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250509" w:rsidRDefault="00DB698F">
      <w:pPr>
        <w:pStyle w:val="Normal1"/>
        <w:widowControl w:val="0"/>
        <w:pBdr>
          <w:top w:val="nil"/>
          <w:left w:val="nil"/>
          <w:bottom w:val="nil"/>
          <w:right w:val="nil"/>
          <w:between w:val="nil"/>
        </w:pBdr>
        <w:spacing w:after="0"/>
        <w:rPr>
          <w:rFonts w:ascii="Arial" w:eastAsia="Arial" w:hAnsi="Arial" w:cs="Arial"/>
          <w:color w:val="000000"/>
          <w:lang w:val="en-US"/>
        </w:rPr>
      </w:pPr>
    </w:p>
    <w:p w:rsidR="008A6436" w:rsidRPr="009C7E12" w:rsidRDefault="008A6436">
      <w:pPr>
        <w:pStyle w:val="Normal1"/>
        <w:widowControl w:val="0"/>
        <w:pBdr>
          <w:top w:val="nil"/>
          <w:left w:val="nil"/>
          <w:bottom w:val="nil"/>
          <w:right w:val="nil"/>
          <w:between w:val="nil"/>
        </w:pBdr>
        <w:spacing w:after="0"/>
        <w:rPr>
          <w:rFonts w:ascii="Arial" w:eastAsia="Arial" w:hAnsi="Arial" w:cs="Arial"/>
          <w:color w:val="000000"/>
        </w:rPr>
      </w:pPr>
    </w:p>
    <w:tbl>
      <w:tblPr>
        <w:tblStyle w:val="a"/>
        <w:tblW w:w="0" w:type="auto"/>
        <w:tblInd w:w="-108" w:type="dxa"/>
        <w:tblBorders>
          <w:top w:val="nil"/>
          <w:left w:val="nil"/>
          <w:bottom w:val="nil"/>
          <w:right w:val="nil"/>
          <w:insideH w:val="nil"/>
          <w:insideV w:val="nil"/>
        </w:tblBorders>
        <w:tblLayout w:type="fixed"/>
        <w:tblLook w:val="0400"/>
      </w:tblPr>
      <w:tblGrid>
        <w:gridCol w:w="10044"/>
      </w:tblGrid>
      <w:tr w:rsidR="00DB698F" w:rsidTr="00FF0575">
        <w:trPr>
          <w:cantSplit/>
          <w:tblHeader/>
        </w:trPr>
        <w:tc>
          <w:tcPr>
            <w:tcW w:w="10044" w:type="dxa"/>
          </w:tcPr>
          <w:p w:rsidR="00DB698F" w:rsidRDefault="00DB698F">
            <w:pPr>
              <w:pStyle w:val="Normal1"/>
              <w:jc w:val="center"/>
              <w:rPr>
                <w:rFonts w:ascii="Arial Black" w:eastAsia="Arial Black" w:hAnsi="Arial Black" w:cs="Arial Black"/>
                <w:smallCaps/>
                <w:sz w:val="44"/>
                <w:szCs w:val="44"/>
              </w:rPr>
            </w:pPr>
          </w:p>
        </w:tc>
      </w:tr>
      <w:tr w:rsidR="00DB698F" w:rsidTr="00FF0575">
        <w:trPr>
          <w:cantSplit/>
          <w:tblHeader/>
        </w:trPr>
        <w:tc>
          <w:tcPr>
            <w:tcW w:w="10044" w:type="dxa"/>
          </w:tcPr>
          <w:p w:rsidR="00DB698F" w:rsidRPr="00AB75D2" w:rsidRDefault="00AB75D2" w:rsidP="00AB75D2">
            <w:pPr>
              <w:jc w:val="center"/>
              <w:rPr>
                <w:rFonts w:ascii="Bookman Old Style" w:eastAsia="Bookman Old Style" w:hAnsi="Bookman Old Style" w:cs="Bookman Old Style"/>
                <w:b/>
                <w:smallCaps/>
                <w:sz w:val="44"/>
                <w:szCs w:val="44"/>
              </w:rPr>
            </w:pPr>
            <w:r w:rsidRPr="00AB75D2">
              <w:rPr>
                <w:rFonts w:ascii="Bookman Old Style" w:eastAsia="Bookman Old Style" w:hAnsi="Bookman Old Style" w:cs="Bookman Old Style"/>
                <w:b/>
                <w:smallCaps/>
                <w:sz w:val="44"/>
                <w:szCs w:val="44"/>
              </w:rPr>
              <w:t>B.COM</w:t>
            </w:r>
            <w:r w:rsidR="00623674">
              <w:rPr>
                <w:rFonts w:ascii="Bookman Old Style" w:eastAsia="Bookman Old Style" w:hAnsi="Bookman Old Style" w:cs="Bookman Old Style"/>
                <w:b/>
                <w:smallCaps/>
                <w:sz w:val="44"/>
                <w:szCs w:val="44"/>
              </w:rPr>
              <w:t>.,</w:t>
            </w:r>
          </w:p>
          <w:p w:rsidR="00DB698F" w:rsidRPr="00AB75D2" w:rsidRDefault="00AB75D2" w:rsidP="00AB75D2">
            <w:pPr>
              <w:jc w:val="center"/>
              <w:rPr>
                <w:rFonts w:ascii="Bookman Old Style" w:eastAsia="Bookman Old Style" w:hAnsi="Bookman Old Style" w:cs="Bookman Old Style"/>
                <w:b/>
                <w:smallCaps/>
                <w:sz w:val="44"/>
                <w:szCs w:val="44"/>
              </w:rPr>
            </w:pPr>
            <w:r w:rsidRPr="00AB75D2">
              <w:rPr>
                <w:rFonts w:ascii="Bookman Old Style" w:eastAsia="Bookman Old Style" w:hAnsi="Bookman Old Style" w:cs="Bookman Old Style"/>
                <w:b/>
                <w:smallCaps/>
                <w:sz w:val="44"/>
                <w:szCs w:val="44"/>
              </w:rPr>
              <w:t>ACTUARIAL MANAGEMENT</w:t>
            </w: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EB5E19">
            <w:pPr>
              <w:pStyle w:val="Normal1"/>
              <w:jc w:val="center"/>
            </w:pPr>
            <w:r>
              <w:rPr>
                <w:rFonts w:ascii="Bookman Old Style" w:eastAsia="Bookman Old Style" w:hAnsi="Bookman Old Style" w:cs="Bookman Old Style"/>
                <w:b/>
                <w:smallCaps/>
                <w:sz w:val="44"/>
                <w:szCs w:val="44"/>
              </w:rPr>
              <w:t>SYLLABUS</w:t>
            </w: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9C7E12" w:rsidRDefault="009C7E12" w:rsidP="009C7E12">
            <w:pPr>
              <w:pStyle w:val="Normal1"/>
              <w:spacing w:line="360" w:lineRule="auto"/>
              <w:jc w:val="center"/>
              <w:rPr>
                <w:rFonts w:ascii="Bookman Old Style" w:eastAsia="Bookman Old Style" w:hAnsi="Bookman Old Style" w:cs="Bookman Old Style"/>
                <w:b/>
                <w:smallCaps/>
                <w:sz w:val="44"/>
                <w:szCs w:val="40"/>
              </w:rPr>
            </w:pPr>
            <w:r w:rsidRPr="00973356">
              <w:rPr>
                <w:rFonts w:ascii="Bookman Old Style" w:eastAsia="Bookman Old Style" w:hAnsi="Bookman Old Style" w:cs="Bookman Old Style"/>
                <w:b/>
                <w:smallCaps/>
                <w:sz w:val="44"/>
                <w:szCs w:val="40"/>
              </w:rPr>
              <w:t xml:space="preserve">FROM THE ACADEMIC YEAR </w:t>
            </w:r>
          </w:p>
          <w:p w:rsidR="00DB698F" w:rsidRDefault="009C7E12" w:rsidP="009C7E12">
            <w:pPr>
              <w:pStyle w:val="Normal1"/>
              <w:jc w:val="center"/>
            </w:pPr>
            <w:r w:rsidRPr="00973356">
              <w:rPr>
                <w:rFonts w:ascii="Bookman Old Style" w:eastAsia="Bookman Old Style" w:hAnsi="Bookman Old Style" w:cs="Bookman Old Style"/>
                <w:b/>
                <w:smallCaps/>
                <w:sz w:val="56"/>
                <w:szCs w:val="40"/>
              </w:rPr>
              <w:t>2023-</w:t>
            </w:r>
            <w:r w:rsidR="00D8559C">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DB698F">
            <w:pPr>
              <w:pStyle w:val="Normal1"/>
            </w:pPr>
          </w:p>
        </w:tc>
      </w:tr>
      <w:tr w:rsidR="00DB698F" w:rsidTr="00FF0575">
        <w:trPr>
          <w:cantSplit/>
          <w:tblHeader/>
        </w:trPr>
        <w:tc>
          <w:tcPr>
            <w:tcW w:w="10044" w:type="dxa"/>
          </w:tcPr>
          <w:p w:rsidR="00DB698F" w:rsidRDefault="00EB5E19">
            <w:pPr>
              <w:pStyle w:val="Normal1"/>
              <w:jc w:val="center"/>
            </w:pPr>
            <w:r>
              <w:rPr>
                <w:rFonts w:ascii="Rockwell" w:eastAsia="Rockwell" w:hAnsi="Rockwell" w:cs="Rockwell"/>
                <w:b/>
                <w:sz w:val="32"/>
                <w:szCs w:val="32"/>
              </w:rPr>
              <w:t>TAMILNADU STATE COUNCIL FOR HIGHER EDUCATION,  CHENNAI – 600 005</w:t>
            </w:r>
          </w:p>
        </w:tc>
      </w:tr>
      <w:tr w:rsidR="00DB698F" w:rsidTr="00FF0575">
        <w:trPr>
          <w:cantSplit/>
          <w:tblHeader/>
        </w:trPr>
        <w:tc>
          <w:tcPr>
            <w:tcW w:w="10044" w:type="dxa"/>
          </w:tcPr>
          <w:p w:rsidR="00DB698F" w:rsidRDefault="00DB698F">
            <w:pPr>
              <w:pStyle w:val="Normal1"/>
            </w:pPr>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A25278" w:rsidRPr="001E720C" w:rsidRDefault="00A25278" w:rsidP="00A25278">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t>Contents</w:t>
      </w:r>
    </w:p>
    <w:bookmarkEnd w:id="0"/>
    <w:p w:rsidR="00A25278" w:rsidRPr="001E720C" w:rsidRDefault="00A25278" w:rsidP="00A25278">
      <w:pPr>
        <w:numPr>
          <w:ilvl w:val="0"/>
          <w:numId w:val="24"/>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A25278" w:rsidRPr="001E720C" w:rsidRDefault="00A25278" w:rsidP="00A25278">
      <w:pPr>
        <w:numPr>
          <w:ilvl w:val="0"/>
          <w:numId w:val="24"/>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A25278" w:rsidRPr="001E720C" w:rsidRDefault="00A25278" w:rsidP="00A25278">
      <w:pPr>
        <w:numPr>
          <w:ilvl w:val="0"/>
          <w:numId w:val="24"/>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A25278" w:rsidRPr="001E720C" w:rsidRDefault="00A25278" w:rsidP="00A25278">
      <w:pPr>
        <w:numPr>
          <w:ilvl w:val="0"/>
          <w:numId w:val="24"/>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A25278" w:rsidRPr="001E720C" w:rsidRDefault="00A25278" w:rsidP="00A25278">
      <w:pPr>
        <w:numPr>
          <w:ilvl w:val="0"/>
          <w:numId w:val="24"/>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A25278" w:rsidRPr="00E8466B" w:rsidRDefault="00A25278" w:rsidP="00A25278">
      <w:pPr>
        <w:numPr>
          <w:ilvl w:val="0"/>
          <w:numId w:val="2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A25278" w:rsidRPr="00E8466B" w:rsidRDefault="00A25278" w:rsidP="00A25278">
      <w:pPr>
        <w:numPr>
          <w:ilvl w:val="0"/>
          <w:numId w:val="2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A25278" w:rsidRPr="00E8466B" w:rsidRDefault="00A25278" w:rsidP="00A25278">
      <w:pPr>
        <w:numPr>
          <w:ilvl w:val="0"/>
          <w:numId w:val="2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A25278" w:rsidRPr="00E8466B" w:rsidRDefault="00A25278" w:rsidP="00A25278">
      <w:pPr>
        <w:numPr>
          <w:ilvl w:val="0"/>
          <w:numId w:val="2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A25278" w:rsidRPr="00E8466B" w:rsidRDefault="00A25278" w:rsidP="00A25278">
      <w:pPr>
        <w:numPr>
          <w:ilvl w:val="0"/>
          <w:numId w:val="2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A25278" w:rsidRPr="00E8466B" w:rsidRDefault="00A25278" w:rsidP="00A25278">
      <w:pPr>
        <w:numPr>
          <w:ilvl w:val="0"/>
          <w:numId w:val="23"/>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A25278" w:rsidRPr="001E720C" w:rsidRDefault="00A25278" w:rsidP="00A25278">
      <w:pPr>
        <w:numPr>
          <w:ilvl w:val="0"/>
          <w:numId w:val="23"/>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A25278" w:rsidRPr="001E720C" w:rsidRDefault="00A25278" w:rsidP="00A25278">
      <w:pPr>
        <w:spacing w:after="0" w:line="240" w:lineRule="auto"/>
        <w:jc w:val="center"/>
        <w:rPr>
          <w:rFonts w:ascii="Arial Black" w:hAnsi="Arial Black" w:cs="Times New Roman"/>
          <w:b/>
          <w:sz w:val="32"/>
          <w:szCs w:val="32"/>
        </w:rPr>
      </w:pPr>
    </w:p>
    <w:p w:rsidR="00A25278" w:rsidRDefault="00A25278" w:rsidP="00A25278">
      <w:pPr>
        <w:pStyle w:val="Normal1"/>
        <w:tabs>
          <w:tab w:val="left" w:pos="369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A25278" w:rsidRPr="00A25278" w:rsidRDefault="00A25278">
      <w:pPr>
        <w:rPr>
          <w:rFonts w:ascii="Times New Roman" w:eastAsia="Times New Roman" w:hAnsi="Times New Roman" w:cs="Times New Roman"/>
          <w:b/>
          <w:sz w:val="24"/>
          <w:szCs w:val="24"/>
        </w:rPr>
      </w:pPr>
    </w:p>
    <w:p w:rsidR="00A25278" w:rsidRDefault="00A252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B75D2" w:rsidRPr="00AB75D2" w:rsidRDefault="00AB75D2" w:rsidP="00AB75D2">
      <w:pPr>
        <w:pStyle w:val="Normal1"/>
        <w:spacing w:before="60"/>
        <w:ind w:left="90"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B.COM</w:t>
      </w:r>
      <w:r w:rsidR="0062367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ACTUARIAL MANAGEMENT </w:t>
      </w:r>
    </w:p>
    <w:p w:rsidR="00DB698F" w:rsidRDefault="00EB5E19" w:rsidP="00AB75D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PROGRAMME OBJECTIVE:</w:t>
      </w:r>
    </w:p>
    <w:p w:rsidR="002E63CF" w:rsidRPr="000B7341" w:rsidRDefault="00EB5E19" w:rsidP="002E63CF">
      <w:pPr>
        <w:pStyle w:val="Normal1"/>
        <w:ind w:firstLine="720"/>
        <w:jc w:val="both"/>
        <w:rPr>
          <w:rFonts w:ascii="Times New Roman" w:eastAsia="Times New Roman" w:hAnsi="Times New Roman" w:cs="Times New Roman"/>
          <w:sz w:val="24"/>
          <w:szCs w:val="24"/>
        </w:rPr>
      </w:pPr>
      <w:r w:rsidRPr="000B7341">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DB698F" w:rsidRPr="000B7341" w:rsidRDefault="002E63CF" w:rsidP="002E63CF">
      <w:pPr>
        <w:pStyle w:val="Normal1"/>
        <w:ind w:firstLine="720"/>
        <w:jc w:val="both"/>
        <w:rPr>
          <w:rFonts w:ascii="Times New Roman" w:hAnsi="Times New Roman" w:cs="Times New Roman"/>
          <w:sz w:val="24"/>
          <w:szCs w:val="24"/>
          <w:shd w:val="clear" w:color="auto" w:fill="FFFFFF"/>
        </w:rPr>
      </w:pPr>
      <w:r w:rsidRPr="000B7341">
        <w:rPr>
          <w:rFonts w:ascii="Times New Roman" w:hAnsi="Times New Roman" w:cs="Times New Roman"/>
          <w:sz w:val="24"/>
          <w:szCs w:val="24"/>
          <w:shd w:val="clear" w:color="auto" w:fill="FFFFFF"/>
        </w:rPr>
        <w:t>The B.Com Actuarial Management program prepares students for a career in the financial services industry. This course will help them advance their careers in the field. The curriculum is designed to furnish candidates with mathematics, statistics, commerce and economics background, an opportunity to launch their career in actuarial science. This course allows students to develop a range of business skills while gaining specialised knowledge in actuarial science and prepare</w:t>
      </w:r>
      <w:r w:rsidR="00A25278" w:rsidRPr="000B7341">
        <w:rPr>
          <w:rFonts w:ascii="Times New Roman" w:hAnsi="Times New Roman" w:cs="Times New Roman"/>
          <w:sz w:val="24"/>
          <w:szCs w:val="24"/>
          <w:shd w:val="clear" w:color="auto" w:fill="FFFFFF"/>
        </w:rPr>
        <w:tab/>
      </w:r>
      <w:r w:rsidRPr="000B7341">
        <w:rPr>
          <w:rFonts w:ascii="Times New Roman" w:hAnsi="Times New Roman" w:cs="Times New Roman"/>
          <w:sz w:val="24"/>
          <w:szCs w:val="24"/>
          <w:shd w:val="clear" w:color="auto" w:fill="FFFFFF"/>
        </w:rPr>
        <w:t>s students for careers in finance, banking, and commerce. This major focuses on evaluating the financial risk of an organization. It requires a strong understanding of statistics, mathematics, and statistics. It is also a great option for those interested in careers in the banking or insurance sectors.</w:t>
      </w:r>
    </w:p>
    <w:p w:rsidR="00A25278" w:rsidRPr="00E8466B" w:rsidRDefault="00A25278" w:rsidP="00A25278">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A25278" w:rsidRPr="00E8466B" w:rsidTr="00610CC2">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A25278" w:rsidRPr="00E8466B" w:rsidRDefault="00A25278" w:rsidP="000B7341">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A25278" w:rsidRPr="00E8466B" w:rsidTr="00A25278">
        <w:trPr>
          <w:trHeight w:val="282"/>
        </w:trPr>
        <w:tc>
          <w:tcPr>
            <w:tcW w:w="2011" w:type="dxa"/>
            <w:tcBorders>
              <w:top w:val="single" w:sz="4" w:space="0" w:color="000000"/>
              <w:left w:val="single" w:sz="4" w:space="0" w:color="000000"/>
              <w:bottom w:val="single" w:sz="4" w:space="0" w:color="000000"/>
              <w:right w:val="single" w:sz="4" w:space="0" w:color="000000"/>
            </w:tcBorders>
            <w:hideMark/>
          </w:tcPr>
          <w:p w:rsidR="00A25278" w:rsidRPr="00E8466B" w:rsidRDefault="00A25278" w:rsidP="00610CC2">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A25278" w:rsidRPr="00E8466B" w:rsidRDefault="00A25278" w:rsidP="00610CC2">
            <w:pPr>
              <w:spacing w:after="0"/>
              <w:rPr>
                <w:rFonts w:ascii="Arial" w:eastAsia="Arial" w:hAnsi="Arial" w:cs="Arial"/>
                <w:b/>
                <w:bCs/>
              </w:rPr>
            </w:pPr>
            <w:r>
              <w:rPr>
                <w:rFonts w:ascii="Times New Roman" w:eastAsia="Times New Roman" w:hAnsi="Times New Roman" w:cs="Times New Roman"/>
                <w:b/>
                <w:sz w:val="24"/>
                <w:szCs w:val="24"/>
              </w:rPr>
              <w:t>B.COM</w:t>
            </w:r>
            <w:r w:rsidR="0062367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ACTUARIAL MANAGEMENT</w:t>
            </w:r>
          </w:p>
        </w:tc>
      </w:tr>
      <w:tr w:rsidR="00A25278" w:rsidRPr="00E8466B" w:rsidTr="00610CC2">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A25278" w:rsidRPr="00E8466B" w:rsidRDefault="00A25278" w:rsidP="00610CC2">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A25278" w:rsidRPr="00E8466B" w:rsidRDefault="00A25278" w:rsidP="00610CC2">
            <w:pPr>
              <w:spacing w:after="0"/>
              <w:rPr>
                <w:rFonts w:ascii="Arial" w:eastAsia="Arial" w:hAnsi="Arial" w:cs="Arial"/>
                <w:lang w:val="en-GB"/>
              </w:rPr>
            </w:pPr>
          </w:p>
        </w:tc>
      </w:tr>
      <w:tr w:rsidR="00A25278" w:rsidRPr="00E8466B" w:rsidTr="00610CC2">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A25278" w:rsidRPr="00E8466B" w:rsidRDefault="00A25278" w:rsidP="00610CC2">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A25278" w:rsidRPr="00E8466B" w:rsidRDefault="00A25278" w:rsidP="000B7341">
            <w:pPr>
              <w:spacing w:after="0"/>
              <w:rPr>
                <w:rFonts w:ascii="Arial" w:eastAsia="Arial" w:hAnsi="Arial" w:cs="Arial"/>
                <w:lang w:val="en-US"/>
              </w:rPr>
            </w:pPr>
            <w:r w:rsidRPr="00E8466B">
              <w:rPr>
                <w:rFonts w:ascii="Arial" w:eastAsia="Arial" w:hAnsi="Arial" w:cs="Arial"/>
                <w:b/>
                <w:lang w:val="en-GB"/>
              </w:rPr>
              <w:t>UG</w:t>
            </w:r>
            <w:r w:rsidR="008A6436">
              <w:rPr>
                <w:rFonts w:ascii="Arial" w:eastAsia="Arial" w:hAnsi="Arial" w:cs="Arial"/>
                <w:b/>
                <w:lang w:val="en-GB"/>
              </w:rPr>
              <w:t xml:space="preserve"> - </w:t>
            </w:r>
            <w:r w:rsidR="008A6436" w:rsidRPr="00E8466B">
              <w:rPr>
                <w:rFonts w:ascii="Arial" w:eastAsia="Arial" w:hAnsi="Arial" w:cs="Arial"/>
                <w:b/>
                <w:lang w:val="en-GB"/>
              </w:rPr>
              <w:t xml:space="preserve">3 </w:t>
            </w:r>
            <w:r w:rsidR="000B7341">
              <w:rPr>
                <w:rFonts w:ascii="Arial" w:eastAsia="Arial" w:hAnsi="Arial" w:cs="Arial"/>
                <w:b/>
                <w:lang w:val="en-GB"/>
              </w:rPr>
              <w:t>Y</w:t>
            </w:r>
            <w:r w:rsidR="008A6436" w:rsidRPr="00E8466B">
              <w:rPr>
                <w:rFonts w:ascii="Arial" w:eastAsia="Arial" w:hAnsi="Arial" w:cs="Arial"/>
                <w:b/>
                <w:lang w:val="en-GB"/>
              </w:rPr>
              <w:t>ears</w:t>
            </w:r>
          </w:p>
        </w:tc>
      </w:tr>
      <w:tr w:rsidR="00A25278" w:rsidRPr="00E8466B" w:rsidTr="00610CC2">
        <w:trPr>
          <w:trHeight w:val="863"/>
        </w:trPr>
        <w:tc>
          <w:tcPr>
            <w:tcW w:w="2011" w:type="dxa"/>
            <w:tcBorders>
              <w:top w:val="single" w:sz="4" w:space="0" w:color="000000"/>
              <w:left w:val="single" w:sz="4" w:space="0" w:color="000000"/>
              <w:bottom w:val="single" w:sz="4" w:space="0" w:color="000000"/>
              <w:right w:val="single" w:sz="4" w:space="0" w:color="000000"/>
            </w:tcBorders>
          </w:tcPr>
          <w:p w:rsidR="00A25278" w:rsidRPr="00E8466B" w:rsidRDefault="00A25278" w:rsidP="00610CC2">
            <w:pPr>
              <w:spacing w:after="0"/>
              <w:jc w:val="center"/>
              <w:rPr>
                <w:rFonts w:ascii="Arial" w:eastAsia="Arial" w:hAnsi="Arial" w:cs="Arial"/>
                <w:b/>
                <w:lang w:val="en-GB"/>
              </w:rPr>
            </w:pPr>
            <w:r w:rsidRPr="00E8466B">
              <w:rPr>
                <w:rFonts w:ascii="Arial" w:eastAsia="Arial" w:hAnsi="Arial" w:cs="Arial"/>
                <w:b/>
                <w:lang w:val="en-GB"/>
              </w:rPr>
              <w:t>Programme Outcomes:</w:t>
            </w:r>
          </w:p>
          <w:p w:rsidR="00A25278" w:rsidRPr="00E8466B" w:rsidRDefault="00A25278" w:rsidP="00610CC2">
            <w:pPr>
              <w:spacing w:after="0"/>
              <w:jc w:val="center"/>
              <w:rPr>
                <w:rFonts w:ascii="Arial" w:eastAsia="Arial" w:hAnsi="Arial" w:cs="Arial"/>
                <w:b/>
                <w:lang w:val="en-GB"/>
              </w:rPr>
            </w:pPr>
          </w:p>
          <w:p w:rsidR="00A25278" w:rsidRPr="00E8466B" w:rsidRDefault="00A25278" w:rsidP="00610CC2">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A25278" w:rsidRPr="00E8466B" w:rsidRDefault="00A25278" w:rsidP="00610CC2">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A25278" w:rsidRPr="00E8466B" w:rsidRDefault="00A25278" w:rsidP="00610CC2">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25278" w:rsidRPr="00E8466B" w:rsidRDefault="00A25278" w:rsidP="00610CC2">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25278" w:rsidRPr="00E8466B" w:rsidRDefault="00A25278" w:rsidP="00610CC2">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A25278" w:rsidRPr="00E8466B" w:rsidRDefault="00A25278" w:rsidP="00610CC2">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xml:space="preserve">: Ability to evaluate the reliability and </w:t>
            </w:r>
            <w:r w:rsidRPr="00E8466B">
              <w:rPr>
                <w:rFonts w:ascii="Arial" w:hAnsi="Arial" w:cs="Arial"/>
                <w:lang w:val="en-US"/>
              </w:rPr>
              <w:lastRenderedPageBreak/>
              <w:t>relevance of evidence; identify logical flaws and holes in the arguments of others; analyze and synthesize data from a variety of sources; draw valid conclusions and support them with evidence and examples, and addressing opposing viewpoints.</w:t>
            </w:r>
          </w:p>
          <w:p w:rsidR="00A25278" w:rsidRPr="00E8466B" w:rsidRDefault="00A25278" w:rsidP="00610CC2">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25278" w:rsidRPr="00E8466B" w:rsidRDefault="00A25278" w:rsidP="00610CC2">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25278" w:rsidRPr="00E8466B" w:rsidRDefault="00A25278" w:rsidP="00610CC2">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A25278" w:rsidRPr="00E8466B" w:rsidRDefault="00A25278" w:rsidP="00610CC2">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A25278" w:rsidRPr="00E8466B" w:rsidRDefault="00A25278" w:rsidP="00610CC2">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A25278" w:rsidRPr="00E8466B" w:rsidRDefault="00A25278" w:rsidP="00610CC2">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A25278" w:rsidRPr="00E8466B" w:rsidRDefault="00A25278" w:rsidP="00610CC2">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A25278" w:rsidRPr="00E8466B" w:rsidRDefault="00A25278" w:rsidP="00610CC2">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25278" w:rsidRPr="00E8466B" w:rsidRDefault="00A25278" w:rsidP="00610CC2">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25278" w:rsidRPr="00E8466B" w:rsidRDefault="00A25278" w:rsidP="00610CC2">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w:t>
            </w:r>
            <w:r w:rsidRPr="00E8466B">
              <w:rPr>
                <w:rFonts w:ascii="Arial" w:eastAsia="Arial" w:hAnsi="Arial" w:cs="Arial"/>
                <w:lang w:val="en-GB"/>
              </w:rPr>
              <w:lastRenderedPageBreak/>
              <w:t>and cultural objectives, and adapting to changing trades and demands of work place through knowledge/skill development/reskilling.</w:t>
            </w:r>
          </w:p>
        </w:tc>
      </w:tr>
    </w:tbl>
    <w:p w:rsidR="00A25278" w:rsidRPr="00E8466B" w:rsidRDefault="00A25278" w:rsidP="00A25278">
      <w:pPr>
        <w:spacing w:after="0"/>
        <w:rPr>
          <w:rFonts w:ascii="Arial" w:eastAsia="Arial" w:hAnsi="Arial" w:cs="Arial"/>
          <w:lang w:val="en-GB"/>
        </w:rPr>
      </w:pPr>
    </w:p>
    <w:p w:rsidR="00A25278" w:rsidRPr="00E8466B" w:rsidRDefault="00A25278" w:rsidP="00A25278">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A25278" w:rsidRPr="00E8466B" w:rsidTr="00610CC2">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A25278" w:rsidRPr="00E8466B" w:rsidRDefault="00A25278" w:rsidP="00610CC2">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A25278" w:rsidRPr="00E8466B" w:rsidRDefault="00A25278" w:rsidP="00610CC2">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A25278" w:rsidRPr="00E8466B" w:rsidRDefault="00A25278" w:rsidP="00610CC2">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A25278" w:rsidRPr="00E8466B" w:rsidRDefault="00A25278" w:rsidP="00610CC2">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A25278" w:rsidRPr="00E8466B" w:rsidRDefault="00A25278" w:rsidP="00610CC2">
            <w:pPr>
              <w:keepNext/>
              <w:spacing w:after="0" w:line="256" w:lineRule="auto"/>
              <w:ind w:right="10"/>
              <w:jc w:val="both"/>
              <w:outlineLvl w:val="0"/>
              <w:rPr>
                <w:rFonts w:ascii="Arial" w:eastAsia="Times New Roman" w:hAnsi="Arial" w:cs="Arial"/>
                <w:b/>
                <w:bCs/>
                <w:lang w:val="en-US"/>
              </w:rPr>
            </w:pPr>
          </w:p>
          <w:p w:rsidR="00A25278" w:rsidRPr="00E8466B" w:rsidRDefault="00A25278" w:rsidP="00610CC2">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A25278" w:rsidRPr="00E8466B" w:rsidRDefault="00A25278" w:rsidP="00610CC2">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A25278" w:rsidRPr="00E8466B" w:rsidRDefault="00A25278" w:rsidP="00610CC2">
            <w:pPr>
              <w:keepNext/>
              <w:spacing w:after="0" w:line="256" w:lineRule="auto"/>
              <w:ind w:right="10"/>
              <w:jc w:val="both"/>
              <w:outlineLvl w:val="0"/>
              <w:rPr>
                <w:rFonts w:ascii="Arial" w:eastAsia="Times New Roman" w:hAnsi="Arial" w:cs="Arial"/>
                <w:b/>
                <w:bCs/>
                <w:lang w:val="en-US"/>
              </w:rPr>
            </w:pPr>
          </w:p>
          <w:p w:rsidR="00A25278" w:rsidRPr="00E8466B" w:rsidRDefault="00A25278" w:rsidP="00610CC2">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A25278" w:rsidRPr="00E8466B" w:rsidRDefault="00A25278" w:rsidP="00610CC2">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A25278" w:rsidRPr="00E8466B" w:rsidRDefault="00A25278" w:rsidP="00610CC2">
            <w:pPr>
              <w:keepNext/>
              <w:spacing w:after="0" w:line="256" w:lineRule="auto"/>
              <w:ind w:right="10"/>
              <w:jc w:val="both"/>
              <w:outlineLvl w:val="0"/>
              <w:rPr>
                <w:rFonts w:ascii="Arial" w:eastAsia="Times New Roman" w:hAnsi="Arial" w:cs="Arial"/>
                <w:b/>
                <w:bCs/>
                <w:lang w:val="en-US"/>
              </w:rPr>
            </w:pPr>
          </w:p>
          <w:p w:rsidR="00A25278" w:rsidRPr="00E8466B" w:rsidRDefault="00A25278" w:rsidP="00610CC2">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A25278" w:rsidRPr="00E8466B" w:rsidRDefault="00A25278" w:rsidP="00610CC2">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A25278" w:rsidRPr="00E8466B" w:rsidRDefault="00A25278" w:rsidP="00610CC2">
            <w:pPr>
              <w:keepNext/>
              <w:spacing w:after="0" w:line="256" w:lineRule="auto"/>
              <w:ind w:right="10"/>
              <w:jc w:val="both"/>
              <w:outlineLvl w:val="0"/>
              <w:rPr>
                <w:rFonts w:ascii="Arial" w:eastAsia="Times New Roman" w:hAnsi="Arial" w:cs="Arial"/>
                <w:bCs/>
                <w:lang w:val="en-US"/>
              </w:rPr>
            </w:pPr>
          </w:p>
          <w:p w:rsidR="00A25278" w:rsidRPr="00E8466B" w:rsidRDefault="00A25278" w:rsidP="00610CC2">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A25278" w:rsidRPr="00E8466B" w:rsidRDefault="00A25278" w:rsidP="00610CC2">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A25278" w:rsidRPr="00E8466B" w:rsidRDefault="00A25278" w:rsidP="00A25278">
      <w:pPr>
        <w:spacing w:after="0"/>
        <w:rPr>
          <w:rFonts w:ascii="Arial" w:eastAsia="Arial" w:hAnsi="Arial" w:cs="Arial"/>
          <w:lang w:val="en-US"/>
        </w:rPr>
      </w:pPr>
    </w:p>
    <w:p w:rsidR="00D91F4F" w:rsidRDefault="00A25278" w:rsidP="00D91F4F">
      <w:pPr>
        <w:spacing w:line="360" w:lineRule="auto"/>
        <w:jc w:val="both"/>
        <w:rPr>
          <w:bCs/>
          <w:sz w:val="24"/>
          <w:szCs w:val="24"/>
        </w:rPr>
      </w:pPr>
      <w:r w:rsidRPr="00E8466B">
        <w:rPr>
          <w:rFonts w:ascii="Arial" w:eastAsia="Arial" w:hAnsi="Arial" w:cs="Arial"/>
          <w:lang w:val="en-US"/>
        </w:rPr>
        <w:br w:type="page"/>
      </w:r>
      <w:r w:rsidR="00D91F4F">
        <w:rPr>
          <w:b/>
          <w:bCs/>
          <w:sz w:val="24"/>
          <w:szCs w:val="24"/>
        </w:rPr>
        <w:lastRenderedPageBreak/>
        <w:t>Highlights of the Revamped Curriculum</w:t>
      </w:r>
      <w:r w:rsidR="00D91F4F">
        <w:rPr>
          <w:bCs/>
          <w:sz w:val="24"/>
          <w:szCs w:val="24"/>
        </w:rPr>
        <w:t>:</w:t>
      </w:r>
    </w:p>
    <w:p w:rsidR="00D91F4F" w:rsidRDefault="00D91F4F" w:rsidP="00D91F4F">
      <w:pPr>
        <w:pStyle w:val="ListParagraph"/>
        <w:widowControl/>
        <w:numPr>
          <w:ilvl w:val="0"/>
          <w:numId w:val="35"/>
        </w:numPr>
        <w:autoSpaceDE/>
        <w:autoSpaceDN/>
        <w:spacing w:line="360" w:lineRule="auto"/>
        <w:contextualSpacing/>
        <w:jc w:val="both"/>
        <w:rPr>
          <w:bCs/>
          <w:sz w:val="24"/>
          <w:szCs w:val="24"/>
          <w:lang w:val="en-IN"/>
        </w:rPr>
      </w:pPr>
      <w:r>
        <w:rPr>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D91F4F" w:rsidRDefault="00D91F4F" w:rsidP="00D91F4F">
      <w:pPr>
        <w:pStyle w:val="ListParagraph"/>
        <w:widowControl/>
        <w:numPr>
          <w:ilvl w:val="0"/>
          <w:numId w:val="35"/>
        </w:numPr>
        <w:autoSpaceDE/>
        <w:autoSpaceDN/>
        <w:spacing w:line="360" w:lineRule="auto"/>
        <w:contextualSpacing/>
        <w:jc w:val="both"/>
        <w:rPr>
          <w:bCs/>
          <w:sz w:val="24"/>
          <w:szCs w:val="24"/>
          <w:lang w:val="en-IN"/>
        </w:rPr>
      </w:pPr>
      <w:r>
        <w:rPr>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D91F4F" w:rsidRDefault="00D91F4F" w:rsidP="00D91F4F">
      <w:pPr>
        <w:pStyle w:val="ListParagraph"/>
        <w:widowControl/>
        <w:numPr>
          <w:ilvl w:val="0"/>
          <w:numId w:val="35"/>
        </w:numPr>
        <w:autoSpaceDE/>
        <w:autoSpaceDN/>
        <w:spacing w:line="360" w:lineRule="auto"/>
        <w:contextualSpacing/>
        <w:jc w:val="both"/>
        <w:rPr>
          <w:bCs/>
          <w:sz w:val="24"/>
          <w:szCs w:val="24"/>
          <w:lang w:val="en-IN"/>
        </w:rPr>
      </w:pPr>
      <w:r>
        <w:rPr>
          <w:bCs/>
          <w:sz w:val="24"/>
          <w:szCs w:val="24"/>
          <w:lang w:val="en-IN"/>
        </w:rPr>
        <w:t>The General Studies and Mathematics based problem solving skills are included as mandatory components in the ‘Training for Competitive Examinations’ course at the final semester, a first of its kind.</w:t>
      </w:r>
    </w:p>
    <w:p w:rsidR="00D91F4F" w:rsidRDefault="00D91F4F" w:rsidP="00D91F4F">
      <w:pPr>
        <w:pStyle w:val="ListParagraph"/>
        <w:widowControl/>
        <w:numPr>
          <w:ilvl w:val="0"/>
          <w:numId w:val="35"/>
        </w:numPr>
        <w:autoSpaceDE/>
        <w:autoSpaceDN/>
        <w:spacing w:line="360" w:lineRule="auto"/>
        <w:contextualSpacing/>
        <w:jc w:val="both"/>
        <w:rPr>
          <w:bCs/>
          <w:sz w:val="24"/>
          <w:szCs w:val="24"/>
          <w:lang w:val="en-IN"/>
        </w:rPr>
      </w:pPr>
      <w:r>
        <w:rPr>
          <w:bCs/>
          <w:sz w:val="24"/>
          <w:szCs w:val="24"/>
          <w:lang w:val="en-IN"/>
        </w:rPr>
        <w:t>The curriculum is designed so as to strengthen the Industry-Academia interface and provide more job opportunities for the students.</w:t>
      </w:r>
    </w:p>
    <w:p w:rsidR="00D91F4F" w:rsidRDefault="00D91F4F" w:rsidP="00D91F4F">
      <w:pPr>
        <w:pStyle w:val="ListParagraph"/>
        <w:widowControl/>
        <w:numPr>
          <w:ilvl w:val="0"/>
          <w:numId w:val="35"/>
        </w:numPr>
        <w:autoSpaceDE/>
        <w:autoSpaceDN/>
        <w:spacing w:line="360" w:lineRule="auto"/>
        <w:contextualSpacing/>
        <w:jc w:val="both"/>
        <w:rPr>
          <w:bCs/>
          <w:sz w:val="24"/>
          <w:szCs w:val="24"/>
          <w:lang w:val="en-IN"/>
        </w:rPr>
      </w:pPr>
      <w:r>
        <w:rPr>
          <w:bCs/>
          <w:sz w:val="24"/>
          <w:szCs w:val="24"/>
          <w:lang w:val="en-IN"/>
        </w:rPr>
        <w:t>The Industrial Statistics course is newly introduced in the fourth semester,  to expose the students to real life problems and train the students on designing a mathematical model to provide solutions to the industrial problems.</w:t>
      </w:r>
    </w:p>
    <w:p w:rsidR="00D91F4F" w:rsidRDefault="00D91F4F" w:rsidP="00D91F4F">
      <w:pPr>
        <w:pStyle w:val="ListParagraph"/>
        <w:widowControl/>
        <w:numPr>
          <w:ilvl w:val="0"/>
          <w:numId w:val="35"/>
        </w:numPr>
        <w:autoSpaceDE/>
        <w:autoSpaceDN/>
        <w:spacing w:line="360" w:lineRule="auto"/>
        <w:contextualSpacing/>
        <w:jc w:val="both"/>
        <w:rPr>
          <w:bCs/>
          <w:sz w:val="24"/>
          <w:szCs w:val="24"/>
          <w:lang w:val="en-IN"/>
        </w:rPr>
      </w:pPr>
      <w:r>
        <w:rPr>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D91F4F" w:rsidRDefault="00D91F4F" w:rsidP="00D91F4F">
      <w:pPr>
        <w:pStyle w:val="ListParagraph"/>
        <w:widowControl/>
        <w:numPr>
          <w:ilvl w:val="0"/>
          <w:numId w:val="35"/>
        </w:numPr>
        <w:autoSpaceDE/>
        <w:autoSpaceDN/>
        <w:spacing w:line="360" w:lineRule="auto"/>
        <w:contextualSpacing/>
        <w:jc w:val="both"/>
        <w:rPr>
          <w:bCs/>
          <w:sz w:val="24"/>
          <w:szCs w:val="24"/>
          <w:lang w:val="en-IN"/>
        </w:rPr>
      </w:pPr>
      <w:r>
        <w:rPr>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D91F4F" w:rsidRDefault="00D91F4F" w:rsidP="00D91F4F">
      <w:pPr>
        <w:pStyle w:val="ListParagraph"/>
        <w:widowControl/>
        <w:numPr>
          <w:ilvl w:val="0"/>
          <w:numId w:val="35"/>
        </w:numPr>
        <w:autoSpaceDE/>
        <w:autoSpaceDN/>
        <w:spacing w:line="360" w:lineRule="auto"/>
        <w:contextualSpacing/>
        <w:jc w:val="both"/>
        <w:rPr>
          <w:bCs/>
          <w:sz w:val="24"/>
          <w:szCs w:val="24"/>
          <w:lang w:val="en-IN"/>
        </w:rPr>
      </w:pPr>
      <w:r>
        <w:rPr>
          <w:bCs/>
          <w:sz w:val="24"/>
          <w:szCs w:val="24"/>
          <w:lang w:val="en-IN"/>
        </w:rPr>
        <w:t>State-of Art techniques from the streams of multi-disciplinary, cross disciplinary and inter disciplinary nature are incorporated as Elective courses, covering conventional topics to the latest - Artificial Intelligence.</w:t>
      </w:r>
    </w:p>
    <w:p w:rsidR="00D91F4F" w:rsidRDefault="00D91F4F" w:rsidP="00D91F4F">
      <w:pPr>
        <w:spacing w:before="77"/>
        <w:ind w:left="120"/>
        <w:rPr>
          <w:b/>
          <w:sz w:val="24"/>
        </w:rPr>
      </w:pPr>
      <w:r>
        <w:rPr>
          <w:b/>
          <w:bCs/>
          <w:sz w:val="24"/>
          <w:szCs w:val="24"/>
        </w:rPr>
        <w:br w:type="page"/>
      </w:r>
      <w:r>
        <w:rPr>
          <w:b/>
          <w:sz w:val="24"/>
        </w:rPr>
        <w:lastRenderedPageBreak/>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D91F4F" w:rsidRDefault="00D91F4F" w:rsidP="00D91F4F">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D91F4F" w:rsidTr="00610CC2">
        <w:trPr>
          <w:trHeight w:val="278"/>
        </w:trPr>
        <w:tc>
          <w:tcPr>
            <w:tcW w:w="2833" w:type="dxa"/>
          </w:tcPr>
          <w:p w:rsidR="00D91F4F" w:rsidRDefault="00D91F4F" w:rsidP="00610CC2">
            <w:pPr>
              <w:pStyle w:val="TableParagraph"/>
              <w:spacing w:line="258" w:lineRule="exact"/>
              <w:ind w:left="112"/>
              <w:rPr>
                <w:b/>
                <w:sz w:val="24"/>
              </w:rPr>
            </w:pPr>
            <w:r>
              <w:rPr>
                <w:b/>
                <w:sz w:val="24"/>
              </w:rPr>
              <w:t>Semester</w:t>
            </w:r>
          </w:p>
        </w:tc>
        <w:tc>
          <w:tcPr>
            <w:tcW w:w="3412" w:type="dxa"/>
          </w:tcPr>
          <w:p w:rsidR="00D91F4F" w:rsidRDefault="00D91F4F" w:rsidP="00610CC2">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D91F4F" w:rsidRDefault="00D91F4F" w:rsidP="00610CC2">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D91F4F" w:rsidTr="00610CC2">
        <w:trPr>
          <w:trHeight w:val="2208"/>
        </w:trPr>
        <w:tc>
          <w:tcPr>
            <w:tcW w:w="2833" w:type="dxa"/>
          </w:tcPr>
          <w:p w:rsidR="00D91F4F" w:rsidRDefault="00D91F4F" w:rsidP="00610CC2">
            <w:pPr>
              <w:pStyle w:val="TableParagraph"/>
              <w:spacing w:line="273" w:lineRule="exact"/>
              <w:ind w:left="112"/>
              <w:rPr>
                <w:b/>
                <w:sz w:val="24"/>
              </w:rPr>
            </w:pPr>
            <w:r>
              <w:rPr>
                <w:b/>
                <w:w w:val="99"/>
                <w:sz w:val="24"/>
              </w:rPr>
              <w:t>I</w:t>
            </w:r>
          </w:p>
        </w:tc>
        <w:tc>
          <w:tcPr>
            <w:tcW w:w="3412" w:type="dxa"/>
          </w:tcPr>
          <w:p w:rsidR="00D91F4F" w:rsidRDefault="00D91F4F" w:rsidP="00610CC2">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D91F4F" w:rsidRDefault="00D91F4F" w:rsidP="00610CC2">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D91F4F" w:rsidRDefault="00D91F4F" w:rsidP="00610CC2">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D91F4F" w:rsidRDefault="00D91F4F" w:rsidP="00D91F4F">
            <w:pPr>
              <w:pStyle w:val="TableParagraph"/>
              <w:numPr>
                <w:ilvl w:val="0"/>
                <w:numId w:val="44"/>
              </w:numPr>
              <w:tabs>
                <w:tab w:val="left" w:pos="831"/>
                <w:tab w:val="left" w:pos="2063"/>
              </w:tabs>
              <w:spacing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D91F4F" w:rsidRDefault="00D91F4F" w:rsidP="00D91F4F">
            <w:pPr>
              <w:pStyle w:val="TableParagraph"/>
              <w:numPr>
                <w:ilvl w:val="0"/>
                <w:numId w:val="44"/>
              </w:numPr>
              <w:tabs>
                <w:tab w:val="left" w:pos="831"/>
              </w:tabs>
              <w:spacing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D91F4F" w:rsidTr="00610CC2">
        <w:trPr>
          <w:trHeight w:val="1656"/>
        </w:trPr>
        <w:tc>
          <w:tcPr>
            <w:tcW w:w="2833" w:type="dxa"/>
            <w:vMerge w:val="restart"/>
          </w:tcPr>
          <w:p w:rsidR="00D91F4F" w:rsidRDefault="00D91F4F" w:rsidP="00610CC2">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D91F4F" w:rsidRDefault="00D91F4F" w:rsidP="00610CC2">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D91F4F" w:rsidRDefault="00D91F4F" w:rsidP="00D91F4F">
            <w:pPr>
              <w:pStyle w:val="TableParagraph"/>
              <w:numPr>
                <w:ilvl w:val="0"/>
                <w:numId w:val="43"/>
              </w:numPr>
              <w:tabs>
                <w:tab w:val="left" w:pos="831"/>
                <w:tab w:val="left" w:pos="2586"/>
              </w:tabs>
              <w:spacing w:line="242" w:lineRule="auto"/>
              <w:ind w:right="91"/>
              <w:rPr>
                <w:sz w:val="24"/>
              </w:rPr>
            </w:pPr>
            <w:r>
              <w:rPr>
                <w:sz w:val="24"/>
              </w:rPr>
              <w:t>Industry</w:t>
            </w:r>
            <w:r>
              <w:rPr>
                <w:sz w:val="24"/>
              </w:rPr>
              <w:tab/>
              <w:t>ready</w:t>
            </w:r>
            <w:r>
              <w:rPr>
                <w:spacing w:val="-57"/>
                <w:sz w:val="24"/>
              </w:rPr>
              <w:t xml:space="preserve"> </w:t>
            </w:r>
            <w:r>
              <w:rPr>
                <w:sz w:val="24"/>
              </w:rPr>
              <w:t>graduates</w:t>
            </w:r>
          </w:p>
          <w:p w:rsidR="00D91F4F" w:rsidRDefault="00D91F4F" w:rsidP="00D91F4F">
            <w:pPr>
              <w:pStyle w:val="TableParagraph"/>
              <w:numPr>
                <w:ilvl w:val="0"/>
                <w:numId w:val="43"/>
              </w:numPr>
              <w:tabs>
                <w:tab w:val="left" w:pos="831"/>
              </w:tabs>
              <w:spacing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D91F4F" w:rsidRDefault="00D91F4F" w:rsidP="00D91F4F">
            <w:pPr>
              <w:pStyle w:val="TableParagraph"/>
              <w:numPr>
                <w:ilvl w:val="0"/>
                <w:numId w:val="43"/>
              </w:numPr>
              <w:tabs>
                <w:tab w:val="left" w:pos="831"/>
              </w:tabs>
              <w:spacing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D91F4F" w:rsidRDefault="00D91F4F" w:rsidP="00610CC2">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D91F4F" w:rsidTr="00610CC2">
        <w:trPr>
          <w:trHeight w:val="1934"/>
        </w:trPr>
        <w:tc>
          <w:tcPr>
            <w:tcW w:w="2833" w:type="dxa"/>
            <w:vMerge/>
            <w:tcBorders>
              <w:top w:val="nil"/>
            </w:tcBorders>
          </w:tcPr>
          <w:p w:rsidR="00D91F4F" w:rsidRDefault="00D91F4F" w:rsidP="00610CC2">
            <w:pPr>
              <w:rPr>
                <w:sz w:val="2"/>
                <w:szCs w:val="2"/>
              </w:rPr>
            </w:pPr>
          </w:p>
        </w:tc>
        <w:tc>
          <w:tcPr>
            <w:tcW w:w="3412" w:type="dxa"/>
            <w:vMerge/>
            <w:tcBorders>
              <w:top w:val="nil"/>
            </w:tcBorders>
          </w:tcPr>
          <w:p w:rsidR="00D91F4F" w:rsidRDefault="00D91F4F" w:rsidP="00610CC2">
            <w:pPr>
              <w:rPr>
                <w:sz w:val="2"/>
                <w:szCs w:val="2"/>
              </w:rPr>
            </w:pPr>
          </w:p>
        </w:tc>
        <w:tc>
          <w:tcPr>
            <w:tcW w:w="3227" w:type="dxa"/>
          </w:tcPr>
          <w:p w:rsidR="00D91F4F" w:rsidRDefault="00D91F4F" w:rsidP="00D91F4F">
            <w:pPr>
              <w:pStyle w:val="TableParagraph"/>
              <w:numPr>
                <w:ilvl w:val="0"/>
                <w:numId w:val="42"/>
              </w:numPr>
              <w:tabs>
                <w:tab w:val="left" w:pos="831"/>
                <w:tab w:val="left" w:pos="2706"/>
              </w:tabs>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D91F4F" w:rsidRDefault="00D91F4F" w:rsidP="00610CC2">
            <w:pPr>
              <w:pStyle w:val="TableParagraph"/>
              <w:tabs>
                <w:tab w:val="left" w:pos="2769"/>
              </w:tabs>
              <w:ind w:left="830"/>
              <w:jc w:val="both"/>
              <w:rPr>
                <w:sz w:val="24"/>
              </w:rPr>
            </w:pPr>
            <w:r>
              <w:rPr>
                <w:sz w:val="24"/>
              </w:rPr>
              <w:t>knowledge</w:t>
            </w:r>
            <w:r>
              <w:rPr>
                <w:sz w:val="24"/>
              </w:rPr>
              <w:tab/>
              <w:t>and</w:t>
            </w:r>
          </w:p>
          <w:p w:rsidR="00D91F4F" w:rsidRDefault="00D91F4F" w:rsidP="00610CC2">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D91F4F" w:rsidTr="00610CC2">
        <w:trPr>
          <w:trHeight w:val="1377"/>
        </w:trPr>
        <w:tc>
          <w:tcPr>
            <w:tcW w:w="2833" w:type="dxa"/>
            <w:vMerge/>
            <w:tcBorders>
              <w:top w:val="nil"/>
            </w:tcBorders>
          </w:tcPr>
          <w:p w:rsidR="00D91F4F" w:rsidRDefault="00D91F4F" w:rsidP="00610CC2">
            <w:pPr>
              <w:rPr>
                <w:sz w:val="2"/>
                <w:szCs w:val="2"/>
              </w:rPr>
            </w:pPr>
          </w:p>
        </w:tc>
        <w:tc>
          <w:tcPr>
            <w:tcW w:w="3412" w:type="dxa"/>
            <w:vMerge/>
            <w:tcBorders>
              <w:top w:val="nil"/>
            </w:tcBorders>
          </w:tcPr>
          <w:p w:rsidR="00D91F4F" w:rsidRDefault="00D91F4F" w:rsidP="00610CC2">
            <w:pPr>
              <w:rPr>
                <w:sz w:val="2"/>
                <w:szCs w:val="2"/>
              </w:rPr>
            </w:pPr>
          </w:p>
        </w:tc>
        <w:tc>
          <w:tcPr>
            <w:tcW w:w="3227" w:type="dxa"/>
          </w:tcPr>
          <w:p w:rsidR="00D91F4F" w:rsidRDefault="00D91F4F" w:rsidP="00D91F4F">
            <w:pPr>
              <w:pStyle w:val="TableParagraph"/>
              <w:numPr>
                <w:ilvl w:val="0"/>
                <w:numId w:val="41"/>
              </w:numPr>
              <w:tabs>
                <w:tab w:val="left" w:pos="831"/>
              </w:tabs>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D91F4F" w:rsidRDefault="00D91F4F" w:rsidP="00610CC2">
            <w:pPr>
              <w:pStyle w:val="TableParagraph"/>
              <w:spacing w:line="261" w:lineRule="exact"/>
              <w:ind w:left="830"/>
              <w:rPr>
                <w:sz w:val="24"/>
              </w:rPr>
            </w:pPr>
            <w:r>
              <w:rPr>
                <w:sz w:val="24"/>
              </w:rPr>
              <w:t>problems.</w:t>
            </w:r>
          </w:p>
        </w:tc>
      </w:tr>
      <w:tr w:rsidR="00D91F4F" w:rsidTr="00610CC2">
        <w:trPr>
          <w:trHeight w:val="4416"/>
        </w:trPr>
        <w:tc>
          <w:tcPr>
            <w:tcW w:w="2833" w:type="dxa"/>
          </w:tcPr>
          <w:p w:rsidR="00D91F4F" w:rsidRDefault="00D91F4F" w:rsidP="00610CC2">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D91F4F" w:rsidRDefault="00D91F4F" w:rsidP="00610CC2">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D91F4F" w:rsidRDefault="00D91F4F" w:rsidP="00D91F4F">
            <w:pPr>
              <w:pStyle w:val="TableParagraph"/>
              <w:numPr>
                <w:ilvl w:val="0"/>
                <w:numId w:val="40"/>
              </w:numPr>
              <w:tabs>
                <w:tab w:val="left" w:pos="831"/>
                <w:tab w:val="left" w:pos="2821"/>
              </w:tabs>
              <w:spacing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D91F4F" w:rsidRDefault="00D91F4F" w:rsidP="00D91F4F">
            <w:pPr>
              <w:pStyle w:val="TableParagraph"/>
              <w:numPr>
                <w:ilvl w:val="0"/>
                <w:numId w:val="40"/>
              </w:numPr>
              <w:tabs>
                <w:tab w:val="left" w:pos="831"/>
                <w:tab w:val="left" w:pos="1985"/>
                <w:tab w:val="left" w:pos="2331"/>
                <w:tab w:val="left" w:pos="2821"/>
              </w:tabs>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D91F4F" w:rsidRDefault="00D91F4F" w:rsidP="00D91F4F">
            <w:pPr>
              <w:pStyle w:val="TableParagraph"/>
              <w:numPr>
                <w:ilvl w:val="0"/>
                <w:numId w:val="40"/>
              </w:numPr>
              <w:tabs>
                <w:tab w:val="left" w:pos="831"/>
                <w:tab w:val="left" w:pos="2062"/>
                <w:tab w:val="left" w:pos="2116"/>
                <w:tab w:val="left" w:pos="2930"/>
              </w:tabs>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D91F4F" w:rsidRDefault="00D91F4F" w:rsidP="00610CC2">
            <w:pPr>
              <w:pStyle w:val="TableParagraph"/>
              <w:spacing w:line="261" w:lineRule="exact"/>
              <w:ind w:left="830"/>
              <w:rPr>
                <w:sz w:val="24"/>
              </w:rPr>
            </w:pPr>
            <w:r>
              <w:rPr>
                <w:sz w:val="24"/>
              </w:rPr>
              <w:t>hands-on-training.</w:t>
            </w:r>
          </w:p>
        </w:tc>
      </w:tr>
    </w:tbl>
    <w:p w:rsidR="00D91F4F" w:rsidRDefault="00D91F4F" w:rsidP="00D91F4F">
      <w:pPr>
        <w:spacing w:line="261" w:lineRule="exact"/>
        <w:rPr>
          <w:sz w:val="24"/>
        </w:rPr>
        <w:sectPr w:rsidR="00D91F4F">
          <w:footerReference w:type="default" r:id="rId8"/>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D91F4F" w:rsidTr="00610CC2">
        <w:trPr>
          <w:trHeight w:val="1934"/>
        </w:trPr>
        <w:tc>
          <w:tcPr>
            <w:tcW w:w="2833" w:type="dxa"/>
          </w:tcPr>
          <w:p w:rsidR="00D91F4F" w:rsidRDefault="00D91F4F" w:rsidP="00610CC2">
            <w:pPr>
              <w:pStyle w:val="TableParagraph"/>
              <w:spacing w:line="273" w:lineRule="exact"/>
              <w:ind w:left="110"/>
              <w:rPr>
                <w:b/>
                <w:sz w:val="24"/>
              </w:rPr>
            </w:pPr>
            <w:r>
              <w:rPr>
                <w:b/>
                <w:sz w:val="24"/>
              </w:rPr>
              <w:lastRenderedPageBreak/>
              <w:t>IV</w:t>
            </w:r>
          </w:p>
        </w:tc>
        <w:tc>
          <w:tcPr>
            <w:tcW w:w="3409" w:type="dxa"/>
            <w:gridSpan w:val="2"/>
          </w:tcPr>
          <w:p w:rsidR="00D91F4F" w:rsidRDefault="00D91F4F" w:rsidP="00610CC2">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91F4F" w:rsidRDefault="00D91F4F" w:rsidP="00D91F4F">
            <w:pPr>
              <w:pStyle w:val="TableParagraph"/>
              <w:numPr>
                <w:ilvl w:val="0"/>
                <w:numId w:val="39"/>
              </w:numPr>
              <w:tabs>
                <w:tab w:val="left" w:pos="832"/>
              </w:tabs>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D91F4F" w:rsidRDefault="00D91F4F" w:rsidP="00D91F4F">
            <w:pPr>
              <w:pStyle w:val="TableParagraph"/>
              <w:numPr>
                <w:ilvl w:val="0"/>
                <w:numId w:val="39"/>
              </w:numPr>
              <w:tabs>
                <w:tab w:val="left" w:pos="832"/>
              </w:tabs>
              <w:spacing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D91F4F" w:rsidRDefault="00D91F4F" w:rsidP="00D91F4F">
            <w:pPr>
              <w:pStyle w:val="TableParagraph"/>
              <w:numPr>
                <w:ilvl w:val="0"/>
                <w:numId w:val="39"/>
              </w:numPr>
              <w:tabs>
                <w:tab w:val="left" w:pos="832"/>
              </w:tabs>
              <w:spacing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D91F4F" w:rsidTr="00610CC2">
        <w:trPr>
          <w:trHeight w:val="1655"/>
        </w:trPr>
        <w:tc>
          <w:tcPr>
            <w:tcW w:w="2833" w:type="dxa"/>
          </w:tcPr>
          <w:p w:rsidR="00D91F4F" w:rsidRDefault="00D91F4F" w:rsidP="00610CC2">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D91F4F" w:rsidRDefault="00D91F4F" w:rsidP="00610CC2">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91F4F" w:rsidRDefault="00D91F4F" w:rsidP="00D91F4F">
            <w:pPr>
              <w:pStyle w:val="TableParagraph"/>
              <w:numPr>
                <w:ilvl w:val="0"/>
                <w:numId w:val="38"/>
              </w:numPr>
              <w:tabs>
                <w:tab w:val="left" w:pos="832"/>
                <w:tab w:val="left" w:pos="2962"/>
              </w:tabs>
              <w:spacing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D91F4F" w:rsidRDefault="00D91F4F" w:rsidP="00D91F4F">
            <w:pPr>
              <w:pStyle w:val="TableParagraph"/>
              <w:numPr>
                <w:ilvl w:val="0"/>
                <w:numId w:val="38"/>
              </w:numPr>
              <w:tabs>
                <w:tab w:val="left" w:pos="832"/>
              </w:tabs>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D91F4F" w:rsidRDefault="00D91F4F" w:rsidP="00610CC2">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D91F4F" w:rsidTr="00610CC2">
        <w:trPr>
          <w:trHeight w:val="2402"/>
        </w:trPr>
        <w:tc>
          <w:tcPr>
            <w:tcW w:w="2833" w:type="dxa"/>
          </w:tcPr>
          <w:p w:rsidR="00D91F4F" w:rsidRDefault="00D91F4F" w:rsidP="00610CC2">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D91F4F" w:rsidRDefault="00D91F4F" w:rsidP="00610CC2">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91F4F" w:rsidRDefault="00D91F4F" w:rsidP="00610CC2">
            <w:pPr>
              <w:pStyle w:val="TableParagraph"/>
              <w:rPr>
                <w:b/>
                <w:sz w:val="23"/>
              </w:rPr>
            </w:pPr>
          </w:p>
          <w:p w:rsidR="00D91F4F" w:rsidRDefault="00D91F4F" w:rsidP="00D91F4F">
            <w:pPr>
              <w:pStyle w:val="TableParagraph"/>
              <w:numPr>
                <w:ilvl w:val="0"/>
                <w:numId w:val="37"/>
              </w:numPr>
              <w:tabs>
                <w:tab w:val="left" w:pos="832"/>
                <w:tab w:val="left" w:pos="1986"/>
                <w:tab w:val="left" w:pos="2600"/>
              </w:tabs>
              <w:spacing w:before="1"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D91F4F" w:rsidRDefault="00D91F4F" w:rsidP="00D91F4F">
            <w:pPr>
              <w:pStyle w:val="TableParagraph"/>
              <w:numPr>
                <w:ilvl w:val="0"/>
                <w:numId w:val="37"/>
              </w:numPr>
              <w:tabs>
                <w:tab w:val="left" w:pos="832"/>
                <w:tab w:val="left" w:pos="2778"/>
              </w:tabs>
              <w:spacing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D91F4F" w:rsidRDefault="00D91F4F" w:rsidP="00610CC2">
            <w:pPr>
              <w:pStyle w:val="TableParagraph"/>
              <w:tabs>
                <w:tab w:val="left" w:pos="2673"/>
              </w:tabs>
              <w:spacing w:line="271" w:lineRule="exact"/>
              <w:ind w:left="831"/>
              <w:rPr>
                <w:sz w:val="24"/>
              </w:rPr>
            </w:pPr>
            <w:r>
              <w:rPr>
                <w:sz w:val="24"/>
              </w:rPr>
              <w:t>presenting</w:t>
            </w:r>
            <w:r>
              <w:rPr>
                <w:sz w:val="24"/>
              </w:rPr>
              <w:tab/>
              <w:t>their</w:t>
            </w:r>
          </w:p>
          <w:p w:rsidR="00D91F4F" w:rsidRDefault="00D91F4F" w:rsidP="00610CC2">
            <w:pPr>
              <w:pStyle w:val="TableParagraph"/>
              <w:tabs>
                <w:tab w:val="left" w:pos="2774"/>
              </w:tabs>
              <w:spacing w:line="275" w:lineRule="exact"/>
              <w:ind w:left="831"/>
              <w:rPr>
                <w:sz w:val="24"/>
              </w:rPr>
            </w:pPr>
            <w:r>
              <w:rPr>
                <w:sz w:val="24"/>
              </w:rPr>
              <w:t>independent</w:t>
            </w:r>
            <w:r>
              <w:rPr>
                <w:sz w:val="24"/>
              </w:rPr>
              <w:tab/>
              <w:t>and</w:t>
            </w:r>
          </w:p>
          <w:p w:rsidR="00D91F4F" w:rsidRDefault="00D91F4F" w:rsidP="00610CC2">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D91F4F" w:rsidTr="00610CC2">
        <w:trPr>
          <w:trHeight w:val="825"/>
        </w:trPr>
        <w:tc>
          <w:tcPr>
            <w:tcW w:w="6242" w:type="dxa"/>
            <w:gridSpan w:val="3"/>
          </w:tcPr>
          <w:p w:rsidR="00D91F4F" w:rsidRDefault="00D91F4F" w:rsidP="00610CC2">
            <w:pPr>
              <w:pStyle w:val="TableParagraph"/>
              <w:spacing w:line="271" w:lineRule="exact"/>
              <w:ind w:left="110"/>
              <w:rPr>
                <w:b/>
                <w:sz w:val="24"/>
              </w:rPr>
            </w:pPr>
            <w:r>
              <w:rPr>
                <w:b/>
                <w:sz w:val="24"/>
              </w:rPr>
              <w:t>Extra</w:t>
            </w:r>
            <w:r>
              <w:rPr>
                <w:b/>
                <w:spacing w:val="-4"/>
                <w:sz w:val="24"/>
              </w:rPr>
              <w:t xml:space="preserve"> </w:t>
            </w:r>
            <w:r>
              <w:rPr>
                <w:b/>
                <w:sz w:val="24"/>
              </w:rPr>
              <w:t>Credits:</w:t>
            </w:r>
          </w:p>
          <w:p w:rsidR="00D91F4F" w:rsidRDefault="00D91F4F" w:rsidP="00610CC2">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D91F4F" w:rsidRDefault="00D91F4F" w:rsidP="00D91F4F">
            <w:pPr>
              <w:pStyle w:val="TableParagraph"/>
              <w:numPr>
                <w:ilvl w:val="0"/>
                <w:numId w:val="36"/>
              </w:numPr>
              <w:tabs>
                <w:tab w:val="left" w:pos="832"/>
              </w:tabs>
              <w:spacing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D91F4F" w:rsidRDefault="00D91F4F" w:rsidP="00610CC2">
            <w:pPr>
              <w:pStyle w:val="TableParagraph"/>
              <w:spacing w:line="261" w:lineRule="exact"/>
              <w:ind w:left="831"/>
              <w:rPr>
                <w:sz w:val="24"/>
              </w:rPr>
            </w:pPr>
            <w:r>
              <w:rPr>
                <w:sz w:val="24"/>
              </w:rPr>
              <w:t>aspirants</w:t>
            </w:r>
          </w:p>
        </w:tc>
      </w:tr>
      <w:tr w:rsidR="00D91F4F" w:rsidTr="00610CC2">
        <w:trPr>
          <w:trHeight w:val="830"/>
        </w:trPr>
        <w:tc>
          <w:tcPr>
            <w:tcW w:w="4682" w:type="dxa"/>
            <w:gridSpan w:val="2"/>
          </w:tcPr>
          <w:p w:rsidR="00D91F4F" w:rsidRDefault="00D91F4F" w:rsidP="00610CC2">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D91F4F" w:rsidRDefault="00D91F4F" w:rsidP="00610CC2">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D91F4F" w:rsidRDefault="00D91F4F" w:rsidP="00610CC2">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D91F4F" w:rsidRPr="00104D05" w:rsidRDefault="00D91F4F" w:rsidP="00D91F4F">
      <w:pPr>
        <w:spacing w:after="0"/>
        <w:rPr>
          <w:rFonts w:ascii="Times New Roman" w:hAnsi="Times New Roman" w:cs="Times New Roman"/>
          <w:b/>
          <w:sz w:val="24"/>
          <w:szCs w:val="24"/>
          <w:lang w:val="en-US"/>
        </w:rPr>
        <w:sectPr w:rsidR="00D91F4F" w:rsidRPr="00104D05" w:rsidSect="00610CC2">
          <w:pgSz w:w="11906" w:h="16838" w:code="9"/>
          <w:pgMar w:top="1418" w:right="1418" w:bottom="1418" w:left="1418" w:header="709" w:footer="709" w:gutter="0"/>
          <w:cols w:space="708"/>
          <w:docGrid w:linePitch="360"/>
        </w:sectPr>
      </w:pPr>
    </w:p>
    <w:p w:rsidR="00A25278" w:rsidRDefault="00A25278" w:rsidP="00A25278">
      <w:pPr>
        <w:rPr>
          <w:rFonts w:ascii="Arial Black" w:hAnsi="Arial Black" w:cs="Times New Roman"/>
          <w:sz w:val="32"/>
          <w:szCs w:val="32"/>
        </w:rPr>
      </w:pPr>
    </w:p>
    <w:p w:rsidR="00250509" w:rsidRDefault="00250509" w:rsidP="00250509">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250509" w:rsidTr="004716BC">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H</w:t>
            </w:r>
          </w:p>
        </w:tc>
      </w:tr>
      <w:tr w:rsidR="00250509" w:rsidTr="004716B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color w:val="002060"/>
                <w:sz w:val="18"/>
                <w:szCs w:val="18"/>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6.1 Core  Course – </w:t>
            </w:r>
          </w:p>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250509" w:rsidTr="004716B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6.2 Core  Course –</w:t>
            </w:r>
          </w:p>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250509" w:rsidTr="004716B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4.3 Core  Course – CC VII </w:t>
            </w:r>
          </w:p>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6.3 Core  Course –</w:t>
            </w:r>
          </w:p>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6</w:t>
            </w:r>
          </w:p>
        </w:tc>
      </w:tr>
      <w:tr w:rsidR="00250509" w:rsidTr="004716B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4.4 Core  Course – </w:t>
            </w:r>
          </w:p>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5. 4.Core  Course –/  Project   with viva- voce </w:t>
            </w:r>
          </w:p>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250509" w:rsidTr="004716B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ind w:right="-108"/>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ind w:right="-108"/>
              <w:rPr>
                <w:rFonts w:ascii="Times New Roman" w:eastAsia="Arial" w:hAnsi="Times New Roman" w:cs="Times New Roman"/>
                <w:sz w:val="18"/>
                <w:szCs w:val="18"/>
              </w:rPr>
            </w:pPr>
            <w:r>
              <w:rPr>
                <w:rFonts w:ascii="Times New Roman" w:eastAsia="Arial" w:hAnsi="Times New Roman" w:cs="Times New Roman"/>
                <w:sz w:val="18"/>
                <w:szCs w:val="18"/>
              </w:rPr>
              <w:t>6.5 Elective VIII</w:t>
            </w:r>
          </w:p>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5</w:t>
            </w:r>
          </w:p>
        </w:tc>
      </w:tr>
      <w:tr w:rsidR="00250509" w:rsidTr="004716B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3.6 Skill Enhancement Course SEC-4, </w:t>
            </w:r>
          </w:p>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r>
      <w:tr w:rsidR="00250509" w:rsidTr="004716B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r>
      <w:tr w:rsidR="00250509" w:rsidTr="004716B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sz w:val="18"/>
                <w:szCs w:val="18"/>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sz w:val="18"/>
                <w:szCs w:val="18"/>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jc w:val="center"/>
              <w:rPr>
                <w:rFonts w:ascii="Times New Roman" w:eastAsia="Arial"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jc w:val="center"/>
              <w:rPr>
                <w:rFonts w:ascii="Times New Roman" w:eastAsia="Arial" w:hAnsi="Times New Roman" w:cs="Times New Roman"/>
                <w:sz w:val="18"/>
                <w:szCs w:val="18"/>
              </w:rPr>
            </w:pPr>
          </w:p>
        </w:tc>
      </w:tr>
      <w:tr w:rsidR="00250509" w:rsidTr="004716B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rPr>
                <w:rFonts w:ascii="Times New Roman" w:eastAsia="Arial" w:hAnsi="Times New Roman" w:cs="Times New Roman"/>
                <w:b/>
                <w:sz w:val="18"/>
                <w:szCs w:val="18"/>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50509" w:rsidRDefault="00250509" w:rsidP="004716BC">
            <w:pPr>
              <w:rPr>
                <w:rFonts w:ascii="Times New Roman" w:eastAsia="Arial" w:hAnsi="Times New Roman" w:cs="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30</w:t>
            </w:r>
          </w:p>
        </w:tc>
      </w:tr>
      <w:tr w:rsidR="00250509" w:rsidTr="004716BC">
        <w:tc>
          <w:tcPr>
            <w:tcW w:w="0" w:type="auto"/>
            <w:gridSpan w:val="18"/>
            <w:tcBorders>
              <w:top w:val="single" w:sz="4" w:space="0" w:color="000000"/>
              <w:left w:val="single" w:sz="4" w:space="0" w:color="000000"/>
              <w:bottom w:val="single" w:sz="4" w:space="0" w:color="000000"/>
              <w:right w:val="single" w:sz="4" w:space="0" w:color="000000"/>
            </w:tcBorders>
          </w:tcPr>
          <w:p w:rsidR="00250509" w:rsidRDefault="00250509" w:rsidP="004716BC">
            <w:pPr>
              <w:jc w:val="center"/>
              <w:rPr>
                <w:rFonts w:ascii="Times New Roman" w:eastAsia="Arial" w:hAnsi="Times New Roman" w:cs="Times New Roman"/>
                <w:b/>
                <w:sz w:val="8"/>
                <w:szCs w:val="18"/>
              </w:rPr>
            </w:pPr>
          </w:p>
          <w:p w:rsidR="00250509" w:rsidRDefault="00250509" w:rsidP="004716BC">
            <w:pPr>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250509" w:rsidRDefault="00250509" w:rsidP="004716BC">
            <w:pPr>
              <w:jc w:val="center"/>
              <w:rPr>
                <w:rFonts w:ascii="Times New Roman" w:eastAsia="Arial" w:hAnsi="Times New Roman" w:cs="Times New Roman"/>
                <w:b/>
                <w:sz w:val="8"/>
                <w:szCs w:val="18"/>
              </w:rPr>
            </w:pPr>
          </w:p>
        </w:tc>
      </w:tr>
    </w:tbl>
    <w:p w:rsidR="00250509" w:rsidRDefault="00250509" w:rsidP="00250509">
      <w:pPr>
        <w:spacing w:after="0" w:line="240" w:lineRule="auto"/>
        <w:rPr>
          <w:rFonts w:ascii="Times New Roman" w:hAnsi="Times New Roman" w:cs="Times New Roman"/>
          <w:b/>
          <w:bCs/>
          <w:sz w:val="28"/>
          <w:szCs w:val="28"/>
          <w:lang w:bidi="ta-IN"/>
        </w:rPr>
        <w:sectPr w:rsidR="00250509">
          <w:pgSz w:w="16834" w:h="11909" w:orient="landscape"/>
          <w:pgMar w:top="720" w:right="1440" w:bottom="1440" w:left="1440" w:header="720" w:footer="720" w:gutter="0"/>
          <w:cols w:space="720"/>
        </w:sectPr>
      </w:pPr>
    </w:p>
    <w:p w:rsidR="00250509" w:rsidRDefault="00250509" w:rsidP="00250509">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250509" w:rsidRDefault="00250509" w:rsidP="00250509">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250509" w:rsidRDefault="00250509" w:rsidP="00250509">
      <w:pPr>
        <w:spacing w:after="0" w:line="240" w:lineRule="auto"/>
        <w:jc w:val="center"/>
        <w:rPr>
          <w:rFonts w:ascii="Times New Roman" w:hAnsi="Times New Roman" w:cs="Times New Roman"/>
          <w:b/>
          <w:bCs/>
          <w:sz w:val="14"/>
          <w:szCs w:val="24"/>
          <w:lang w:bidi="ta-IN"/>
        </w:rPr>
      </w:pPr>
    </w:p>
    <w:p w:rsidR="00250509" w:rsidRDefault="00250509" w:rsidP="0025050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250509" w:rsidRDefault="00250509" w:rsidP="0025050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tabs>
                <w:tab w:val="right" w:pos="6500"/>
              </w:tabs>
              <w:rPr>
                <w:rFonts w:ascii="Times New Roman" w:hAnsi="Times New Roman" w:cs="Times New Roman"/>
                <w:sz w:val="24"/>
                <w:szCs w:val="24"/>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6</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6</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14</w:t>
            </w:r>
          </w:p>
        </w:tc>
      </w:tr>
      <w:tr w:rsidR="00250509" w:rsidTr="004716BC">
        <w:tc>
          <w:tcPr>
            <w:tcW w:w="952" w:type="dxa"/>
            <w:vMerge w:val="restart"/>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sz w:val="24"/>
                <w:szCs w:val="24"/>
                <w:lang w:val="en-US"/>
              </w:rPr>
            </w:pPr>
          </w:p>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0" w:type="auto"/>
            <w:vMerge/>
            <w:tcBorders>
              <w:top w:val="single" w:sz="4" w:space="0" w:color="auto"/>
              <w:left w:val="single" w:sz="4" w:space="0" w:color="auto"/>
              <w:bottom w:val="single" w:sz="4" w:space="0" w:color="auto"/>
              <w:right w:val="single" w:sz="4" w:space="0" w:color="auto"/>
            </w:tcBorders>
            <w:vAlign w:val="center"/>
            <w:hideMark/>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952"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50509" w:rsidRDefault="00250509" w:rsidP="00250509">
      <w:pPr>
        <w:spacing w:after="0" w:line="240" w:lineRule="auto"/>
        <w:rPr>
          <w:rFonts w:ascii="Times New Roman" w:hAnsi="Times New Roman" w:cs="Times New Roman"/>
          <w:sz w:val="24"/>
          <w:szCs w:val="24"/>
          <w:lang w:bidi="ta-IN"/>
        </w:rPr>
      </w:pPr>
    </w:p>
    <w:p w:rsidR="00250509" w:rsidRDefault="00250509" w:rsidP="0025050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250509" w:rsidRDefault="00250509" w:rsidP="0025050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6</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6</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14</w:t>
            </w:r>
          </w:p>
        </w:tc>
      </w:tr>
      <w:tr w:rsidR="00250509" w:rsidTr="004716BC">
        <w:tc>
          <w:tcPr>
            <w:tcW w:w="952" w:type="dxa"/>
            <w:vMerge w:val="restart"/>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0" w:type="auto"/>
            <w:vMerge/>
            <w:tcBorders>
              <w:top w:val="single" w:sz="4" w:space="0" w:color="auto"/>
              <w:left w:val="single" w:sz="4" w:space="0" w:color="auto"/>
              <w:bottom w:val="single" w:sz="4" w:space="0" w:color="auto"/>
              <w:right w:val="single" w:sz="4" w:space="0" w:color="auto"/>
            </w:tcBorders>
            <w:vAlign w:val="center"/>
            <w:hideMark/>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952"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50509" w:rsidRDefault="00250509" w:rsidP="00250509">
      <w:pPr>
        <w:spacing w:after="0" w:line="240" w:lineRule="auto"/>
        <w:jc w:val="center"/>
        <w:rPr>
          <w:rFonts w:ascii="Times New Roman" w:hAnsi="Times New Roman" w:cs="Times New Roman"/>
          <w:b/>
          <w:bCs/>
          <w:sz w:val="16"/>
          <w:szCs w:val="24"/>
          <w:lang w:bidi="ta-IN"/>
        </w:rPr>
      </w:pPr>
    </w:p>
    <w:p w:rsidR="00250509" w:rsidRDefault="00250509" w:rsidP="0025050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250509" w:rsidRDefault="00250509" w:rsidP="0025050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6</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6</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14</w:t>
            </w:r>
          </w:p>
        </w:tc>
      </w:tr>
      <w:tr w:rsidR="00250509" w:rsidTr="004716BC">
        <w:tc>
          <w:tcPr>
            <w:tcW w:w="952" w:type="dxa"/>
            <w:vMerge w:val="restart"/>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w:t>
            </w:r>
          </w:p>
        </w:tc>
      </w:tr>
      <w:tr w:rsidR="00250509" w:rsidTr="004716BC">
        <w:tc>
          <w:tcPr>
            <w:tcW w:w="0" w:type="auto"/>
            <w:vMerge/>
            <w:tcBorders>
              <w:top w:val="single" w:sz="4" w:space="0" w:color="auto"/>
              <w:left w:val="single" w:sz="4" w:space="0" w:color="auto"/>
              <w:bottom w:val="single" w:sz="4" w:space="0" w:color="auto"/>
              <w:right w:val="single" w:sz="4" w:space="0" w:color="auto"/>
            </w:tcBorders>
            <w:vAlign w:val="center"/>
            <w:hideMark/>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0" w:type="auto"/>
            <w:vMerge/>
            <w:tcBorders>
              <w:top w:val="single" w:sz="4" w:space="0" w:color="auto"/>
              <w:left w:val="single" w:sz="4" w:space="0" w:color="auto"/>
              <w:bottom w:val="single" w:sz="4" w:space="0" w:color="auto"/>
              <w:right w:val="single" w:sz="4" w:space="0" w:color="auto"/>
            </w:tcBorders>
            <w:vAlign w:val="center"/>
            <w:hideMark/>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w:t>
            </w:r>
          </w:p>
        </w:tc>
      </w:tr>
      <w:tr w:rsidR="00250509" w:rsidTr="004716BC">
        <w:tc>
          <w:tcPr>
            <w:tcW w:w="952"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50509" w:rsidRDefault="00250509" w:rsidP="00250509">
      <w:pPr>
        <w:spacing w:after="0" w:line="240" w:lineRule="auto"/>
        <w:jc w:val="center"/>
        <w:rPr>
          <w:rFonts w:ascii="Times New Roman" w:hAnsi="Times New Roman" w:cs="Times New Roman"/>
          <w:b/>
          <w:bCs/>
          <w:sz w:val="24"/>
          <w:szCs w:val="24"/>
          <w:lang w:bidi="ta-IN"/>
        </w:rPr>
      </w:pPr>
    </w:p>
    <w:p w:rsidR="00250509" w:rsidRDefault="00250509" w:rsidP="0025050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250509" w:rsidRDefault="00250509" w:rsidP="0025050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6</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6</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13</w:t>
            </w:r>
          </w:p>
        </w:tc>
      </w:tr>
      <w:tr w:rsidR="00250509" w:rsidTr="004716BC">
        <w:tc>
          <w:tcPr>
            <w:tcW w:w="952" w:type="dxa"/>
            <w:vMerge w:val="restart"/>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0" w:type="auto"/>
            <w:vMerge/>
            <w:tcBorders>
              <w:top w:val="single" w:sz="4" w:space="0" w:color="auto"/>
              <w:left w:val="single" w:sz="4" w:space="0" w:color="auto"/>
              <w:bottom w:val="single" w:sz="4" w:space="0" w:color="auto"/>
              <w:right w:val="single" w:sz="4" w:space="0" w:color="auto"/>
            </w:tcBorders>
            <w:vAlign w:val="center"/>
            <w:hideMark/>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0" w:type="auto"/>
            <w:vMerge/>
            <w:tcBorders>
              <w:top w:val="single" w:sz="4" w:space="0" w:color="auto"/>
              <w:left w:val="single" w:sz="4" w:space="0" w:color="auto"/>
              <w:bottom w:val="single" w:sz="4" w:space="0" w:color="auto"/>
              <w:right w:val="single" w:sz="4" w:space="0" w:color="auto"/>
            </w:tcBorders>
            <w:vAlign w:val="center"/>
            <w:hideMark/>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w:t>
            </w:r>
          </w:p>
        </w:tc>
      </w:tr>
      <w:tr w:rsidR="00250509" w:rsidTr="004716BC">
        <w:tc>
          <w:tcPr>
            <w:tcW w:w="952"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50509" w:rsidRDefault="00250509" w:rsidP="0025050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250509" w:rsidRDefault="00250509" w:rsidP="0025050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b/>
                <w:bCs/>
                <w:sz w:val="24"/>
                <w:szCs w:val="24"/>
                <w:lang w:val="en-US"/>
              </w:rPr>
            </w:pPr>
            <w:r>
              <w:rPr>
                <w:rFonts w:ascii="Times New Roman" w:hAnsi="Times New Roman" w:cs="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26</w:t>
            </w:r>
          </w:p>
        </w:tc>
      </w:tr>
      <w:tr w:rsidR="00250509" w:rsidTr="004716BC">
        <w:tc>
          <w:tcPr>
            <w:tcW w:w="952" w:type="dxa"/>
            <w:vMerge w:val="restart"/>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0" w:type="auto"/>
            <w:vMerge/>
            <w:tcBorders>
              <w:top w:val="single" w:sz="4" w:space="0" w:color="auto"/>
              <w:left w:val="single" w:sz="4" w:space="0" w:color="auto"/>
              <w:bottom w:val="single" w:sz="4" w:space="0" w:color="auto"/>
              <w:right w:val="single" w:sz="4" w:space="0" w:color="auto"/>
            </w:tcBorders>
            <w:vAlign w:val="center"/>
            <w:hideMark/>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952"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50509" w:rsidRDefault="00250509" w:rsidP="00250509">
      <w:pPr>
        <w:spacing w:after="0" w:line="240" w:lineRule="auto"/>
        <w:rPr>
          <w:rFonts w:ascii="Times New Roman" w:hAnsi="Times New Roman" w:cs="Times New Roman"/>
          <w:sz w:val="24"/>
          <w:szCs w:val="24"/>
          <w:lang w:bidi="ta-IN"/>
        </w:rPr>
      </w:pPr>
    </w:p>
    <w:p w:rsidR="00250509" w:rsidRDefault="00250509" w:rsidP="00250509">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250509" w:rsidRDefault="00250509" w:rsidP="00250509">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 of Hours</w:t>
            </w:r>
          </w:p>
        </w:tc>
      </w:tr>
      <w:tr w:rsidR="00250509" w:rsidTr="004716BC">
        <w:tc>
          <w:tcPr>
            <w:tcW w:w="952"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b/>
                <w:bCs/>
                <w:sz w:val="24"/>
                <w:szCs w:val="24"/>
                <w:lang w:val="en-US"/>
              </w:rPr>
            </w:pPr>
            <w:r>
              <w:rPr>
                <w:rFonts w:ascii="Times New Roman" w:hAnsi="Times New Roman" w:cs="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28</w:t>
            </w:r>
          </w:p>
        </w:tc>
      </w:tr>
      <w:tr w:rsidR="00250509" w:rsidTr="004716BC">
        <w:tc>
          <w:tcPr>
            <w:tcW w:w="952" w:type="dxa"/>
            <w:vMerge w:val="restart"/>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lang w:val="en-US"/>
              </w:rPr>
            </w:pPr>
            <w:r>
              <w:rPr>
                <w:rFonts w:ascii="Times New Roman" w:hAnsi="Times New Roman" w:cs="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w:t>
            </w:r>
          </w:p>
        </w:tc>
      </w:tr>
      <w:tr w:rsidR="00250509" w:rsidTr="004716BC">
        <w:tc>
          <w:tcPr>
            <w:tcW w:w="0" w:type="auto"/>
            <w:vMerge/>
            <w:tcBorders>
              <w:top w:val="single" w:sz="4" w:space="0" w:color="auto"/>
              <w:left w:val="single" w:sz="4" w:space="0" w:color="auto"/>
              <w:bottom w:val="single" w:sz="4" w:space="0" w:color="auto"/>
              <w:right w:val="single" w:sz="4" w:space="0" w:color="auto"/>
            </w:tcBorders>
            <w:vAlign w:val="center"/>
            <w:hideMark/>
          </w:tcPr>
          <w:p w:rsidR="00250509" w:rsidRDefault="00250509" w:rsidP="004716BC">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250509" w:rsidRDefault="00250509" w:rsidP="004716BC">
            <w:pPr>
              <w:rPr>
                <w:rFonts w:ascii="Times New Roman" w:hAnsi="Times New Roman" w:cs="Times New Roman"/>
                <w:sz w:val="24"/>
                <w:szCs w:val="24"/>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sz w:val="24"/>
                <w:szCs w:val="24"/>
              </w:rPr>
            </w:pPr>
            <w:r>
              <w:rPr>
                <w:rFonts w:ascii="Times New Roman" w:hAnsi="Times New Roman" w:cs="Times New Roman"/>
                <w:sz w:val="24"/>
                <w:szCs w:val="24"/>
              </w:rPr>
              <w:t>2</w:t>
            </w:r>
          </w:p>
        </w:tc>
      </w:tr>
      <w:tr w:rsidR="00250509" w:rsidTr="004716BC">
        <w:tc>
          <w:tcPr>
            <w:tcW w:w="952"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250509" w:rsidRDefault="00250509" w:rsidP="004716BC">
            <w:pPr>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250509" w:rsidRDefault="00250509" w:rsidP="004716BC">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250509" w:rsidRDefault="00250509" w:rsidP="00250509">
      <w:pPr>
        <w:rPr>
          <w:rFonts w:asciiTheme="minorHAnsi" w:hAnsiTheme="minorHAnsi" w:cstheme="minorBidi"/>
        </w:rPr>
      </w:pPr>
    </w:p>
    <w:p w:rsidR="00250509" w:rsidRDefault="00250509" w:rsidP="00250509">
      <w:pPr>
        <w:rPr>
          <w:b/>
          <w:bCs/>
          <w:sz w:val="24"/>
          <w:szCs w:val="24"/>
        </w:rPr>
      </w:pPr>
      <w:r>
        <w:rPr>
          <w:b/>
          <w:bCs/>
          <w:sz w:val="24"/>
          <w:szCs w:val="24"/>
        </w:rPr>
        <w:t>Consolidated Semester wise and Component wise Credit distribution</w:t>
      </w:r>
    </w:p>
    <w:tbl>
      <w:tblPr>
        <w:tblStyle w:val="TableGrid"/>
        <w:tblW w:w="0" w:type="auto"/>
        <w:tblLook w:val="04A0"/>
      </w:tblPr>
      <w:tblGrid>
        <w:gridCol w:w="1167"/>
        <w:gridCol w:w="1157"/>
        <w:gridCol w:w="1156"/>
        <w:gridCol w:w="1156"/>
        <w:gridCol w:w="1156"/>
        <w:gridCol w:w="1156"/>
        <w:gridCol w:w="1156"/>
        <w:gridCol w:w="1182"/>
      </w:tblGrid>
      <w:tr w:rsidR="00250509" w:rsidTr="004716B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
                <w:bCs/>
                <w:sz w:val="24"/>
                <w:szCs w:val="24"/>
              </w:rPr>
            </w:pPr>
            <w:r>
              <w:rPr>
                <w:b/>
                <w:bCs/>
                <w:sz w:val="24"/>
                <w:szCs w:val="24"/>
              </w:rPr>
              <w:t>Total Credits</w:t>
            </w:r>
          </w:p>
        </w:tc>
      </w:tr>
      <w:tr w:rsidR="00250509" w:rsidTr="004716B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rPr>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12</w:t>
            </w:r>
          </w:p>
        </w:tc>
      </w:tr>
      <w:tr w:rsidR="00250509" w:rsidTr="004716B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12</w:t>
            </w:r>
          </w:p>
        </w:tc>
      </w:tr>
      <w:tr w:rsidR="00250509" w:rsidTr="004716B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92</w:t>
            </w:r>
          </w:p>
        </w:tc>
      </w:tr>
      <w:tr w:rsidR="00250509" w:rsidTr="004716B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22</w:t>
            </w:r>
          </w:p>
        </w:tc>
      </w:tr>
      <w:tr w:rsidR="00250509" w:rsidTr="004716B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rPr>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2</w:t>
            </w:r>
          </w:p>
        </w:tc>
      </w:tr>
      <w:tr w:rsidR="00250509" w:rsidTr="004716B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rPr>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50509" w:rsidRDefault="00250509" w:rsidP="004716BC">
            <w:pPr>
              <w:spacing w:line="360" w:lineRule="auto"/>
              <w:jc w:val="center"/>
              <w:rPr>
                <w:b/>
                <w:bCs/>
                <w:sz w:val="24"/>
                <w:szCs w:val="24"/>
              </w:rPr>
            </w:pPr>
            <w:r>
              <w:rPr>
                <w:b/>
                <w:bCs/>
                <w:sz w:val="24"/>
                <w:szCs w:val="24"/>
              </w:rPr>
              <w:t>140</w:t>
            </w:r>
          </w:p>
        </w:tc>
      </w:tr>
    </w:tbl>
    <w:p w:rsidR="00250509" w:rsidRDefault="00250509" w:rsidP="00250509">
      <w:pPr>
        <w:jc w:val="center"/>
        <w:rPr>
          <w:b/>
          <w:bCs/>
          <w:sz w:val="24"/>
          <w:szCs w:val="24"/>
        </w:rPr>
      </w:pPr>
    </w:p>
    <w:p w:rsidR="00250509" w:rsidRDefault="00250509" w:rsidP="00250509">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A25278" w:rsidRPr="00D53AB3" w:rsidRDefault="00A25278" w:rsidP="00A25278">
      <w:pPr>
        <w:rPr>
          <w:rFonts w:ascii="Arial Black" w:hAnsi="Arial Black" w:cs="Times New Roman"/>
          <w:sz w:val="32"/>
          <w:szCs w:val="32"/>
        </w:rPr>
        <w:sectPr w:rsidR="00A25278" w:rsidRPr="00D53AB3" w:rsidSect="00610CC2">
          <w:pgSz w:w="11906" w:h="16838" w:code="9"/>
          <w:pgMar w:top="1418" w:right="1418" w:bottom="1418" w:left="1418" w:header="706" w:footer="706" w:gutter="0"/>
          <w:pgNumType w:start="0"/>
          <w:cols w:space="708"/>
          <w:titlePg/>
          <w:docGrid w:linePitch="360"/>
        </w:sectPr>
      </w:pPr>
    </w:p>
    <w:p w:rsidR="00A25278" w:rsidRPr="001E720C" w:rsidRDefault="00A25278" w:rsidP="00A25278">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184"/>
        <w:gridCol w:w="6087"/>
        <w:gridCol w:w="2074"/>
      </w:tblGrid>
      <w:tr w:rsidR="00A25278" w:rsidRPr="001E720C" w:rsidTr="009C7E12">
        <w:tc>
          <w:tcPr>
            <w:tcW w:w="5000" w:type="pct"/>
            <w:gridSpan w:val="4"/>
          </w:tcPr>
          <w:p w:rsidR="00A25278" w:rsidRPr="001E720C" w:rsidRDefault="00A25278" w:rsidP="00610CC2">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A25278" w:rsidRPr="001E720C" w:rsidTr="009C7E12">
        <w:tc>
          <w:tcPr>
            <w:tcW w:w="502" w:type="pct"/>
            <w:vMerge w:val="restart"/>
          </w:tcPr>
          <w:p w:rsidR="00A25278" w:rsidRPr="001E720C" w:rsidRDefault="00A25278" w:rsidP="00610CC2">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A25278" w:rsidRPr="001E720C" w:rsidRDefault="00A25278" w:rsidP="00610CC2">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A25278" w:rsidRPr="001E720C" w:rsidRDefault="00A25278" w:rsidP="00610CC2">
            <w:pPr>
              <w:spacing w:after="160" w:line="259" w:lineRule="auto"/>
              <w:rPr>
                <w:rFonts w:ascii="Times New Roman" w:hAnsi="Times New Roman"/>
                <w:b/>
                <w:sz w:val="24"/>
                <w:szCs w:val="24"/>
              </w:rPr>
            </w:pPr>
          </w:p>
          <w:p w:rsidR="00A25278" w:rsidRPr="001E720C" w:rsidRDefault="00A25278" w:rsidP="00610CC2">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A25278" w:rsidRPr="001E720C" w:rsidTr="009C7E12">
        <w:tc>
          <w:tcPr>
            <w:tcW w:w="502" w:type="pct"/>
            <w:vMerge/>
          </w:tcPr>
          <w:p w:rsidR="00A25278" w:rsidRPr="001E720C" w:rsidRDefault="00A25278" w:rsidP="00610CC2">
            <w:pPr>
              <w:spacing w:after="160" w:line="259" w:lineRule="auto"/>
              <w:rPr>
                <w:rFonts w:ascii="Times New Roman" w:hAnsi="Times New Roman"/>
                <w:b/>
                <w:sz w:val="24"/>
                <w:szCs w:val="24"/>
              </w:rPr>
            </w:pPr>
          </w:p>
        </w:tc>
        <w:tc>
          <w:tcPr>
            <w:tcW w:w="3395" w:type="pct"/>
            <w:gridSpan w:val="2"/>
          </w:tcPr>
          <w:p w:rsidR="00A25278" w:rsidRPr="001E720C" w:rsidRDefault="00A25278" w:rsidP="00610CC2">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A25278" w:rsidRPr="001E720C" w:rsidRDefault="00A25278" w:rsidP="00610CC2">
            <w:pPr>
              <w:spacing w:after="160" w:line="259" w:lineRule="auto"/>
              <w:rPr>
                <w:rFonts w:ascii="Times New Roman" w:hAnsi="Times New Roman"/>
                <w:b/>
                <w:sz w:val="24"/>
                <w:szCs w:val="24"/>
              </w:rPr>
            </w:pPr>
          </w:p>
        </w:tc>
      </w:tr>
      <w:tr w:rsidR="00A25278" w:rsidRPr="001E720C" w:rsidTr="009C7E12">
        <w:tc>
          <w:tcPr>
            <w:tcW w:w="502" w:type="pct"/>
            <w:vMerge/>
          </w:tcPr>
          <w:p w:rsidR="00A25278" w:rsidRPr="001E720C" w:rsidRDefault="00A25278" w:rsidP="00610CC2">
            <w:pPr>
              <w:spacing w:after="160" w:line="259" w:lineRule="auto"/>
              <w:rPr>
                <w:rFonts w:ascii="Times New Roman" w:hAnsi="Times New Roman"/>
                <w:b/>
                <w:sz w:val="24"/>
                <w:szCs w:val="24"/>
              </w:rPr>
            </w:pPr>
          </w:p>
        </w:tc>
        <w:tc>
          <w:tcPr>
            <w:tcW w:w="3395" w:type="pct"/>
            <w:gridSpan w:val="2"/>
          </w:tcPr>
          <w:p w:rsidR="00A25278" w:rsidRPr="001E720C" w:rsidRDefault="00A25278" w:rsidP="00610CC2">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A25278" w:rsidRPr="001E720C" w:rsidRDefault="00A25278" w:rsidP="00610CC2">
            <w:pPr>
              <w:spacing w:after="160" w:line="259" w:lineRule="auto"/>
              <w:rPr>
                <w:rFonts w:ascii="Times New Roman" w:hAnsi="Times New Roman"/>
                <w:b/>
                <w:sz w:val="24"/>
                <w:szCs w:val="24"/>
              </w:rPr>
            </w:pPr>
          </w:p>
        </w:tc>
      </w:tr>
      <w:tr w:rsidR="00A25278" w:rsidRPr="001E720C" w:rsidTr="009C7E12">
        <w:tc>
          <w:tcPr>
            <w:tcW w:w="502" w:type="pct"/>
            <w:vMerge/>
          </w:tcPr>
          <w:p w:rsidR="00A25278" w:rsidRPr="001E720C" w:rsidRDefault="00A25278" w:rsidP="00610CC2">
            <w:pPr>
              <w:spacing w:after="160" w:line="259" w:lineRule="auto"/>
              <w:rPr>
                <w:rFonts w:ascii="Times New Roman" w:hAnsi="Times New Roman"/>
                <w:b/>
                <w:sz w:val="24"/>
                <w:szCs w:val="24"/>
              </w:rPr>
            </w:pPr>
          </w:p>
        </w:tc>
        <w:tc>
          <w:tcPr>
            <w:tcW w:w="3395" w:type="pct"/>
            <w:gridSpan w:val="2"/>
          </w:tcPr>
          <w:p w:rsidR="00A25278" w:rsidRPr="001E720C" w:rsidRDefault="00A25278" w:rsidP="00610CC2">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A25278" w:rsidRPr="001E720C" w:rsidRDefault="00A25278" w:rsidP="00610CC2">
            <w:pPr>
              <w:spacing w:after="160" w:line="259" w:lineRule="auto"/>
              <w:rPr>
                <w:rFonts w:ascii="Times New Roman" w:hAnsi="Times New Roman"/>
                <w:b/>
                <w:sz w:val="24"/>
                <w:szCs w:val="24"/>
              </w:rPr>
            </w:pPr>
          </w:p>
        </w:tc>
      </w:tr>
      <w:tr w:rsidR="00A25278" w:rsidRPr="001E720C" w:rsidTr="009C7E12">
        <w:tc>
          <w:tcPr>
            <w:tcW w:w="502" w:type="pct"/>
          </w:tcPr>
          <w:p w:rsidR="00A25278" w:rsidRPr="001E720C" w:rsidRDefault="00A25278" w:rsidP="00610CC2">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A25278" w:rsidRPr="001E720C" w:rsidRDefault="00A25278" w:rsidP="00610CC2">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A25278" w:rsidRPr="001E720C" w:rsidRDefault="00A25278" w:rsidP="00610CC2">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A25278" w:rsidRPr="001E720C" w:rsidTr="009C7E12">
        <w:tc>
          <w:tcPr>
            <w:tcW w:w="3897" w:type="pct"/>
            <w:gridSpan w:val="3"/>
          </w:tcPr>
          <w:p w:rsidR="00A25278" w:rsidRPr="001E720C" w:rsidRDefault="00A25278" w:rsidP="00610CC2">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A25278" w:rsidRPr="001E720C" w:rsidRDefault="00A25278" w:rsidP="00610CC2">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A25278" w:rsidRPr="001E720C" w:rsidTr="009C7E12">
        <w:tc>
          <w:tcPr>
            <w:tcW w:w="4997" w:type="pct"/>
            <w:gridSpan w:val="4"/>
          </w:tcPr>
          <w:p w:rsidR="00A25278" w:rsidRPr="001E720C" w:rsidRDefault="00A25278" w:rsidP="00610CC2">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A25278" w:rsidRPr="001E720C" w:rsidRDefault="00A25278" w:rsidP="00610CC2">
            <w:pPr>
              <w:spacing w:after="0" w:line="240" w:lineRule="auto"/>
              <w:jc w:val="center"/>
              <w:rPr>
                <w:rFonts w:ascii="Times New Roman" w:hAnsi="Times New Roman"/>
                <w:b/>
                <w:sz w:val="24"/>
                <w:szCs w:val="24"/>
              </w:rPr>
            </w:pPr>
          </w:p>
        </w:tc>
      </w:tr>
      <w:tr w:rsidR="00A25278" w:rsidRPr="001E720C" w:rsidTr="009C7E12">
        <w:tc>
          <w:tcPr>
            <w:tcW w:w="546" w:type="pct"/>
            <w:gridSpan w:val="2"/>
          </w:tcPr>
          <w:p w:rsidR="00A25278" w:rsidRPr="001E720C" w:rsidRDefault="00A25278" w:rsidP="00610CC2">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A25278" w:rsidRPr="001E720C" w:rsidRDefault="00A25278" w:rsidP="00A25278">
            <w:pPr>
              <w:widowControl w:val="0"/>
              <w:numPr>
                <w:ilvl w:val="0"/>
                <w:numId w:val="29"/>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A25278" w:rsidRPr="001E720C" w:rsidRDefault="00A25278" w:rsidP="00A25278">
            <w:pPr>
              <w:widowControl w:val="0"/>
              <w:numPr>
                <w:ilvl w:val="0"/>
                <w:numId w:val="29"/>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A25278" w:rsidRPr="001E720C" w:rsidTr="009C7E12">
        <w:tc>
          <w:tcPr>
            <w:tcW w:w="546" w:type="pct"/>
            <w:gridSpan w:val="2"/>
          </w:tcPr>
          <w:p w:rsidR="00A25278" w:rsidRPr="001E720C" w:rsidRDefault="00A25278" w:rsidP="00610CC2">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A25278" w:rsidRPr="001E720C" w:rsidRDefault="00A25278" w:rsidP="00A25278">
            <w:pPr>
              <w:widowControl w:val="0"/>
              <w:numPr>
                <w:ilvl w:val="0"/>
                <w:numId w:val="25"/>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A25278" w:rsidRPr="001E720C" w:rsidRDefault="00A25278" w:rsidP="00A25278">
            <w:pPr>
              <w:widowControl w:val="0"/>
              <w:numPr>
                <w:ilvl w:val="0"/>
                <w:numId w:val="25"/>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A25278" w:rsidRPr="001E720C" w:rsidTr="009C7E12">
        <w:tc>
          <w:tcPr>
            <w:tcW w:w="546" w:type="pct"/>
            <w:gridSpan w:val="2"/>
          </w:tcPr>
          <w:p w:rsidR="00A25278" w:rsidRPr="001E720C" w:rsidRDefault="00A25278" w:rsidP="00610CC2">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A25278" w:rsidRPr="001E720C" w:rsidRDefault="00A25278" w:rsidP="00A25278">
            <w:pPr>
              <w:widowControl w:val="0"/>
              <w:numPr>
                <w:ilvl w:val="0"/>
                <w:numId w:val="26"/>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A25278" w:rsidRPr="001E720C" w:rsidRDefault="00A25278" w:rsidP="00A25278">
            <w:pPr>
              <w:widowControl w:val="0"/>
              <w:numPr>
                <w:ilvl w:val="0"/>
                <w:numId w:val="26"/>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A25278" w:rsidRPr="001E720C" w:rsidTr="009C7E12">
        <w:tc>
          <w:tcPr>
            <w:tcW w:w="546" w:type="pct"/>
            <w:gridSpan w:val="2"/>
          </w:tcPr>
          <w:p w:rsidR="00A25278" w:rsidRPr="001E720C" w:rsidRDefault="00A25278" w:rsidP="00610CC2">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A25278" w:rsidRPr="001E720C" w:rsidRDefault="00A25278" w:rsidP="00A25278">
            <w:pPr>
              <w:numPr>
                <w:ilvl w:val="0"/>
                <w:numId w:val="27"/>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A25278" w:rsidRPr="001E720C" w:rsidRDefault="00A25278" w:rsidP="00A25278">
            <w:pPr>
              <w:numPr>
                <w:ilvl w:val="0"/>
                <w:numId w:val="27"/>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A25278" w:rsidRPr="001E720C" w:rsidTr="009C7E12">
        <w:tc>
          <w:tcPr>
            <w:tcW w:w="546" w:type="pct"/>
            <w:gridSpan w:val="2"/>
          </w:tcPr>
          <w:p w:rsidR="00A25278" w:rsidRPr="001E720C" w:rsidRDefault="00A25278" w:rsidP="00610CC2">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A25278" w:rsidRPr="001E720C" w:rsidRDefault="00A25278" w:rsidP="00A25278">
            <w:pPr>
              <w:widowControl w:val="0"/>
              <w:numPr>
                <w:ilvl w:val="0"/>
                <w:numId w:val="28"/>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A25278" w:rsidRPr="001E720C" w:rsidRDefault="00A25278" w:rsidP="00A25278">
            <w:pPr>
              <w:widowControl w:val="0"/>
              <w:numPr>
                <w:ilvl w:val="0"/>
                <w:numId w:val="28"/>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A25278" w:rsidRPr="001E720C" w:rsidRDefault="00A25278" w:rsidP="00A25278">
            <w:pPr>
              <w:widowControl w:val="0"/>
              <w:numPr>
                <w:ilvl w:val="0"/>
                <w:numId w:val="28"/>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A25278" w:rsidRPr="001E720C" w:rsidRDefault="00A25278" w:rsidP="00A25278">
            <w:pPr>
              <w:widowControl w:val="0"/>
              <w:numPr>
                <w:ilvl w:val="0"/>
                <w:numId w:val="28"/>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A25278" w:rsidRPr="001E720C" w:rsidTr="009C7E12">
        <w:tc>
          <w:tcPr>
            <w:tcW w:w="546" w:type="pct"/>
            <w:gridSpan w:val="2"/>
          </w:tcPr>
          <w:p w:rsidR="00A25278" w:rsidRPr="001E720C" w:rsidRDefault="00A25278" w:rsidP="00610CC2">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A25278" w:rsidRPr="001E720C" w:rsidRDefault="00A25278" w:rsidP="00A25278">
            <w:pPr>
              <w:widowControl w:val="0"/>
              <w:numPr>
                <w:ilvl w:val="0"/>
                <w:numId w:val="28"/>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A25278" w:rsidRPr="001E720C" w:rsidRDefault="00A25278" w:rsidP="00A25278">
            <w:pPr>
              <w:widowControl w:val="0"/>
              <w:numPr>
                <w:ilvl w:val="0"/>
                <w:numId w:val="28"/>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A25278" w:rsidRPr="001E720C" w:rsidRDefault="00A25278" w:rsidP="00A25278">
      <w:pPr>
        <w:spacing w:after="160" w:line="259" w:lineRule="auto"/>
        <w:rPr>
          <w:rFonts w:ascii="Times New Roman" w:hAnsi="Times New Roman"/>
          <w:b/>
          <w:sz w:val="24"/>
          <w:szCs w:val="24"/>
        </w:rPr>
      </w:pPr>
    </w:p>
    <w:p w:rsidR="00A25278" w:rsidRPr="001E720C" w:rsidRDefault="00A25278" w:rsidP="00A25278">
      <w:pPr>
        <w:spacing w:after="0" w:line="240" w:lineRule="auto"/>
        <w:jc w:val="center"/>
        <w:rPr>
          <w:rFonts w:ascii="Times New Roman" w:hAnsi="Times New Roman" w:cs="Times New Roman"/>
          <w:b/>
          <w:sz w:val="24"/>
          <w:szCs w:val="24"/>
          <w:u w:val="single"/>
          <w:lang w:val="en-US"/>
        </w:rPr>
      </w:pPr>
    </w:p>
    <w:p w:rsidR="00A25278" w:rsidRPr="001E720C" w:rsidRDefault="00A25278" w:rsidP="00A25278">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A25278" w:rsidRPr="00A25278" w:rsidRDefault="00A25278" w:rsidP="002E63CF">
      <w:pPr>
        <w:pStyle w:val="Normal1"/>
        <w:ind w:firstLine="720"/>
        <w:jc w:val="both"/>
        <w:rPr>
          <w:rFonts w:ascii="Times New Roman" w:eastAsia="Times New Roman" w:hAnsi="Times New Roman" w:cs="Times New Roman"/>
          <w:sz w:val="24"/>
          <w:szCs w:val="24"/>
        </w:rPr>
      </w:pPr>
    </w:p>
    <w:p w:rsidR="00DB698F" w:rsidRDefault="009F4DAE">
      <w:pPr>
        <w:pStyle w:val="Normal1"/>
        <w:spacing w:before="60"/>
        <w:ind w:left="90" w:right="2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B.COM - ACTUARIAL MANAGEMENT </w:t>
      </w:r>
    </w:p>
    <w:tbl>
      <w:tblPr>
        <w:tblStyle w:val="a1"/>
        <w:tblW w:w="8690" w:type="dxa"/>
        <w:jc w:val="center"/>
        <w:tblLayout w:type="fixed"/>
        <w:tblLook w:val="0000"/>
      </w:tblPr>
      <w:tblGrid>
        <w:gridCol w:w="1141"/>
        <w:gridCol w:w="1018"/>
        <w:gridCol w:w="12"/>
        <w:gridCol w:w="4451"/>
        <w:gridCol w:w="991"/>
        <w:gridCol w:w="32"/>
        <w:gridCol w:w="1045"/>
      </w:tblGrid>
      <w:tr w:rsidR="00DB698F" w:rsidTr="00867616">
        <w:trPr>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DB698F" w:rsidRDefault="00EB5E19">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DB698F" w:rsidTr="00867616">
        <w:trPr>
          <w:cantSplit/>
          <w:trHeight w:val="280"/>
          <w:tblHeader/>
          <w:jc w:val="center"/>
        </w:trPr>
        <w:tc>
          <w:tcPr>
            <w:tcW w:w="8690"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1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YEAR</w:t>
            </w:r>
          </w:p>
        </w:tc>
      </w:tr>
      <w:tr w:rsidR="00DB698F" w:rsidTr="00867616">
        <w:trPr>
          <w:cantSplit/>
          <w:trHeight w:val="300"/>
          <w:tblHeader/>
          <w:jc w:val="center"/>
        </w:trPr>
        <w:tc>
          <w:tcPr>
            <w:tcW w:w="8690"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DB698F" w:rsidTr="00867616">
        <w:trPr>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w:t>
            </w:r>
            <w:r w:rsidR="00A25278">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057144">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57144">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57144">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AB75D2" w:rsidRDefault="00EB5E19">
            <w:pPr>
              <w:pStyle w:val="Normal1"/>
              <w:spacing w:after="0" w:line="240" w:lineRule="auto"/>
              <w:ind w:left="85"/>
              <w:rPr>
                <w:rFonts w:ascii="Times New Roman" w:eastAsia="Times New Roman" w:hAnsi="Times New Roman" w:cs="Times New Roman"/>
                <w:sz w:val="24"/>
                <w:szCs w:val="24"/>
              </w:rPr>
            </w:pPr>
            <w:r w:rsidRPr="00AB75D2">
              <w:rPr>
                <w:rFonts w:ascii="Times New Roman" w:eastAsia="Times New Roman" w:hAnsi="Times New Roman" w:cs="Times New Roman"/>
                <w:sz w:val="24"/>
                <w:szCs w:val="24"/>
              </w:rPr>
              <w:t>Ele</w:t>
            </w:r>
            <w:r w:rsidR="00235F51" w:rsidRPr="00AB75D2">
              <w:rPr>
                <w:rFonts w:ascii="Times New Roman" w:eastAsia="Times New Roman" w:hAnsi="Times New Roman" w:cs="Times New Roman"/>
                <w:sz w:val="24"/>
                <w:szCs w:val="24"/>
              </w:rPr>
              <w:t>ctive I - Business Economics</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77"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rsidTr="00867616">
        <w:trPr>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AB75D2" w:rsidRDefault="00EB5E19">
            <w:pPr>
              <w:pStyle w:val="Normal1"/>
              <w:spacing w:after="0" w:line="240" w:lineRule="auto"/>
              <w:ind w:left="85"/>
              <w:rPr>
                <w:rFonts w:ascii="Times New Roman" w:eastAsia="Times New Roman" w:hAnsi="Times New Roman" w:cs="Times New Roman"/>
                <w:sz w:val="24"/>
                <w:szCs w:val="24"/>
              </w:rPr>
            </w:pPr>
            <w:r w:rsidRPr="00AB75D2">
              <w:rPr>
                <w:rFonts w:ascii="Times New Roman" w:eastAsia="Times New Roman" w:hAnsi="Times New Roman" w:cs="Times New Roman"/>
                <w:sz w:val="24"/>
                <w:szCs w:val="24"/>
              </w:rPr>
              <w:t>Elective I - Indian Economic Development</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77"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Tr="00867616">
        <w:trPr>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AB75D2" w:rsidRDefault="00EB5E19" w:rsidP="00235F51">
            <w:pPr>
              <w:pStyle w:val="Normal1"/>
              <w:spacing w:after="0" w:line="240" w:lineRule="auto"/>
              <w:ind w:left="85"/>
              <w:rPr>
                <w:rFonts w:ascii="Times New Roman" w:eastAsia="Times New Roman" w:hAnsi="Times New Roman" w:cs="Times New Roman"/>
                <w:sz w:val="24"/>
                <w:szCs w:val="24"/>
              </w:rPr>
            </w:pPr>
            <w:r w:rsidRPr="00AB75D2">
              <w:rPr>
                <w:rFonts w:ascii="Times New Roman" w:eastAsia="Times New Roman" w:hAnsi="Times New Roman" w:cs="Times New Roman"/>
                <w:sz w:val="24"/>
                <w:szCs w:val="24"/>
              </w:rPr>
              <w:t xml:space="preserve">Elective I </w:t>
            </w:r>
            <w:r w:rsidR="00235F51" w:rsidRPr="00AB75D2">
              <w:rPr>
                <w:rFonts w:ascii="Times New Roman" w:eastAsia="Times New Roman" w:hAnsi="Times New Roman" w:cs="Times New Roman"/>
                <w:sz w:val="24"/>
                <w:szCs w:val="24"/>
              </w:rPr>
              <w:t xml:space="preserve">–Business Mathematics </w:t>
            </w:r>
            <w:r w:rsidR="009F4DAE" w:rsidRPr="00AB75D2">
              <w:rPr>
                <w:rFonts w:ascii="Times New Roman" w:eastAsia="Times New Roman" w:hAnsi="Times New Roman" w:cs="Times New Roman"/>
                <w:sz w:val="24"/>
                <w:szCs w:val="24"/>
              </w:rPr>
              <w:t>- I</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77"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Tr="00867616">
        <w:trPr>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67616">
        <w:trPr>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67616">
        <w:trPr>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rsidTr="00867616">
        <w:trPr>
          <w:cantSplit/>
          <w:trHeight w:val="300"/>
          <w:tblHeader/>
          <w:jc w:val="center"/>
        </w:trPr>
        <w:tc>
          <w:tcPr>
            <w:tcW w:w="8690"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DB698F" w:rsidTr="00867616">
        <w:trPr>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A25278">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English</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057144">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57144">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57144">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9F4DAE" w:rsidRDefault="00EB5E19">
            <w:pPr>
              <w:pStyle w:val="Normal1"/>
              <w:spacing w:after="0" w:line="240" w:lineRule="auto"/>
              <w:ind w:left="85"/>
              <w:rPr>
                <w:rFonts w:ascii="Times New Roman" w:eastAsia="Times New Roman" w:hAnsi="Times New Roman" w:cs="Times New Roman"/>
                <w:sz w:val="24"/>
                <w:szCs w:val="24"/>
                <w:highlight w:val="yellow"/>
              </w:rPr>
            </w:pPr>
            <w:r w:rsidRPr="006A7FBD">
              <w:rPr>
                <w:rFonts w:ascii="Times New Roman" w:eastAsia="Times New Roman" w:hAnsi="Times New Roman" w:cs="Times New Roman"/>
                <w:sz w:val="24"/>
                <w:szCs w:val="24"/>
              </w:rPr>
              <w:t>El</w:t>
            </w:r>
            <w:r w:rsidR="00EB0621" w:rsidRPr="006A7FBD">
              <w:rPr>
                <w:rFonts w:ascii="Times New Roman" w:eastAsia="Times New Roman" w:hAnsi="Times New Roman" w:cs="Times New Roman"/>
                <w:sz w:val="24"/>
                <w:szCs w:val="24"/>
              </w:rPr>
              <w:t>ective II –</w:t>
            </w:r>
            <w:r w:rsidR="009F4DAE" w:rsidRPr="006A7FBD">
              <w:rPr>
                <w:rFonts w:ascii="Times New Roman" w:eastAsia="Times New Roman" w:hAnsi="Times New Roman" w:cs="Times New Roman"/>
                <w:sz w:val="24"/>
                <w:szCs w:val="24"/>
              </w:rPr>
              <w:t xml:space="preserve"> Insurance and risk M</w:t>
            </w:r>
            <w:r w:rsidR="009F4DAE" w:rsidRPr="005C1B13">
              <w:rPr>
                <w:rFonts w:ascii="Times New Roman" w:eastAsia="Times New Roman" w:hAnsi="Times New Roman" w:cs="Times New Roman"/>
                <w:sz w:val="24"/>
                <w:szCs w:val="24"/>
              </w:rPr>
              <w:t>anagement</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77"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rsidTr="00867616">
        <w:trPr>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9F4DAE" w:rsidRDefault="00EB5E19">
            <w:pPr>
              <w:pStyle w:val="Normal1"/>
              <w:spacing w:after="0" w:line="240" w:lineRule="auto"/>
              <w:ind w:left="85"/>
              <w:rPr>
                <w:rFonts w:ascii="Times New Roman" w:eastAsia="Times New Roman" w:hAnsi="Times New Roman" w:cs="Times New Roman"/>
                <w:sz w:val="24"/>
                <w:szCs w:val="24"/>
                <w:highlight w:val="yellow"/>
              </w:rPr>
            </w:pPr>
            <w:r w:rsidRPr="00A01C50">
              <w:rPr>
                <w:rFonts w:ascii="Times New Roman" w:eastAsia="Times New Roman" w:hAnsi="Times New Roman" w:cs="Times New Roman"/>
                <w:sz w:val="24"/>
                <w:szCs w:val="24"/>
              </w:rPr>
              <w:t>Elective II</w:t>
            </w:r>
            <w:r w:rsidR="00EB0621" w:rsidRPr="00A01C50">
              <w:rPr>
                <w:rFonts w:ascii="Times New Roman" w:eastAsia="Times New Roman" w:hAnsi="Times New Roman" w:cs="Times New Roman"/>
                <w:sz w:val="24"/>
                <w:szCs w:val="24"/>
              </w:rPr>
              <w:t xml:space="preserve"> –</w:t>
            </w:r>
            <w:r w:rsidR="009F4DAE" w:rsidRPr="00A01C50">
              <w:rPr>
                <w:rFonts w:ascii="Times New Roman" w:eastAsia="Times New Roman" w:hAnsi="Times New Roman" w:cs="Times New Roman"/>
                <w:sz w:val="24"/>
                <w:szCs w:val="24"/>
              </w:rPr>
              <w:t xml:space="preserve"> Legal Regulatory Framework of Financial Markets </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77"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Tr="00867616">
        <w:trPr>
          <w:cantSplit/>
          <w:trHeight w:val="8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9F4DAE" w:rsidRDefault="00EB5E19">
            <w:pPr>
              <w:pStyle w:val="Normal1"/>
              <w:spacing w:after="0" w:line="240" w:lineRule="auto"/>
              <w:ind w:left="85"/>
              <w:rPr>
                <w:rFonts w:ascii="Times New Roman" w:eastAsia="Times New Roman" w:hAnsi="Times New Roman" w:cs="Times New Roman"/>
                <w:sz w:val="24"/>
                <w:szCs w:val="24"/>
                <w:highlight w:val="yellow"/>
              </w:rPr>
            </w:pPr>
            <w:r w:rsidRPr="006A7FBD">
              <w:rPr>
                <w:rFonts w:ascii="Times New Roman" w:eastAsia="Times New Roman" w:hAnsi="Times New Roman" w:cs="Times New Roman"/>
                <w:sz w:val="24"/>
                <w:szCs w:val="24"/>
              </w:rPr>
              <w:t>E</w:t>
            </w:r>
            <w:r w:rsidR="009F4DAE" w:rsidRPr="006A7FBD">
              <w:rPr>
                <w:rFonts w:ascii="Times New Roman" w:eastAsia="Times New Roman" w:hAnsi="Times New Roman" w:cs="Times New Roman"/>
                <w:sz w:val="24"/>
                <w:szCs w:val="24"/>
              </w:rPr>
              <w:t>lective II – Business Mathematics - II</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77"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Tr="00867616">
        <w:trPr>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67616">
        <w:trPr>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67616">
        <w:trPr>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rsidTr="00867616">
        <w:trPr>
          <w:cantSplit/>
          <w:trHeight w:val="300"/>
          <w:tblHeader/>
          <w:jc w:val="center"/>
        </w:trPr>
        <w:tc>
          <w:tcPr>
            <w:tcW w:w="8690"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DB698F" w:rsidTr="00867616">
        <w:trPr>
          <w:cantSplit/>
          <w:trHeight w:val="280"/>
          <w:tblHeader/>
          <w:jc w:val="center"/>
        </w:trPr>
        <w:tc>
          <w:tcPr>
            <w:tcW w:w="8690"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DB698F" w:rsidTr="00867616">
        <w:trPr>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A25278">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057144">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 </w:t>
            </w:r>
            <w:r w:rsidRPr="005731A0">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57144">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VI </w:t>
            </w:r>
            <w:r w:rsidR="009F4DAE">
              <w:rPr>
                <w:rFonts w:ascii="Times New Roman" w:eastAsia="Times New Roman" w:hAnsi="Times New Roman" w:cs="Times New Roman"/>
                <w:sz w:val="24"/>
                <w:szCs w:val="24"/>
              </w:rPr>
              <w:t>–</w:t>
            </w:r>
            <w:r w:rsidR="009F4DAE">
              <w:rPr>
                <w:rFonts w:ascii="Times New Roman" w:eastAsia="Times New Roman" w:hAnsi="Times New Roman" w:cs="Times New Roman"/>
                <w:b/>
                <w:sz w:val="24"/>
                <w:szCs w:val="24"/>
              </w:rPr>
              <w:t xml:space="preserve"> Banking Law and Practice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057144">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77"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698F" w:rsidTr="00867616">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01040" w:rsidRDefault="00EB5E19" w:rsidP="001D0D79">
            <w:pPr>
              <w:pStyle w:val="Normal1"/>
              <w:spacing w:before="20" w:after="20"/>
              <w:ind w:left="85"/>
              <w:rPr>
                <w:rFonts w:ascii="Times New Roman" w:eastAsia="Times New Roman" w:hAnsi="Times New Roman" w:cs="Times New Roman"/>
                <w:sz w:val="24"/>
                <w:szCs w:val="24"/>
              </w:rPr>
            </w:pPr>
            <w:r w:rsidRPr="00801040">
              <w:rPr>
                <w:rFonts w:ascii="Times New Roman" w:eastAsia="Times New Roman" w:hAnsi="Times New Roman" w:cs="Times New Roman"/>
                <w:sz w:val="24"/>
                <w:szCs w:val="24"/>
              </w:rPr>
              <w:t>Ele</w:t>
            </w:r>
            <w:r w:rsidR="00EB0621" w:rsidRPr="00801040">
              <w:rPr>
                <w:rFonts w:ascii="Times New Roman" w:eastAsia="Times New Roman" w:hAnsi="Times New Roman" w:cs="Times New Roman"/>
                <w:sz w:val="24"/>
                <w:szCs w:val="24"/>
              </w:rPr>
              <w:t>cti</w:t>
            </w:r>
            <w:r w:rsidR="00A50DB0" w:rsidRPr="00801040">
              <w:rPr>
                <w:rFonts w:ascii="Times New Roman" w:eastAsia="Times New Roman" w:hAnsi="Times New Roman" w:cs="Times New Roman"/>
                <w:sz w:val="24"/>
                <w:szCs w:val="24"/>
              </w:rPr>
              <w:t xml:space="preserve">ve III – Business Statistics </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057144">
            <w:pPr>
              <w:pStyle w:val="Normal1"/>
              <w:spacing w:before="20" w:after="20" w:line="20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057144">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w:t>
            </w:r>
          </w:p>
        </w:tc>
      </w:tr>
      <w:tr w:rsidR="00DB698F" w:rsidTr="00A61D3F">
        <w:trPr>
          <w:cantSplit/>
          <w:trHeight w:val="998"/>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A61D3F" w:rsidRPr="00801040" w:rsidRDefault="00EB5E19" w:rsidP="00A61D3F">
            <w:pPr>
              <w:pStyle w:val="Normal1"/>
              <w:spacing w:before="20" w:after="20" w:line="260" w:lineRule="auto"/>
              <w:ind w:left="85"/>
              <w:rPr>
                <w:rFonts w:ascii="Times New Roman" w:eastAsia="Times New Roman" w:hAnsi="Times New Roman" w:cs="Times New Roman"/>
                <w:sz w:val="24"/>
                <w:szCs w:val="24"/>
              </w:rPr>
            </w:pPr>
            <w:r w:rsidRPr="00801040">
              <w:rPr>
                <w:rFonts w:ascii="Times New Roman" w:eastAsia="Times New Roman" w:hAnsi="Times New Roman" w:cs="Times New Roman"/>
                <w:sz w:val="24"/>
                <w:szCs w:val="24"/>
              </w:rPr>
              <w:t xml:space="preserve">Elective III – </w:t>
            </w:r>
            <w:r w:rsidR="00A61D3F" w:rsidRPr="00A61D3F">
              <w:rPr>
                <w:rFonts w:ascii="Times New Roman" w:eastAsia="Times New Roman" w:hAnsi="Times New Roman" w:cs="Times New Roman"/>
                <w:color w:val="000000"/>
                <w:position w:val="-1"/>
                <w:sz w:val="24"/>
                <w:szCs w:val="24"/>
                <w:lang w:eastAsia="en-IN"/>
              </w:rPr>
              <w:t>Principles and Practice of General Insurance</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Tr="00867616">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801040" w:rsidRDefault="00EB0621" w:rsidP="00A50DB0">
            <w:pPr>
              <w:pStyle w:val="Normal1"/>
              <w:spacing w:before="20" w:after="20"/>
              <w:ind w:left="85"/>
              <w:rPr>
                <w:rFonts w:ascii="Times New Roman" w:eastAsia="Times New Roman" w:hAnsi="Times New Roman" w:cs="Times New Roman"/>
                <w:sz w:val="24"/>
                <w:szCs w:val="24"/>
              </w:rPr>
            </w:pPr>
            <w:r w:rsidRPr="00801040">
              <w:rPr>
                <w:rFonts w:ascii="Times New Roman" w:eastAsia="Times New Roman" w:hAnsi="Times New Roman" w:cs="Times New Roman"/>
                <w:sz w:val="24"/>
                <w:szCs w:val="24"/>
              </w:rPr>
              <w:t>Elective III –</w:t>
            </w:r>
            <w:r w:rsidR="00A50DB0" w:rsidRPr="00801040">
              <w:rPr>
                <w:rFonts w:ascii="Times New Roman" w:eastAsia="Times New Roman" w:hAnsi="Times New Roman" w:cs="Times New Roman"/>
                <w:sz w:val="24"/>
                <w:szCs w:val="24"/>
              </w:rPr>
              <w:t>Financial Services and Bancassurance</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Tr="00867616">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rsidTr="00867616">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67616">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FF0575">
            <w:pPr>
              <w:pStyle w:val="Normal1"/>
              <w:spacing w:before="20" w:after="20" w:line="260" w:lineRule="auto"/>
              <w:ind w:left="440" w:right="4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057144">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057144">
              <w:rPr>
                <w:rFonts w:ascii="Times New Roman" w:eastAsia="Times New Roman" w:hAnsi="Times New Roman" w:cs="Times New Roman"/>
                <w:b/>
                <w:sz w:val="24"/>
                <w:szCs w:val="24"/>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rsidTr="00867616">
        <w:trPr>
          <w:cantSplit/>
          <w:tblHeader/>
          <w:jc w:val="center"/>
        </w:trPr>
        <w:tc>
          <w:tcPr>
            <w:tcW w:w="8690"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A25278">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 Tamil </w:t>
            </w:r>
            <w:bookmarkStart w:id="2" w:name="_GoBack"/>
            <w:bookmarkEnd w:id="2"/>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851C5B" w:rsidRDefault="00EB5E19">
            <w:pPr>
              <w:pStyle w:val="Normal1"/>
              <w:spacing w:before="20" w:after="20" w:line="260" w:lineRule="auto"/>
              <w:ind w:left="85"/>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English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696593">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w:t>
            </w:r>
            <w:r>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696593">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VIII-</w:t>
            </w:r>
            <w:r>
              <w:rPr>
                <w:rFonts w:ascii="Times New Roman" w:eastAsia="Times New Roman" w:hAnsi="Times New Roman" w:cs="Times New Roman"/>
                <w:b/>
                <w:sz w:val="24"/>
                <w:szCs w:val="24"/>
              </w:rPr>
              <w:t xml:space="preserve"> Principles of Marketing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696593">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AF4CB0" w:rsidRDefault="00FE7DB9">
            <w:pPr>
              <w:pStyle w:val="Normal1"/>
              <w:spacing w:before="20" w:after="20"/>
              <w:ind w:left="85"/>
              <w:rPr>
                <w:rFonts w:ascii="Times New Roman" w:eastAsia="Times New Roman" w:hAnsi="Times New Roman" w:cs="Times New Roman"/>
                <w:sz w:val="24"/>
                <w:szCs w:val="24"/>
              </w:rPr>
            </w:pPr>
            <w:r w:rsidRPr="00AF4CB0">
              <w:rPr>
                <w:rFonts w:ascii="Times New Roman" w:eastAsia="Times New Roman" w:hAnsi="Times New Roman" w:cs="Times New Roman"/>
                <w:sz w:val="24"/>
                <w:szCs w:val="24"/>
              </w:rPr>
              <w:t xml:space="preserve">Elective IV– </w:t>
            </w:r>
            <w:r w:rsidR="00A50DB0" w:rsidRPr="00AF4CB0">
              <w:rPr>
                <w:rFonts w:ascii="Times New Roman" w:eastAsia="Times New Roman" w:hAnsi="Times New Roman" w:cs="Times New Roman"/>
                <w:sz w:val="24"/>
                <w:szCs w:val="24"/>
              </w:rPr>
              <w:t xml:space="preserve">Operations Research </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line="260" w:lineRule="auto"/>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right"/>
              <w:rPr>
                <w:rFonts w:ascii="Times New Roman" w:eastAsia="Times New Roman" w:hAnsi="Times New Roman" w:cs="Times New Roman"/>
                <w:sz w:val="24"/>
                <w:szCs w:val="24"/>
              </w:rPr>
            </w:pPr>
          </w:p>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ind w:right="4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DB698F" w:rsidTr="00867616">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AF4CB0" w:rsidRDefault="00FE7DB9">
            <w:pPr>
              <w:pStyle w:val="Normal1"/>
              <w:spacing w:before="20" w:after="20" w:line="260" w:lineRule="auto"/>
              <w:ind w:left="85"/>
              <w:rPr>
                <w:rFonts w:ascii="Times New Roman" w:eastAsia="Times New Roman" w:hAnsi="Times New Roman" w:cs="Times New Roman"/>
                <w:sz w:val="24"/>
                <w:szCs w:val="24"/>
              </w:rPr>
            </w:pPr>
            <w:r w:rsidRPr="00AF4CB0">
              <w:rPr>
                <w:rFonts w:ascii="Times New Roman" w:eastAsia="Times New Roman" w:hAnsi="Times New Roman" w:cs="Times New Roman"/>
                <w:sz w:val="24"/>
                <w:szCs w:val="24"/>
              </w:rPr>
              <w:t>Elective I</w:t>
            </w:r>
            <w:r w:rsidR="00A50DB0" w:rsidRPr="00AF4CB0">
              <w:rPr>
                <w:rFonts w:ascii="Times New Roman" w:eastAsia="Times New Roman" w:hAnsi="Times New Roman" w:cs="Times New Roman"/>
                <w:sz w:val="24"/>
                <w:szCs w:val="24"/>
              </w:rPr>
              <w:t xml:space="preserve">V– Principles of Life Insurance </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Tr="00867616">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A50DB0" w:rsidRDefault="009A54B2">
            <w:pPr>
              <w:pStyle w:val="Normal1"/>
              <w:spacing w:before="20" w:after="20"/>
              <w:ind w:left="85"/>
              <w:rPr>
                <w:rFonts w:ascii="Times New Roman" w:eastAsia="Times New Roman" w:hAnsi="Times New Roman" w:cs="Times New Roman"/>
                <w:sz w:val="24"/>
                <w:szCs w:val="24"/>
                <w:highlight w:val="yellow"/>
              </w:rPr>
            </w:pPr>
            <w:r w:rsidRPr="009A54B2">
              <w:rPr>
                <w:rFonts w:ascii="Times New Roman" w:eastAsia="Times New Roman" w:hAnsi="Times New Roman" w:cs="Times New Roman"/>
                <w:sz w:val="24"/>
                <w:szCs w:val="24"/>
              </w:rPr>
              <w:t>Elective IV- Actuarial Statistics</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Tr="00867616">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67616">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67616">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696593">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5"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rsidP="00696593">
            <w:pPr>
              <w:pStyle w:val="Normal1"/>
              <w:spacing w:before="20" w:after="2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696593">
              <w:rPr>
                <w:rFonts w:ascii="Times New Roman" w:eastAsia="Times New Roman" w:hAnsi="Times New Roman" w:cs="Times New Roman"/>
                <w:b/>
                <w:sz w:val="24"/>
                <w:szCs w:val="24"/>
              </w:rPr>
              <w:t>5</w:t>
            </w:r>
          </w:p>
        </w:tc>
        <w:tc>
          <w:tcPr>
            <w:tcW w:w="1045"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rsidTr="00867616">
        <w:trPr>
          <w:cantSplit/>
          <w:tblHeader/>
          <w:jc w:val="center"/>
        </w:trPr>
        <w:tc>
          <w:tcPr>
            <w:tcW w:w="8690" w:type="dxa"/>
            <w:gridSpan w:val="7"/>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YEAR</w:t>
            </w:r>
          </w:p>
        </w:tc>
      </w:tr>
      <w:tr w:rsidR="00DB698F" w:rsidTr="00867616">
        <w:trPr>
          <w:cantSplit/>
          <w:tblHeader/>
          <w:jc w:val="center"/>
        </w:trPr>
        <w:tc>
          <w:tcPr>
            <w:tcW w:w="8690"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 </w:t>
            </w:r>
            <w:r>
              <w:rPr>
                <w:rFonts w:ascii="Times New Roman" w:eastAsia="Times New Roman" w:hAnsi="Times New Roman" w:cs="Times New Roman"/>
                <w:b/>
                <w:sz w:val="24"/>
                <w:szCs w:val="24"/>
              </w:rPr>
              <w:t>Banking Law and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 – </w:t>
            </w:r>
            <w:r>
              <w:rPr>
                <w:rFonts w:ascii="Times New Roman" w:eastAsia="Times New Roman" w:hAnsi="Times New Roman" w:cs="Times New Roman"/>
                <w:b/>
                <w:sz w:val="24"/>
                <w:szCs w:val="24"/>
              </w:rPr>
              <w:t>Income Tax Law and</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7F5D74">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16662" w:rsidRDefault="00EB5E19">
            <w:pPr>
              <w:pStyle w:val="Normal1"/>
              <w:spacing w:before="20" w:after="20" w:line="240" w:lineRule="auto"/>
              <w:ind w:left="85"/>
              <w:rPr>
                <w:rFonts w:ascii="Times New Roman" w:eastAsia="Times New Roman" w:hAnsi="Times New Roman" w:cs="Times New Roman"/>
                <w:sz w:val="24"/>
                <w:szCs w:val="24"/>
              </w:rPr>
            </w:pPr>
            <w:r w:rsidRPr="00F16662">
              <w:rPr>
                <w:rFonts w:ascii="Times New Roman" w:eastAsia="Times New Roman" w:hAnsi="Times New Roman" w:cs="Times New Roman"/>
                <w:sz w:val="24"/>
                <w:szCs w:val="24"/>
              </w:rPr>
              <w:t>Discipline Specific Elective 1/2 -</w:t>
            </w:r>
          </w:p>
          <w:p w:rsidR="00DB698F" w:rsidRPr="00F16662" w:rsidRDefault="00A50DB0">
            <w:pPr>
              <w:pStyle w:val="Normal1"/>
              <w:spacing w:before="20" w:after="20" w:line="240" w:lineRule="auto"/>
              <w:ind w:left="85"/>
              <w:rPr>
                <w:rFonts w:ascii="Times New Roman" w:eastAsia="Times New Roman" w:hAnsi="Times New Roman" w:cs="Times New Roman"/>
                <w:sz w:val="24"/>
                <w:szCs w:val="24"/>
              </w:rPr>
            </w:pPr>
            <w:r w:rsidRPr="00F16662">
              <w:rPr>
                <w:rFonts w:ascii="Times New Roman" w:eastAsia="Times New Roman" w:hAnsi="Times New Roman" w:cs="Times New Roman"/>
                <w:sz w:val="24"/>
                <w:szCs w:val="24"/>
              </w:rPr>
              <w:t xml:space="preserve">Technology in Banking / 2/2 Credit and Risk Management in Banks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rsidTr="00867616">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A50DB0" w:rsidRPr="00F16662" w:rsidRDefault="00A50DB0" w:rsidP="00A50DB0">
            <w:pPr>
              <w:pStyle w:val="Normal1"/>
              <w:spacing w:before="20" w:after="20" w:line="240" w:lineRule="auto"/>
              <w:ind w:left="85"/>
              <w:rPr>
                <w:rFonts w:ascii="Times New Roman" w:eastAsia="Times New Roman" w:hAnsi="Times New Roman" w:cs="Times New Roman"/>
                <w:sz w:val="24"/>
                <w:szCs w:val="24"/>
              </w:rPr>
            </w:pPr>
            <w:r w:rsidRPr="00F16662">
              <w:rPr>
                <w:rFonts w:ascii="Times New Roman" w:eastAsia="Times New Roman" w:hAnsi="Times New Roman" w:cs="Times New Roman"/>
                <w:sz w:val="24"/>
                <w:szCs w:val="24"/>
              </w:rPr>
              <w:t>Discipline Specific Elective 3/4 -</w:t>
            </w:r>
          </w:p>
          <w:p w:rsidR="00DB698F" w:rsidRPr="00F16662" w:rsidRDefault="00A50DB0" w:rsidP="00A61D3F">
            <w:pPr>
              <w:pStyle w:val="Normal1"/>
              <w:spacing w:before="20" w:after="20" w:line="240" w:lineRule="auto"/>
              <w:ind w:left="85"/>
              <w:rPr>
                <w:rFonts w:ascii="Times New Roman" w:eastAsia="Times New Roman" w:hAnsi="Times New Roman" w:cs="Times New Roman"/>
                <w:sz w:val="24"/>
                <w:szCs w:val="24"/>
              </w:rPr>
            </w:pPr>
            <w:r w:rsidRPr="00F16662">
              <w:rPr>
                <w:rFonts w:ascii="Times New Roman" w:eastAsia="Times New Roman" w:hAnsi="Times New Roman" w:cs="Times New Roman"/>
                <w:sz w:val="24"/>
                <w:szCs w:val="24"/>
              </w:rPr>
              <w:t>Financial Risk Management /</w:t>
            </w:r>
            <w:r w:rsidR="00F77492">
              <w:rPr>
                <w:rFonts w:ascii="Times New Roman" w:eastAsia="Times New Roman" w:hAnsi="Times New Roman" w:cs="Times New Roman"/>
                <w:sz w:val="24"/>
                <w:szCs w:val="24"/>
              </w:rPr>
              <w:t xml:space="preserve"> 4/4</w:t>
            </w:r>
            <w:r w:rsidRPr="00F16662">
              <w:rPr>
                <w:rFonts w:ascii="Times New Roman" w:eastAsia="Times New Roman" w:hAnsi="Times New Roman" w:cs="Times New Roman"/>
                <w:sz w:val="24"/>
                <w:szCs w:val="24"/>
              </w:rPr>
              <w:t xml:space="preserve"> Financial Econometric</w:t>
            </w:r>
            <w:r w:rsidR="00A61D3F">
              <w:rPr>
                <w:rFonts w:ascii="Times New Roman" w:eastAsia="Times New Roman" w:hAnsi="Times New Roman" w:cs="Times New Roman"/>
                <w:sz w:val="24"/>
                <w:szCs w:val="24"/>
              </w:rPr>
              <w:t>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75" w:right="4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rsidTr="00867616">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045"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bl>
    <w:p w:rsidR="00696593" w:rsidRDefault="00696593">
      <w:r>
        <w:br w:type="page"/>
      </w:r>
    </w:p>
    <w:tbl>
      <w:tblPr>
        <w:tblStyle w:val="a1"/>
        <w:tblW w:w="8690" w:type="dxa"/>
        <w:jc w:val="center"/>
        <w:tblLayout w:type="fixed"/>
        <w:tblLook w:val="0000"/>
      </w:tblPr>
      <w:tblGrid>
        <w:gridCol w:w="1141"/>
        <w:gridCol w:w="1030"/>
        <w:gridCol w:w="4451"/>
        <w:gridCol w:w="991"/>
        <w:gridCol w:w="1077"/>
      </w:tblGrid>
      <w:tr w:rsidR="00DB698F" w:rsidTr="00867616">
        <w:trPr>
          <w:cantSplit/>
          <w:tblHeader/>
          <w:jc w:val="center"/>
        </w:trPr>
        <w:tc>
          <w:tcPr>
            <w:tcW w:w="8690" w:type="dxa"/>
            <w:gridSpan w:val="5"/>
            <w:tcBorders>
              <w:top w:val="single" w:sz="8" w:space="0" w:color="000000"/>
              <w:left w:val="single" w:sz="8" w:space="0" w:color="000000"/>
              <w:bottom w:val="single" w:sz="8" w:space="0" w:color="000000"/>
              <w:right w:val="single" w:sz="8" w:space="0" w:color="000000"/>
            </w:tcBorders>
          </w:tcPr>
          <w:p w:rsidR="00DB698F" w:rsidRDefault="00EB5E19">
            <w:pPr>
              <w:pStyle w:val="Normal1"/>
              <w:spacing w:line="26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SIXTH SEMESTER</w:t>
            </w:r>
          </w:p>
        </w:tc>
      </w:tr>
      <w:tr w:rsidR="00DB698F" w:rsidTr="00867616">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77"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77"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77"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Tr="00867616">
        <w:trPr>
          <w:cantSplit/>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5330F9" w:rsidRDefault="00EB5E19" w:rsidP="00956D81">
            <w:pPr>
              <w:pStyle w:val="Normal1"/>
              <w:spacing w:after="0" w:line="240" w:lineRule="auto"/>
              <w:ind w:left="85"/>
              <w:rPr>
                <w:rFonts w:ascii="Times New Roman" w:eastAsia="Times New Roman" w:hAnsi="Times New Roman" w:cs="Times New Roman"/>
                <w:sz w:val="24"/>
                <w:szCs w:val="24"/>
              </w:rPr>
            </w:pPr>
            <w:r w:rsidRPr="005330F9">
              <w:rPr>
                <w:rFonts w:ascii="Times New Roman" w:eastAsia="Times New Roman" w:hAnsi="Times New Roman" w:cs="Times New Roman"/>
                <w:sz w:val="24"/>
                <w:szCs w:val="24"/>
              </w:rPr>
              <w:t>Discipli</w:t>
            </w:r>
            <w:r w:rsidR="00167F73" w:rsidRPr="005330F9">
              <w:rPr>
                <w:rFonts w:ascii="Times New Roman" w:eastAsia="Times New Roman" w:hAnsi="Times New Roman" w:cs="Times New Roman"/>
                <w:sz w:val="24"/>
                <w:szCs w:val="24"/>
              </w:rPr>
              <w:t>ne Specific Elective 5/6</w:t>
            </w:r>
            <w:r w:rsidR="00A50DB0" w:rsidRPr="005330F9">
              <w:rPr>
                <w:rFonts w:ascii="Times New Roman" w:eastAsia="Times New Roman" w:hAnsi="Times New Roman" w:cs="Times New Roman"/>
                <w:sz w:val="24"/>
                <w:szCs w:val="24"/>
              </w:rPr>
              <w:t xml:space="preserve">- </w:t>
            </w:r>
            <w:r w:rsidR="00C65151" w:rsidRPr="005330F9">
              <w:rPr>
                <w:rFonts w:ascii="Times New Roman" w:eastAsia="Times New Roman" w:hAnsi="Times New Roman" w:cs="Times New Roman"/>
                <w:sz w:val="24"/>
                <w:szCs w:val="24"/>
              </w:rPr>
              <w:t xml:space="preserve">Financial Management </w:t>
            </w:r>
            <w:r w:rsidR="00956D81" w:rsidRPr="005330F9">
              <w:rPr>
                <w:rFonts w:ascii="Times New Roman" w:eastAsia="Times New Roman" w:hAnsi="Times New Roman" w:cs="Times New Roman"/>
                <w:sz w:val="24"/>
                <w:szCs w:val="24"/>
              </w:rPr>
              <w:t xml:space="preserve">/ </w:t>
            </w:r>
            <w:r w:rsidR="00A50DB0" w:rsidRPr="005330F9">
              <w:rPr>
                <w:rFonts w:ascii="Times New Roman" w:eastAsia="Times New Roman" w:hAnsi="Times New Roman" w:cs="Times New Roman"/>
                <w:sz w:val="24"/>
                <w:szCs w:val="24"/>
              </w:rPr>
              <w:t xml:space="preserve">6/6 </w:t>
            </w:r>
            <w:r w:rsidR="00C65151" w:rsidRPr="005330F9">
              <w:rPr>
                <w:rFonts w:ascii="Times New Roman" w:eastAsia="Times New Roman" w:hAnsi="Times New Roman" w:cs="Times New Roman"/>
                <w:sz w:val="24"/>
                <w:szCs w:val="24"/>
              </w:rPr>
              <w:t xml:space="preserve">Insurance Regulations, Governance and Compliance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77"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5330F9" w:rsidRDefault="00EB5E19" w:rsidP="00956D81">
            <w:pPr>
              <w:pStyle w:val="Normal1"/>
              <w:spacing w:after="0" w:line="240" w:lineRule="auto"/>
              <w:ind w:left="85"/>
              <w:rPr>
                <w:rFonts w:ascii="Times New Roman" w:eastAsia="Times New Roman" w:hAnsi="Times New Roman" w:cs="Times New Roman"/>
                <w:sz w:val="24"/>
                <w:szCs w:val="24"/>
              </w:rPr>
            </w:pPr>
            <w:r w:rsidRPr="005330F9">
              <w:rPr>
                <w:rFonts w:ascii="Times New Roman" w:eastAsia="Times New Roman" w:hAnsi="Times New Roman" w:cs="Times New Roman"/>
                <w:sz w:val="24"/>
                <w:szCs w:val="24"/>
              </w:rPr>
              <w:t>Discipl</w:t>
            </w:r>
            <w:r w:rsidR="00956D81" w:rsidRPr="005330F9">
              <w:rPr>
                <w:rFonts w:ascii="Times New Roman" w:eastAsia="Times New Roman" w:hAnsi="Times New Roman" w:cs="Times New Roman"/>
                <w:sz w:val="24"/>
                <w:szCs w:val="24"/>
              </w:rPr>
              <w:t xml:space="preserve">ine Specific Elective 7/8- </w:t>
            </w:r>
            <w:r w:rsidR="00C65151" w:rsidRPr="005330F9">
              <w:rPr>
                <w:rFonts w:ascii="Times New Roman" w:eastAsia="Times New Roman" w:hAnsi="Times New Roman" w:cs="Times New Roman"/>
                <w:sz w:val="24"/>
                <w:szCs w:val="24"/>
              </w:rPr>
              <w:t>Indirect Taxation</w:t>
            </w:r>
            <w:r w:rsidR="00956D81" w:rsidRPr="005330F9">
              <w:rPr>
                <w:rFonts w:ascii="Times New Roman" w:eastAsia="Times New Roman" w:hAnsi="Times New Roman" w:cs="Times New Roman"/>
                <w:sz w:val="24"/>
                <w:szCs w:val="24"/>
              </w:rPr>
              <w:t>/</w:t>
            </w:r>
            <w:r w:rsidR="00F77492">
              <w:rPr>
                <w:rFonts w:ascii="Times New Roman" w:eastAsia="Times New Roman" w:hAnsi="Times New Roman" w:cs="Times New Roman"/>
                <w:sz w:val="24"/>
                <w:szCs w:val="24"/>
              </w:rPr>
              <w:t xml:space="preserve"> 8/8</w:t>
            </w:r>
            <w:r w:rsidR="00956D81" w:rsidRPr="00F77492">
              <w:rPr>
                <w:rFonts w:ascii="Times New Roman" w:eastAsia="Times New Roman" w:hAnsi="Times New Roman" w:cs="Times New Roman"/>
                <w:sz w:val="24"/>
                <w:szCs w:val="24"/>
              </w:rPr>
              <w:t>Security Analysis and Portfolio Management</w:t>
            </w:r>
            <w:r w:rsidR="00696593">
              <w:rPr>
                <w:rFonts w:ascii="Times New Roman" w:eastAsia="Times New Roman" w:hAnsi="Times New Roman" w:cs="Times New Roman"/>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77"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44" w:right="439"/>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rsidTr="00867616">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956D81" w:rsidRDefault="00696593">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Competency skill/</w:t>
            </w:r>
            <w:r w:rsidR="00EB5E19" w:rsidRPr="00956D81">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77"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rsidTr="00867616">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 V</w:t>
            </w: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956D81" w:rsidRDefault="00EB5E19">
            <w:pPr>
              <w:pStyle w:val="Normal1"/>
              <w:spacing w:after="0" w:line="240" w:lineRule="auto"/>
              <w:ind w:left="85"/>
              <w:rPr>
                <w:rFonts w:ascii="Times New Roman" w:eastAsia="Times New Roman" w:hAnsi="Times New Roman" w:cs="Times New Roman"/>
                <w:sz w:val="24"/>
                <w:szCs w:val="24"/>
              </w:rPr>
            </w:pPr>
            <w:r w:rsidRPr="00956D81">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77"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75" w:right="47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rsidTr="00867616">
        <w:trPr>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2" w:line="240" w:lineRule="auto"/>
              <w:ind w:left="-2170"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59" w:right="36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1077"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94" w:right="390"/>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rsidTr="00867616">
        <w:trPr>
          <w:cantSplit/>
          <w:tblHeader/>
          <w:jc w:val="center"/>
        </w:trPr>
        <w:tc>
          <w:tcPr>
            <w:tcW w:w="6622" w:type="dxa"/>
            <w:gridSpan w:val="3"/>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13" w:line="260" w:lineRule="auto"/>
              <w:ind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7"/>
              <w:rPr>
                <w:rFonts w:ascii="Times New Roman" w:eastAsia="Times New Roman" w:hAnsi="Times New Roman" w:cs="Times New Roman"/>
                <w:sz w:val="24"/>
                <w:szCs w:val="24"/>
              </w:rPr>
            </w:pPr>
            <w:r>
              <w:rPr>
                <w:rFonts w:ascii="Times New Roman" w:eastAsia="Times New Roman" w:hAnsi="Times New Roman" w:cs="Times New Roman"/>
                <w:b/>
                <w:sz w:val="24"/>
                <w:szCs w:val="24"/>
              </w:rPr>
              <w:t>140</w:t>
            </w:r>
          </w:p>
        </w:tc>
        <w:tc>
          <w:tcPr>
            <w:tcW w:w="1077"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4"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D91F4F" w:rsidRDefault="00D91F4F" w:rsidP="00D91F4F">
      <w:pPr>
        <w:pStyle w:val="Normal1"/>
        <w:rPr>
          <w:lang w:val="en-US"/>
        </w:rPr>
      </w:pPr>
    </w:p>
    <w:p w:rsidR="00DB698F" w:rsidRDefault="00EB5E19" w:rsidP="00D91F4F">
      <w:pPr>
        <w:pStyle w:val="Normal1"/>
        <w:rPr>
          <w:rFonts w:ascii="Times New Roman" w:eastAsia="Times New Roman" w:hAnsi="Times New Roman" w:cs="Times New Roman"/>
          <w:b/>
          <w:sz w:val="24"/>
          <w:szCs w:val="24"/>
          <w:u w:val="single"/>
        </w:rPr>
      </w:pPr>
      <w:r>
        <w:br w:type="page"/>
      </w:r>
    </w:p>
    <w:p w:rsidR="00DB698F" w:rsidRDefault="00EB5E19">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 Financial Accounting I</w:t>
      </w:r>
    </w:p>
    <w:tbl>
      <w:tblPr>
        <w:tblStyle w:val="a2"/>
        <w:tblW w:w="8885"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rsidTr="00F77492">
        <w:trPr>
          <w:cantSplit/>
          <w:trHeight w:val="60"/>
          <w:tblHeader/>
          <w:jc w:val="cent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rsidTr="00F77492">
        <w:trPr>
          <w:cantSplit/>
          <w:trHeight w:val="60"/>
          <w:tblHeader/>
          <w:jc w:val="cent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rsidTr="00F77492">
        <w:trPr>
          <w:cantSplit/>
          <w:trHeight w:val="170"/>
          <w:tblHeader/>
          <w:jc w:val="cent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4716B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rsidTr="00F77492">
        <w:trPr>
          <w:cantSplit/>
          <w:trHeight w:val="431"/>
          <w:tblHeader/>
          <w:jc w:val="cent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rsidTr="00F77492">
        <w:trPr>
          <w:cantSplit/>
          <w:tblHeader/>
          <w:jc w:val="cent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accounting concepts and standards.</w:t>
            </w:r>
          </w:p>
        </w:tc>
      </w:tr>
      <w:tr w:rsidR="00DB698F" w:rsidTr="00F77492">
        <w:trPr>
          <w:cantSplit/>
          <w:tblHeader/>
          <w:jc w:val="cent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basis for calculating business profits.</w:t>
            </w:r>
          </w:p>
        </w:tc>
      </w:tr>
      <w:tr w:rsidR="00DB698F" w:rsidTr="00F77492">
        <w:trPr>
          <w:cantSplit/>
          <w:tblHeader/>
          <w:jc w:val="cent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the accounting treatment of depreciation.</w:t>
            </w:r>
          </w:p>
        </w:tc>
      </w:tr>
      <w:tr w:rsidR="00DB698F" w:rsidTr="00F77492">
        <w:trPr>
          <w:cantSplit/>
          <w:tblHeader/>
          <w:jc w:val="cent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methods of calculating profit for single entry system.</w:t>
            </w:r>
          </w:p>
        </w:tc>
      </w:tr>
      <w:tr w:rsidR="00DB698F" w:rsidTr="00F77492">
        <w:trPr>
          <w:cantSplit/>
          <w:tblHeader/>
          <w:jc w:val="cent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accounting treatment of insurance claims.</w:t>
            </w:r>
          </w:p>
        </w:tc>
      </w:tr>
      <w:tr w:rsidR="00DB698F" w:rsidTr="00F77492">
        <w:trPr>
          <w:cantSplit/>
          <w:tblHeader/>
          <w:jc w:val="cent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rsidTr="00F77492">
        <w:trPr>
          <w:cantSplit/>
          <w:tblHeader/>
          <w:jc w:val="cent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3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0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rsidTr="00F77492">
        <w:trPr>
          <w:cantSplit/>
          <w:trHeight w:val="917"/>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32"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Fundamentals of Financial Accounting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F77492">
        <w:trPr>
          <w:cantSplit/>
          <w:trHeight w:val="899"/>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Accounts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F77492">
        <w:trPr>
          <w:cantSplit/>
          <w:trHeight w:val="854"/>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Depreciation and Bills of Exchange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Units of Production Method – Cost Model vs Revaluation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Bills of Exchange</w:t>
            </w:r>
            <w:r>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F77492">
        <w:trPr>
          <w:cantSplit/>
          <w:trHeight w:val="629"/>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from Incomplete Records – Single Entry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F77492">
        <w:trPr>
          <w:cantSplit/>
          <w:trHeight w:val="530"/>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Royalty and Insurance Claims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Minimum Rent – Short Working – Recoupment of Short Working – Lessor and Lessee – Sublease – Accounting Treatment.</w:t>
            </w:r>
            <w:r>
              <w:rPr>
                <w:rFonts w:ascii="Times New Roman" w:eastAsia="Times New Roman" w:hAnsi="Times New Roman" w:cs="Times New Roman"/>
                <w:b/>
                <w:sz w:val="24"/>
                <w:szCs w:val="24"/>
              </w:rPr>
              <w:br/>
              <w:t>Insurance Claims</w:t>
            </w:r>
            <w:r>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F77492">
        <w:trPr>
          <w:cantSplit/>
          <w:trHeight w:val="440"/>
          <w:tblHeader/>
          <w:jc w:val="center"/>
        </w:trPr>
        <w:tc>
          <w:tcPr>
            <w:tcW w:w="757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rsidTr="00F77492">
        <w:trPr>
          <w:cantSplit/>
          <w:trHeight w:val="440"/>
          <w:tblHeader/>
          <w:jc w:val="cent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 80%</w:t>
            </w:r>
          </w:p>
        </w:tc>
      </w:tr>
      <w:tr w:rsidR="00DB698F" w:rsidTr="00F77492">
        <w:trPr>
          <w:cantSplit/>
          <w:tblHeader/>
          <w:jc w:val="cent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39"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rsidTr="00F77492">
        <w:trPr>
          <w:cantSplit/>
          <w:trHeight w:val="512"/>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CO1</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Remember the concept of rectification of errors and Bank reconciliation statements</w:t>
            </w:r>
          </w:p>
        </w:tc>
      </w:tr>
      <w:tr w:rsidR="00DB698F" w:rsidTr="00F77492">
        <w:trPr>
          <w:cantSplit/>
          <w:trHeight w:val="440"/>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rsidTr="00F77492">
        <w:trPr>
          <w:cantSplit/>
          <w:trHeight w:val="440"/>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Analyse the various methods of providing depreciation</w:t>
            </w:r>
          </w:p>
        </w:tc>
      </w:tr>
      <w:tr w:rsidR="00DB698F" w:rsidTr="00F77492">
        <w:trPr>
          <w:cantSplit/>
          <w:trHeight w:val="359"/>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Evaluate the methods of calculation of profit</w:t>
            </w:r>
          </w:p>
        </w:tc>
      </w:tr>
      <w:tr w:rsidR="00DB698F" w:rsidTr="00F77492">
        <w:trPr>
          <w:cantSplit/>
          <w:trHeight w:val="431"/>
          <w:tblHeader/>
          <w:jc w:val="cent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rsidTr="00F77492">
        <w:trPr>
          <w:cantSplit/>
          <w:trHeight w:val="431"/>
          <w:tblHeader/>
          <w:jc w:val="cent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rsidTr="00F77492">
        <w:trPr>
          <w:cantSplit/>
          <w:trHeight w:val="431"/>
          <w:tblHeader/>
          <w:jc w:val="cent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rsidTr="00F77492">
        <w:trPr>
          <w:cantSplit/>
          <w:trHeight w:val="431"/>
          <w:tblHeader/>
          <w:jc w:val="cent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 Maheshwari, Financial Accounting, Vikas Publications, Noida. </w:t>
            </w:r>
          </w:p>
        </w:tc>
      </w:tr>
      <w:tr w:rsidR="00DB698F" w:rsidTr="00F77492">
        <w:trPr>
          <w:cantSplit/>
          <w:trHeight w:val="431"/>
          <w:tblHeader/>
          <w:jc w:val="cent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ShuklaGrewal and Gupta, “Advanced Accounts”, volume 1, S.Chand and Sons, New Delhi.</w:t>
            </w:r>
          </w:p>
        </w:tc>
      </w:tr>
      <w:tr w:rsidR="00DB698F" w:rsidTr="00F77492">
        <w:trPr>
          <w:cantSplit/>
          <w:trHeight w:val="431"/>
          <w:tblHeader/>
          <w:jc w:val="cent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rsidTr="00F77492">
        <w:trPr>
          <w:cantSplit/>
          <w:trHeight w:val="431"/>
          <w:tblHeader/>
          <w:jc w:val="cent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rsidTr="00F77492">
        <w:trPr>
          <w:cantSplit/>
          <w:trHeight w:val="431"/>
          <w:tblHeader/>
          <w:jc w:val="cent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rsidTr="00F77492">
        <w:trPr>
          <w:cantSplit/>
          <w:trHeight w:val="431"/>
          <w:tblHeader/>
          <w:jc w:val="cent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rsidTr="00F77492">
        <w:trPr>
          <w:cantSplit/>
          <w:trHeight w:val="431"/>
          <w:tblHeader/>
          <w:jc w:val="cent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McGraw Hills, Noida.</w:t>
            </w:r>
          </w:p>
        </w:tc>
      </w:tr>
      <w:tr w:rsidR="00DB698F" w:rsidTr="00F77492">
        <w:trPr>
          <w:cantSplit/>
          <w:trHeight w:val="431"/>
          <w:tblHeader/>
          <w:jc w:val="cent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rsidTr="00F77492">
        <w:trPr>
          <w:cantSplit/>
          <w:trHeight w:val="431"/>
          <w:tblHeader/>
          <w:jc w:val="cent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Goyal and Tiwari, Financial Accounting, Taxmann Publications, New Delhi.</w:t>
            </w:r>
          </w:p>
        </w:tc>
      </w:tr>
      <w:tr w:rsidR="00DB698F" w:rsidTr="00F77492">
        <w:trPr>
          <w:cantSplit/>
          <w:trHeight w:val="431"/>
          <w:tblHeader/>
          <w:jc w:val="cent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N Anthony, David Hawkins, Kenneth A. Merchant, Accounting: Text and Cases. McGraw-Hill Education, Noida.</w:t>
            </w:r>
          </w:p>
        </w:tc>
      </w:tr>
      <w:tr w:rsidR="00DB698F" w:rsidTr="00F77492">
        <w:trPr>
          <w:cantSplit/>
          <w:trHeight w:val="431"/>
          <w:tblHeader/>
          <w:jc w:val="cent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rsidTr="00F77492">
        <w:trPr>
          <w:cantSplit/>
          <w:trHeight w:val="431"/>
          <w:tblHeader/>
          <w:jc w:val="cent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rsidTr="00F77492">
        <w:trPr>
          <w:cantSplit/>
          <w:trHeight w:val="431"/>
          <w:tblHeader/>
          <w:jc w:val="cent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915896">
            <w:pPr>
              <w:pStyle w:val="Normal1"/>
              <w:rPr>
                <w:rFonts w:ascii="Times New Roman" w:eastAsia="Times New Roman" w:hAnsi="Times New Roman" w:cs="Times New Roman"/>
                <w:sz w:val="24"/>
                <w:szCs w:val="24"/>
              </w:rPr>
            </w:pPr>
            <w:hyperlink r:id="rId9">
              <w:r w:rsidR="00EB5E19">
                <w:rPr>
                  <w:rFonts w:ascii="Times New Roman" w:eastAsia="Times New Roman" w:hAnsi="Times New Roman" w:cs="Times New Roman"/>
                  <w:color w:val="000000"/>
                  <w:sz w:val="24"/>
                  <w:szCs w:val="24"/>
                </w:rPr>
                <w:t>https://www.slideshare.net/mcsharma1/accounting-for-depreciation-1</w:t>
              </w:r>
            </w:hyperlink>
          </w:p>
        </w:tc>
      </w:tr>
      <w:tr w:rsidR="00DB698F" w:rsidTr="00F77492">
        <w:trPr>
          <w:cantSplit/>
          <w:trHeight w:val="431"/>
          <w:tblHeader/>
          <w:jc w:val="cent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915896">
            <w:pPr>
              <w:pStyle w:val="Normal1"/>
              <w:rPr>
                <w:rFonts w:ascii="Times New Roman" w:eastAsia="Times New Roman" w:hAnsi="Times New Roman" w:cs="Times New Roman"/>
                <w:sz w:val="24"/>
                <w:szCs w:val="24"/>
              </w:rPr>
            </w:pPr>
            <w:hyperlink r:id="rId10">
              <w:r w:rsidR="00EB5E19">
                <w:rPr>
                  <w:rFonts w:ascii="Times New Roman" w:eastAsia="Times New Roman" w:hAnsi="Times New Roman" w:cs="Times New Roman"/>
                  <w:color w:val="000000"/>
                  <w:sz w:val="24"/>
                  <w:szCs w:val="24"/>
                </w:rPr>
                <w:t>https://www.slideshare.net/ramusakha/basics-of-financial-accounting</w:t>
              </w:r>
            </w:hyperlink>
          </w:p>
        </w:tc>
      </w:tr>
      <w:tr w:rsidR="00DB698F" w:rsidTr="00F77492">
        <w:trPr>
          <w:cantSplit/>
          <w:trHeight w:val="431"/>
          <w:tblHeader/>
          <w:jc w:val="cent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915896">
            <w:pPr>
              <w:pStyle w:val="Normal1"/>
              <w:rPr>
                <w:rFonts w:ascii="Times New Roman" w:eastAsia="Times New Roman" w:hAnsi="Times New Roman" w:cs="Times New Roman"/>
                <w:sz w:val="24"/>
                <w:szCs w:val="24"/>
              </w:rPr>
            </w:pPr>
            <w:hyperlink r:id="rId11">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trPr>
          <w:cantSplit/>
          <w:trHeight w:val="518"/>
          <w:tblHeader/>
          <w:jc w:val="center"/>
        </w:trPr>
        <w:tc>
          <w:tcPr>
            <w:tcW w:w="1357" w:type="dxa"/>
            <w:vAlign w:val="center"/>
          </w:tcPr>
          <w:p w:rsidR="00DB698F"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6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2E65BA" w:rsidRDefault="002E65BA">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 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4716B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management concepts and functions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techniques of planning and decision making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organisation structure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various components of staffing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in understanding the control techniques of management</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Control</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 Meaning - Techniques of Co-ordination.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importance of principles of management.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importance of planning and decision making in an organization.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concept of various authorizes and responsibilities of an organization.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Enumerate the various methods of Performance appraisal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notion of directing, co-coordination and control in the management.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Gupta.C.B, -Principles of Management-L.M. Prasad, S.Chand&amp; 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Principles of Management, Sultan Chand &amp; Sons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P.C.Tripathi&amp; P.N Reddy, Principles of Management. Tata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Principles of Management, S.Chand&amp;Sons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R.K. Sharma, Shashi K. Gupta, Rahul Sharma, Business Management, Kalyani Publications,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Sundhar, Principles Of Management, Vijay Nichole Imprints Limited, Chennai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Harold Koontz, Heinz Weirich, Essentials of Management, McGraw Hill, Sultan Chand and Sons,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Grifffin, Management principles and applications, Cengage learning, India.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H.Mintzberg - The Nature of Managerial Work, Harper &amp; Row, New York.</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Eccles, R. G. &amp;Nohria, N. Beyond the Hype: Rediscovering the Essence of Management. Boston The Harvard Business School Press, India.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915896">
            <w:pPr>
              <w:pStyle w:val="Normal1"/>
              <w:rPr>
                <w:rFonts w:ascii="Times New Roman" w:eastAsia="Times New Roman" w:hAnsi="Times New Roman" w:cs="Times New Roman"/>
                <w:sz w:val="24"/>
                <w:szCs w:val="24"/>
              </w:rPr>
            </w:pPr>
            <w:hyperlink r:id="rId12">
              <w:r w:rsidR="00EB5E19">
                <w:rPr>
                  <w:rFonts w:ascii="Times New Roman" w:eastAsia="Times New Roman" w:hAnsi="Times New Roman" w:cs="Times New Roman"/>
                  <w:color w:val="000000"/>
                  <w:sz w:val="24"/>
                  <w:szCs w:val="24"/>
                </w:rPr>
                <w:t>http://www.universityofcalicut.info/sy1/management</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915896">
            <w:pPr>
              <w:pStyle w:val="Normal1"/>
              <w:rPr>
                <w:rFonts w:ascii="Times New Roman" w:eastAsia="Times New Roman" w:hAnsi="Times New Roman" w:cs="Times New Roman"/>
                <w:b/>
                <w:sz w:val="24"/>
                <w:szCs w:val="24"/>
              </w:rPr>
            </w:pPr>
            <w:hyperlink r:id="rId13">
              <w:r w:rsidR="00EB5E19">
                <w:rPr>
                  <w:rFonts w:ascii="Times New Roman" w:eastAsia="Times New Roman" w:hAnsi="Times New Roman" w:cs="Times New Roman"/>
                  <w:color w:val="000000"/>
                  <w:sz w:val="24"/>
                  <w:szCs w:val="24"/>
                </w:rPr>
                <w:t>https://www.managementstudyguide.com/manpower-planning.htm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915896">
            <w:pPr>
              <w:pStyle w:val="Normal1"/>
              <w:rPr>
                <w:rFonts w:ascii="Times New Roman" w:eastAsia="Times New Roman" w:hAnsi="Times New Roman" w:cs="Times New Roman"/>
                <w:sz w:val="24"/>
                <w:szCs w:val="24"/>
              </w:rPr>
            </w:pPr>
            <w:hyperlink r:id="rId14">
              <w:r w:rsidR="00EB5E19">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trPr>
          <w:cantSplit/>
          <w:trHeight w:val="518"/>
          <w:tblHeader/>
          <w:jc w:val="center"/>
        </w:trPr>
        <w:tc>
          <w:tcPr>
            <w:tcW w:w="1525" w:type="dxa"/>
            <w:vAlign w:val="center"/>
          </w:tcPr>
          <w:p w:rsidR="00DB698F"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649"/>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2E65BA" w:rsidRDefault="002E65BA">
      <w:pPr>
        <w:pStyle w:val="Normal1"/>
        <w:rPr>
          <w:rFonts w:ascii="Times New Roman" w:eastAsia="Times New Roman" w:hAnsi="Times New Roman" w:cs="Times New Roman"/>
          <w:sz w:val="24"/>
          <w:szCs w:val="24"/>
        </w:rPr>
      </w:pPr>
    </w:p>
    <w:p w:rsidR="002E65BA" w:rsidRDefault="002E65BA">
      <w:pPr>
        <w:pStyle w:val="Normal1"/>
        <w:rPr>
          <w:rFonts w:ascii="Times New Roman" w:eastAsia="Times New Roman" w:hAnsi="Times New Roman" w:cs="Times New Roman"/>
          <w:sz w:val="24"/>
          <w:szCs w:val="24"/>
        </w:rPr>
      </w:pPr>
    </w:p>
    <w:p w:rsidR="002E65BA" w:rsidRDefault="002E65BA">
      <w:pPr>
        <w:pStyle w:val="Normal1"/>
        <w:rPr>
          <w:rFonts w:ascii="Times New Roman" w:eastAsia="Times New Roman" w:hAnsi="Times New Roman" w:cs="Times New Roman"/>
          <w:sz w:val="24"/>
          <w:szCs w:val="24"/>
        </w:rPr>
      </w:pPr>
    </w:p>
    <w:p w:rsidR="002E65BA" w:rsidRDefault="002E65BA" w:rsidP="002E65BA">
      <w:pPr>
        <w:pStyle w:val="Normal1"/>
        <w:rPr>
          <w:rFonts w:ascii="Times New Roman" w:eastAsia="Times New Roman" w:hAnsi="Times New Roman" w:cs="Times New Roman"/>
          <w:b/>
          <w:sz w:val="24"/>
          <w:szCs w:val="24"/>
          <w:u w:val="single"/>
        </w:rPr>
      </w:pPr>
    </w:p>
    <w:p w:rsidR="002E65BA" w:rsidRDefault="002E65BA" w:rsidP="002E65BA">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2E65BA" w:rsidRDefault="002E65BA" w:rsidP="002E65BA">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Business Economics</w:t>
      </w:r>
    </w:p>
    <w:tbl>
      <w:tblPr>
        <w:tblStyle w:val="a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2E65BA" w:rsidTr="002542F0">
        <w:trPr>
          <w:cantSplit/>
          <w:tblHeader/>
        </w:trPr>
        <w:tc>
          <w:tcPr>
            <w:tcW w:w="1325" w:type="dxa"/>
            <w:gridSpan w:val="2"/>
            <w:vMerge w:val="restart"/>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3"/>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E65BA" w:rsidTr="002542F0">
        <w:trPr>
          <w:cantSplit/>
          <w:tblHeader/>
        </w:trPr>
        <w:tc>
          <w:tcPr>
            <w:tcW w:w="1325" w:type="dxa"/>
            <w:gridSpan w:val="2"/>
            <w:vMerge/>
            <w:vAlign w:val="center"/>
          </w:tcPr>
          <w:p w:rsidR="002E65BA" w:rsidRDefault="002E65BA" w:rsidP="002542F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2E65BA" w:rsidRDefault="002E65BA" w:rsidP="002542F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2E65BA" w:rsidRDefault="002E65BA" w:rsidP="002542F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2E65BA" w:rsidRDefault="002E65BA" w:rsidP="002542F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2E65BA" w:rsidRDefault="002E65BA" w:rsidP="002542F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2E65BA" w:rsidRDefault="002E65BA" w:rsidP="002542F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2E65BA" w:rsidRDefault="002E65BA" w:rsidP="002542F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2E65BA" w:rsidTr="002542F0">
        <w:trPr>
          <w:cantSplit/>
          <w:tblHeader/>
        </w:trPr>
        <w:tc>
          <w:tcPr>
            <w:tcW w:w="1325" w:type="dxa"/>
            <w:gridSpan w:val="2"/>
            <w:vAlign w:val="center"/>
          </w:tcPr>
          <w:p w:rsidR="002E65BA" w:rsidRDefault="002E65BA" w:rsidP="002542F0">
            <w:pPr>
              <w:pStyle w:val="Normal1"/>
              <w:jc w:val="center"/>
              <w:rPr>
                <w:rFonts w:ascii="Times New Roman" w:eastAsia="Times New Roman" w:hAnsi="Times New Roman" w:cs="Times New Roman"/>
                <w:b/>
                <w:sz w:val="24"/>
                <w:szCs w:val="24"/>
              </w:rPr>
            </w:pPr>
          </w:p>
        </w:tc>
        <w:tc>
          <w:tcPr>
            <w:tcW w:w="535" w:type="dxa"/>
            <w:vAlign w:val="center"/>
          </w:tcPr>
          <w:p w:rsidR="002E65BA" w:rsidRDefault="002E65BA" w:rsidP="002542F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2E65BA" w:rsidRDefault="002E65BA" w:rsidP="002542F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2E65BA" w:rsidRDefault="002E65BA" w:rsidP="002542F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2E65BA" w:rsidRDefault="002E65BA" w:rsidP="002542F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2E65BA" w:rsidRDefault="002E65BA" w:rsidP="002542F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2E65BA" w:rsidRDefault="002E65BA" w:rsidP="002542F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2E65BA" w:rsidTr="002542F0">
        <w:trPr>
          <w:cantSplit/>
          <w:trHeight w:val="431"/>
          <w:tblHeader/>
        </w:trPr>
        <w:tc>
          <w:tcPr>
            <w:tcW w:w="8885" w:type="dxa"/>
            <w:gridSpan w:val="11"/>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2E65BA" w:rsidTr="002542F0">
        <w:trPr>
          <w:cantSplit/>
          <w:tblHeader/>
        </w:trPr>
        <w:tc>
          <w:tcPr>
            <w:tcW w:w="94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0"/>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approaches to economic analysis</w:t>
            </w:r>
          </w:p>
        </w:tc>
      </w:tr>
      <w:tr w:rsidR="002E65BA" w:rsidTr="002542F0">
        <w:trPr>
          <w:cantSplit/>
          <w:tblHeader/>
        </w:trPr>
        <w:tc>
          <w:tcPr>
            <w:tcW w:w="94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0"/>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determinants of demand</w:t>
            </w:r>
          </w:p>
        </w:tc>
      </w:tr>
      <w:tr w:rsidR="002E65BA" w:rsidTr="002542F0">
        <w:trPr>
          <w:cantSplit/>
          <w:tblHeader/>
        </w:trPr>
        <w:tc>
          <w:tcPr>
            <w:tcW w:w="94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0"/>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concept and features of consumer behaviour</w:t>
            </w:r>
          </w:p>
        </w:tc>
      </w:tr>
      <w:tr w:rsidR="002E65BA" w:rsidTr="002542F0">
        <w:trPr>
          <w:cantSplit/>
          <w:tblHeader/>
        </w:trPr>
        <w:tc>
          <w:tcPr>
            <w:tcW w:w="94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0"/>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laws of variable proportions</w:t>
            </w:r>
          </w:p>
        </w:tc>
      </w:tr>
      <w:tr w:rsidR="002E65BA" w:rsidTr="002542F0">
        <w:trPr>
          <w:cantSplit/>
          <w:tblHeader/>
        </w:trPr>
        <w:tc>
          <w:tcPr>
            <w:tcW w:w="94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0"/>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the students to understand the objectives and importance of pricing policy</w:t>
            </w:r>
          </w:p>
        </w:tc>
      </w:tr>
      <w:tr w:rsidR="002E65BA" w:rsidTr="002542F0">
        <w:trPr>
          <w:cantSplit/>
          <w:tblHeader/>
        </w:trPr>
        <w:tc>
          <w:tcPr>
            <w:tcW w:w="8885" w:type="dxa"/>
            <w:gridSpan w:val="11"/>
            <w:vAlign w:val="center"/>
          </w:tcPr>
          <w:p w:rsidR="002E65BA" w:rsidRDefault="002E65BA" w:rsidP="002542F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2E65BA" w:rsidRDefault="002E65BA" w:rsidP="002542F0">
            <w:pPr>
              <w:pStyle w:val="Normal1"/>
              <w:rPr>
                <w:rFonts w:ascii="Times New Roman" w:eastAsia="Times New Roman" w:hAnsi="Times New Roman" w:cs="Times New Roman"/>
                <w:b/>
                <w:sz w:val="24"/>
                <w:szCs w:val="24"/>
              </w:rPr>
            </w:pPr>
          </w:p>
        </w:tc>
      </w:tr>
    </w:tbl>
    <w:p w:rsidR="002E65BA" w:rsidRDefault="002E65BA" w:rsidP="002E65BA">
      <w:pPr>
        <w:pStyle w:val="Normal1"/>
        <w:rPr>
          <w:rFonts w:ascii="Times New Roman" w:eastAsia="Times New Roman" w:hAnsi="Times New Roman" w:cs="Times New Roman"/>
          <w:sz w:val="24"/>
          <w:szCs w:val="24"/>
        </w:rPr>
      </w:pPr>
    </w:p>
    <w:tbl>
      <w:tblPr>
        <w:tblStyle w:val="a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2E65BA" w:rsidTr="002542F0">
        <w:trPr>
          <w:cantSplit/>
          <w:tblHeader/>
        </w:trPr>
        <w:tc>
          <w:tcPr>
            <w:tcW w:w="945" w:type="dxa"/>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4" w:type="dxa"/>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6" w:type="dxa"/>
          </w:tcPr>
          <w:p w:rsidR="002E65BA" w:rsidRDefault="002E65BA" w:rsidP="002542F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2E65BA" w:rsidTr="002542F0">
        <w:trPr>
          <w:cantSplit/>
          <w:trHeight w:val="917"/>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4" w:type="dxa"/>
          </w:tcPr>
          <w:p w:rsidR="002E65BA" w:rsidRDefault="002E65BA" w:rsidP="002542F0">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Economics</w:t>
            </w:r>
          </w:p>
          <w:p w:rsidR="002E65BA" w:rsidRDefault="002E65BA" w:rsidP="002542F0">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2E65BA" w:rsidRDefault="002E65BA" w:rsidP="002542F0">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Efficiency- Business Cycle:- Theory, Inflation, Depression, Recession, Recovery, Reflation and Deflation, </w:t>
            </w:r>
          </w:p>
        </w:tc>
        <w:tc>
          <w:tcPr>
            <w:tcW w:w="132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E65BA" w:rsidTr="002542F0">
        <w:trPr>
          <w:cantSplit/>
          <w:trHeight w:val="96"/>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4" w:type="dxa"/>
          </w:tcPr>
          <w:p w:rsidR="002E65BA" w:rsidRDefault="002E65BA" w:rsidP="002542F0">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Demand &amp; Supply Functions</w:t>
            </w:r>
          </w:p>
          <w:p w:rsidR="002E65BA" w:rsidRDefault="002E65BA" w:rsidP="002542F0">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2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E65BA" w:rsidTr="002542F0">
        <w:trPr>
          <w:cantSplit/>
          <w:trHeight w:val="854"/>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614" w:type="dxa"/>
          </w:tcPr>
          <w:p w:rsidR="002E65BA" w:rsidRDefault="002E65BA" w:rsidP="002542F0">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Consumer Behaviour</w:t>
            </w:r>
          </w:p>
          <w:p w:rsidR="002E65BA" w:rsidRDefault="002E65BA" w:rsidP="002542F0">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2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E65BA" w:rsidTr="002542F0">
        <w:trPr>
          <w:cantSplit/>
          <w:trHeight w:val="629"/>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14" w:type="dxa"/>
          </w:tcPr>
          <w:p w:rsidR="002E65BA" w:rsidRDefault="002E65BA" w:rsidP="002542F0">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of Production</w:t>
            </w:r>
          </w:p>
          <w:p w:rsidR="002E65BA" w:rsidRDefault="002E65BA" w:rsidP="002542F0">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2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E65BA" w:rsidTr="002542F0">
        <w:trPr>
          <w:cantSplit/>
          <w:trHeight w:val="809"/>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14" w:type="dxa"/>
          </w:tcPr>
          <w:p w:rsidR="002E65BA" w:rsidRDefault="002E65BA" w:rsidP="002542F0">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 Structure</w:t>
            </w:r>
          </w:p>
          <w:p w:rsidR="002E65BA" w:rsidRDefault="002E65BA" w:rsidP="002542F0">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2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2E65BA" w:rsidTr="002542F0">
        <w:trPr>
          <w:cantSplit/>
          <w:tblHeader/>
        </w:trPr>
        <w:tc>
          <w:tcPr>
            <w:tcW w:w="945" w:type="dxa"/>
          </w:tcPr>
          <w:p w:rsidR="002E65BA" w:rsidRDefault="002E65BA" w:rsidP="002542F0">
            <w:pPr>
              <w:pStyle w:val="Normal1"/>
              <w:jc w:val="center"/>
              <w:rPr>
                <w:rFonts w:ascii="Times New Roman" w:eastAsia="Times New Roman" w:hAnsi="Times New Roman" w:cs="Times New Roman"/>
                <w:sz w:val="24"/>
                <w:szCs w:val="24"/>
              </w:rPr>
            </w:pPr>
          </w:p>
        </w:tc>
        <w:tc>
          <w:tcPr>
            <w:tcW w:w="6614" w:type="dxa"/>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6"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2E65BA" w:rsidTr="002542F0">
        <w:trPr>
          <w:cantSplit/>
          <w:tblHeader/>
        </w:trPr>
        <w:tc>
          <w:tcPr>
            <w:tcW w:w="8885" w:type="dxa"/>
            <w:gridSpan w:val="3"/>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2E65BA" w:rsidTr="002542F0">
        <w:trPr>
          <w:cantSplit/>
          <w:trHeight w:val="512"/>
          <w:tblHeader/>
        </w:trPr>
        <w:tc>
          <w:tcPr>
            <w:tcW w:w="945"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positive and negative approaches in economic analysis</w:t>
            </w:r>
          </w:p>
        </w:tc>
      </w:tr>
      <w:tr w:rsidR="002E65BA" w:rsidTr="002542F0">
        <w:trPr>
          <w:cantSplit/>
          <w:trHeight w:val="440"/>
          <w:tblHeader/>
        </w:trPr>
        <w:tc>
          <w:tcPr>
            <w:tcW w:w="945"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Understood the factors of demand forecasting</w:t>
            </w:r>
          </w:p>
        </w:tc>
      </w:tr>
      <w:tr w:rsidR="002E65BA" w:rsidTr="002542F0">
        <w:trPr>
          <w:cantSplit/>
          <w:trHeight w:val="440"/>
          <w:tblHeader/>
        </w:trPr>
        <w:tc>
          <w:tcPr>
            <w:tcW w:w="945"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assumptions and significance of indifference curve</w:t>
            </w:r>
          </w:p>
        </w:tc>
      </w:tr>
      <w:tr w:rsidR="002E65BA" w:rsidTr="002542F0">
        <w:trPr>
          <w:cantSplit/>
          <w:trHeight w:val="359"/>
          <w:tblHeader/>
        </w:trPr>
        <w:tc>
          <w:tcPr>
            <w:tcW w:w="945"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internal and external economies of scale</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Relate and apply the various methods of pricing</w:t>
            </w:r>
          </w:p>
        </w:tc>
      </w:tr>
      <w:tr w:rsidR="002E65BA" w:rsidTr="002542F0">
        <w:trPr>
          <w:cantSplit/>
          <w:trHeight w:val="431"/>
          <w:tblHeader/>
        </w:trPr>
        <w:tc>
          <w:tcPr>
            <w:tcW w:w="8885" w:type="dxa"/>
            <w:gridSpan w:val="3"/>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H.L. Ahuja, Business Economics–Micro &amp; Macro - Sultan Chand &amp; Sons, New Delhi.</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C.M. Chaudhary, Business Economics-RBSA Publishers - Jaipur-03.</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Aryamala.T, Business Economics, Vijay Nocole, Chennai.</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T.P Jain, Business Economics, Global Publication Pvt. Ltd, Chennai.</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D.M. Mithani, Business Economics, Himalaya Publishing House, Mumbai.</w:t>
            </w:r>
          </w:p>
        </w:tc>
      </w:tr>
      <w:tr w:rsidR="002E65BA" w:rsidTr="002542F0">
        <w:trPr>
          <w:cantSplit/>
          <w:trHeight w:val="431"/>
          <w:tblHeader/>
        </w:trPr>
        <w:tc>
          <w:tcPr>
            <w:tcW w:w="8885" w:type="dxa"/>
            <w:gridSpan w:val="3"/>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S.Shankaran, Business Economics-Margham Publications, Chennai.</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P.L.Mehta, Managerial Economics–Analysis, Problems &amp; Cases, Sultan Chand &amp; Sons, New Delhi.</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Mitchelson and Andrew Mann, Economics for Business-Thomas Nelson Australia</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 singh and Vinaykumar, Business Economics, Thakur Publication Pvt. Ltd, Chennai.</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Saluram and Priyanka Jindal, Business Economics, CA Foundation Study material, Chennai.</w:t>
            </w:r>
          </w:p>
        </w:tc>
      </w:tr>
      <w:tr w:rsidR="002E65BA" w:rsidTr="002542F0">
        <w:trPr>
          <w:cantSplit/>
          <w:trHeight w:val="431"/>
          <w:tblHeader/>
        </w:trPr>
        <w:tc>
          <w:tcPr>
            <w:tcW w:w="8885" w:type="dxa"/>
            <w:gridSpan w:val="3"/>
            <w:vAlign w:val="center"/>
          </w:tcPr>
          <w:p w:rsidR="002E65BA" w:rsidRDefault="002E65BA" w:rsidP="002542F0">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2E65BA" w:rsidTr="002542F0">
        <w:trPr>
          <w:cantSplit/>
          <w:trHeight w:val="431"/>
          <w:tblHeader/>
        </w:trPr>
        <w:tc>
          <w:tcPr>
            <w:tcW w:w="8885" w:type="dxa"/>
            <w:gridSpan w:val="3"/>
            <w:vAlign w:val="center"/>
          </w:tcPr>
          <w:p w:rsidR="002E65BA" w:rsidRDefault="002E65BA" w:rsidP="002542F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2E65BA" w:rsidRDefault="00915896" w:rsidP="002542F0">
            <w:pPr>
              <w:pStyle w:val="Normal1"/>
              <w:rPr>
                <w:rFonts w:ascii="Times New Roman" w:eastAsia="Times New Roman" w:hAnsi="Times New Roman" w:cs="Times New Roman"/>
                <w:b/>
                <w:sz w:val="24"/>
                <w:szCs w:val="24"/>
              </w:rPr>
            </w:pPr>
            <w:hyperlink r:id="rId15">
              <w:r w:rsidR="002E65BA">
                <w:rPr>
                  <w:rFonts w:ascii="Times New Roman" w:eastAsia="Times New Roman" w:hAnsi="Times New Roman" w:cs="Times New Roman"/>
                  <w:color w:val="000000"/>
                  <w:sz w:val="24"/>
                  <w:szCs w:val="24"/>
                </w:rPr>
                <w:t>https://youtube.com/channel/UC69_-P77nf5-rKrjcpVEsqQ</w:t>
              </w:r>
            </w:hyperlink>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2E65BA" w:rsidRDefault="00915896" w:rsidP="002542F0">
            <w:pPr>
              <w:pStyle w:val="Normal1"/>
              <w:rPr>
                <w:rFonts w:ascii="Times New Roman" w:eastAsia="Times New Roman" w:hAnsi="Times New Roman" w:cs="Times New Roman"/>
                <w:sz w:val="24"/>
                <w:szCs w:val="24"/>
              </w:rPr>
            </w:pPr>
            <w:hyperlink r:id="rId16">
              <w:r w:rsidR="002E65BA">
                <w:rPr>
                  <w:rFonts w:ascii="Times New Roman" w:eastAsia="Times New Roman" w:hAnsi="Times New Roman" w:cs="Times New Roman"/>
                  <w:color w:val="000000"/>
                  <w:sz w:val="24"/>
                  <w:szCs w:val="24"/>
                </w:rPr>
                <w:t>https://www.icsi.edu/</w:t>
              </w:r>
            </w:hyperlink>
          </w:p>
        </w:tc>
      </w:tr>
      <w:tr w:rsidR="002E65BA" w:rsidTr="002542F0">
        <w:trPr>
          <w:cantSplit/>
          <w:trHeight w:val="431"/>
          <w:tblHeader/>
        </w:trPr>
        <w:tc>
          <w:tcPr>
            <w:tcW w:w="945" w:type="dxa"/>
            <w:vAlign w:val="center"/>
          </w:tcPr>
          <w:p w:rsidR="002E65BA" w:rsidRDefault="002E65BA" w:rsidP="002542F0">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2E65BA" w:rsidRDefault="00915896" w:rsidP="002542F0">
            <w:pPr>
              <w:pStyle w:val="Normal1"/>
              <w:rPr>
                <w:rFonts w:ascii="Times New Roman" w:eastAsia="Times New Roman" w:hAnsi="Times New Roman" w:cs="Times New Roman"/>
                <w:sz w:val="24"/>
                <w:szCs w:val="24"/>
              </w:rPr>
            </w:pPr>
            <w:hyperlink r:id="rId17">
              <w:r w:rsidR="002E65BA">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2E65BA" w:rsidRDefault="002E65BA" w:rsidP="002E65BA">
      <w:pPr>
        <w:pStyle w:val="Normal1"/>
        <w:jc w:val="center"/>
        <w:rPr>
          <w:rFonts w:ascii="Times New Roman" w:eastAsia="Times New Roman" w:hAnsi="Times New Roman" w:cs="Times New Roman"/>
          <w:b/>
          <w:sz w:val="24"/>
          <w:szCs w:val="24"/>
        </w:rPr>
      </w:pPr>
    </w:p>
    <w:p w:rsidR="002E65BA" w:rsidRDefault="002E65BA" w:rsidP="002E65BA">
      <w:pPr>
        <w:pStyle w:val="Normal1"/>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65BA" w:rsidTr="002542F0">
        <w:trPr>
          <w:cantSplit/>
          <w:trHeight w:val="518"/>
          <w:tblHeader/>
          <w:jc w:val="center"/>
        </w:trPr>
        <w:tc>
          <w:tcPr>
            <w:tcW w:w="1417"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2E65BA" w:rsidTr="002542F0">
        <w:trPr>
          <w:cantSplit/>
          <w:trHeight w:val="518"/>
          <w:tblHeader/>
          <w:jc w:val="center"/>
        </w:trPr>
        <w:tc>
          <w:tcPr>
            <w:tcW w:w="1417"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E65BA" w:rsidTr="002542F0">
        <w:trPr>
          <w:cantSplit/>
          <w:trHeight w:val="649"/>
          <w:tblHeader/>
          <w:jc w:val="center"/>
        </w:trPr>
        <w:tc>
          <w:tcPr>
            <w:tcW w:w="1417"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E65BA" w:rsidTr="002542F0">
        <w:trPr>
          <w:cantSplit/>
          <w:trHeight w:val="55"/>
          <w:tblHeader/>
          <w:jc w:val="center"/>
        </w:trPr>
        <w:tc>
          <w:tcPr>
            <w:tcW w:w="1417"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E65BA" w:rsidTr="002542F0">
        <w:trPr>
          <w:cantSplit/>
          <w:trHeight w:val="533"/>
          <w:tblHeader/>
          <w:jc w:val="center"/>
        </w:trPr>
        <w:tc>
          <w:tcPr>
            <w:tcW w:w="1417"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E65BA" w:rsidTr="002542F0">
        <w:trPr>
          <w:cantSplit/>
          <w:trHeight w:val="518"/>
          <w:tblHeader/>
          <w:jc w:val="center"/>
        </w:trPr>
        <w:tc>
          <w:tcPr>
            <w:tcW w:w="1417"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E65BA" w:rsidTr="002542F0">
        <w:trPr>
          <w:cantSplit/>
          <w:trHeight w:val="518"/>
          <w:tblHeader/>
          <w:jc w:val="center"/>
        </w:trPr>
        <w:tc>
          <w:tcPr>
            <w:tcW w:w="1417"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E65BA" w:rsidTr="002542F0">
        <w:trPr>
          <w:cantSplit/>
          <w:trHeight w:val="518"/>
          <w:tblHeader/>
          <w:jc w:val="center"/>
        </w:trPr>
        <w:tc>
          <w:tcPr>
            <w:tcW w:w="1417" w:type="dxa"/>
            <w:vAlign w:val="center"/>
          </w:tcPr>
          <w:p w:rsidR="002E65BA" w:rsidRDefault="002E65BA" w:rsidP="002542F0">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2E65BA" w:rsidRDefault="002E65BA" w:rsidP="002542F0">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2E65BA" w:rsidRDefault="002E65BA" w:rsidP="002542F0">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2E65BA" w:rsidRDefault="002E65BA" w:rsidP="002E65B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Indian Economic Development</w:t>
      </w:r>
    </w:p>
    <w:tbl>
      <w:tblPr>
        <w:tblStyle w:val="a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818"/>
        <w:gridCol w:w="292"/>
        <w:gridCol w:w="966"/>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Economic growth and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features and factors affecting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understanding about the calculation of national income</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role of public finance in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causes of inflation</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8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Development and Growth</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&amp; Definition - Concepts of Economic Growth and Development. Differences between Growth and Development. Measurement of Economic Development: Per Capita Income, Basic Needs, Physical Quality of Life Index, Human Development Index and Gender Empowerment Measure- Factors affecting Economic Development </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Classification of Nations on the basis of development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Developing Countries and Developed Countries - Population and Economic Development- Theories of Demographic Transition. Human Resource Development and Economic Development</w:t>
            </w:r>
          </w:p>
          <w:p w:rsidR="00DB698F" w:rsidRDefault="00DB698F">
            <w:pPr>
              <w:pStyle w:val="Normal1"/>
              <w:ind w:left="131"/>
              <w:jc w:val="both"/>
              <w:rPr>
                <w:rFonts w:ascii="Times New Roman" w:eastAsia="Times New Roman" w:hAnsi="Times New Roman" w:cs="Times New Roman"/>
                <w:sz w:val="24"/>
                <w:szCs w:val="24"/>
              </w:rPr>
            </w:pP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Income                                                                          </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National Income -Concept, types of measurement, Comparison of National Income at Constant and Current Prices. Sectorial Contribution to National Income. National Income and Economic Welfare</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Finance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Money Supply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404"/>
          <w:tblHeader/>
        </w:trPr>
        <w:tc>
          <w:tcPr>
            <w:tcW w:w="762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58"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the role of State and Market in Economic Development</w:t>
            </w:r>
          </w:p>
        </w:tc>
      </w:tr>
      <w:tr w:rsidR="00DB698F">
        <w:trPr>
          <w:cantSplit/>
          <w:trHeight w:val="440"/>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Sectorial contribution to National Income</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and Compare National Income at constant and current prices.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canons of public expenditure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theories of money and supply</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Dutt and Sundaram, Indian Economy, S.Chand,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V.K. Puri, S.K. Mishra, Indian Economy, Himalaya Publishing house, Mumbai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NitinSinghania,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Sanjeverma, The Indian Economy, unique publication, Shimla.</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GhatakSubrata : Introduction to Development Economics, Routledge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SukumoyChakravarthy : Development Planning- Indian Experience, OUP, </w:t>
            </w:r>
            <w:r>
              <w:rPr>
                <w:rFonts w:ascii="Times New Roman" w:eastAsia="Times New Roman" w:hAnsi="Times New Roman" w:cs="Times New Roman"/>
                <w:sz w:val="24"/>
                <w:szCs w:val="24"/>
              </w:rPr>
              <w:br/>
              <w:t>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Mier, Gerald, M : Leading issues in Economic Development, OUP,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Todaro, MichealP : Economic Development in the third world, Orient Longman, Hyderabad</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915896">
            <w:pPr>
              <w:pStyle w:val="Normal1"/>
              <w:rPr>
                <w:rFonts w:ascii="Times New Roman" w:eastAsia="Times New Roman" w:hAnsi="Times New Roman" w:cs="Times New Roman"/>
                <w:b/>
                <w:sz w:val="24"/>
                <w:szCs w:val="24"/>
                <w:shd w:val="clear" w:color="auto" w:fill="D3DFEE"/>
              </w:rPr>
            </w:pPr>
            <w:hyperlink r:id="rId18">
              <w:r w:rsidR="00EB5E19">
                <w:rPr>
                  <w:rFonts w:ascii="Times New Roman" w:eastAsia="Times New Roman" w:hAnsi="Times New Roman" w:cs="Times New Roman"/>
                  <w:color w:val="000000"/>
                  <w:sz w:val="24"/>
                  <w:szCs w:val="24"/>
                </w:rPr>
                <w:t>http://www.jstor.org</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915896">
            <w:pPr>
              <w:pStyle w:val="Normal1"/>
              <w:rPr>
                <w:rFonts w:ascii="Times New Roman" w:eastAsia="Times New Roman" w:hAnsi="Times New Roman" w:cs="Times New Roman"/>
                <w:sz w:val="24"/>
                <w:szCs w:val="24"/>
              </w:rPr>
            </w:pPr>
            <w:hyperlink r:id="rId19">
              <w:r w:rsidR="00EB5E19">
                <w:rPr>
                  <w:rFonts w:ascii="Times New Roman" w:eastAsia="Times New Roman" w:hAnsi="Times New Roman" w:cs="Times New Roman"/>
                  <w:color w:val="000000"/>
                  <w:sz w:val="24"/>
                  <w:szCs w:val="24"/>
                </w:rPr>
                <w:t>http://www.indiastat.com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915896">
            <w:pPr>
              <w:pStyle w:val="Normal1"/>
              <w:rPr>
                <w:rFonts w:ascii="Times New Roman" w:eastAsia="Times New Roman" w:hAnsi="Times New Roman" w:cs="Times New Roman"/>
                <w:sz w:val="24"/>
                <w:szCs w:val="24"/>
              </w:rPr>
            </w:pPr>
            <w:hyperlink r:id="rId20">
              <w:r w:rsidR="00EB5E19">
                <w:rPr>
                  <w:rFonts w:ascii="Times New Roman" w:eastAsia="Times New Roman" w:hAnsi="Times New Roman" w:cs="Times New Roman"/>
                  <w:color w:val="000000"/>
                  <w:sz w:val="24"/>
                  <w:szCs w:val="24"/>
                </w:rPr>
                <w:t>http://www.epw.in</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Style w:val="aa"/>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DB698F">
        <w:trPr>
          <w:cantSplit/>
          <w:tblHeader/>
          <w:jc w:val="center"/>
        </w:trPr>
        <w:tc>
          <w:tcPr>
            <w:tcW w:w="1428" w:type="dxa"/>
            <w:vAlign w:val="center"/>
          </w:tcPr>
          <w:p w:rsidR="00DB698F" w:rsidRDefault="00DB698F">
            <w:pPr>
              <w:pStyle w:val="Normal1"/>
              <w:spacing w:after="120"/>
              <w:jc w:val="center"/>
              <w:rPr>
                <w:rFonts w:ascii="Times New Roman" w:eastAsia="Times New Roman" w:hAnsi="Times New Roman" w:cs="Times New Roman"/>
                <w:sz w:val="24"/>
                <w:szCs w:val="24"/>
              </w:rPr>
            </w:pP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9"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1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Pr="00AB75D2" w:rsidRDefault="00AB75D2" w:rsidP="00AB75D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w:t>
      </w:r>
    </w:p>
    <w:p w:rsidR="00AB75D2" w:rsidRPr="0069679D" w:rsidRDefault="0069679D" w:rsidP="00B40FFE">
      <w:pPr>
        <w:widowControl w:val="0"/>
        <w:spacing w:after="0" w:line="240" w:lineRule="auto"/>
        <w:jc w:val="center"/>
        <w:rPr>
          <w:rFonts w:ascii="Times New Roman" w:eastAsia="Helvetica Neue" w:hAnsi="Times New Roman" w:cs="Times New Roman"/>
          <w:b/>
          <w:bCs/>
          <w:sz w:val="24"/>
          <w:szCs w:val="20"/>
          <w:u w:val="single"/>
        </w:rPr>
      </w:pPr>
      <w:r w:rsidRPr="0069679D">
        <w:rPr>
          <w:rFonts w:ascii="Times New Roman" w:eastAsia="Times New Roman" w:hAnsi="Times New Roman" w:cs="Times New Roman"/>
          <w:b/>
          <w:smallCaps/>
          <w:sz w:val="24"/>
          <w:szCs w:val="24"/>
          <w:u w:val="single"/>
        </w:rPr>
        <w:t xml:space="preserve">ELECTIVE - I:  </w:t>
      </w:r>
      <w:r w:rsidRPr="0069679D">
        <w:rPr>
          <w:rFonts w:ascii="Times New Roman" w:eastAsia="Helvetica Neue" w:hAnsi="Times New Roman" w:cs="Times New Roman"/>
          <w:b/>
          <w:bCs/>
          <w:sz w:val="24"/>
          <w:szCs w:val="20"/>
          <w:u w:val="single"/>
        </w:rPr>
        <w:t>BUSINESS MATHEMATICS I</w:t>
      </w:r>
    </w:p>
    <w:p w:rsidR="00AB75D2" w:rsidRPr="00DA5424" w:rsidRDefault="00AB75D2" w:rsidP="00AB75D2">
      <w:pPr>
        <w:widowControl w:val="0"/>
        <w:spacing w:after="0" w:line="240" w:lineRule="auto"/>
        <w:jc w:val="center"/>
        <w:rPr>
          <w:rFonts w:ascii="Times New Roman" w:eastAsia="Helvetica Neue" w:hAnsi="Times New Roman" w:cs="Times New Roman"/>
          <w:b/>
          <w:sz w:val="24"/>
          <w:szCs w:val="24"/>
          <w:u w:val="single"/>
        </w:rPr>
      </w:pPr>
    </w:p>
    <w:tbl>
      <w:tblPr>
        <w:tblStyle w:val="TableGrid"/>
        <w:tblW w:w="10550" w:type="dxa"/>
        <w:jc w:val="center"/>
        <w:tblInd w:w="-722" w:type="dxa"/>
        <w:tblLook w:val="04A0"/>
      </w:tblPr>
      <w:tblGrid>
        <w:gridCol w:w="990"/>
        <w:gridCol w:w="1710"/>
        <w:gridCol w:w="1170"/>
        <w:gridCol w:w="540"/>
        <w:gridCol w:w="630"/>
        <w:gridCol w:w="630"/>
        <w:gridCol w:w="630"/>
        <w:gridCol w:w="985"/>
        <w:gridCol w:w="857"/>
        <w:gridCol w:w="531"/>
        <w:gridCol w:w="190"/>
        <w:gridCol w:w="444"/>
        <w:gridCol w:w="433"/>
        <w:gridCol w:w="810"/>
      </w:tblGrid>
      <w:tr w:rsidR="00AB75D2" w:rsidRPr="00DA5424" w:rsidTr="00AB75D2">
        <w:trPr>
          <w:cantSplit/>
          <w:trHeight w:val="620"/>
          <w:jc w:val="center"/>
        </w:trPr>
        <w:tc>
          <w:tcPr>
            <w:tcW w:w="990" w:type="dxa"/>
            <w:vMerge w:val="restart"/>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Subject Code</w:t>
            </w:r>
          </w:p>
        </w:tc>
        <w:tc>
          <w:tcPr>
            <w:tcW w:w="1710" w:type="dxa"/>
            <w:vMerge w:val="restart"/>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Subject Name</w:t>
            </w:r>
          </w:p>
        </w:tc>
        <w:tc>
          <w:tcPr>
            <w:tcW w:w="1170" w:type="dxa"/>
            <w:vMerge w:val="restart"/>
            <w:textDirection w:val="btLr"/>
          </w:tcPr>
          <w:p w:rsidR="00AB75D2" w:rsidRPr="00DA5424" w:rsidRDefault="00AB75D2" w:rsidP="002542F0">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Category</w:t>
            </w:r>
          </w:p>
        </w:tc>
        <w:tc>
          <w:tcPr>
            <w:tcW w:w="540" w:type="dxa"/>
            <w:vMerge w:val="restart"/>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L</w:t>
            </w:r>
          </w:p>
        </w:tc>
        <w:tc>
          <w:tcPr>
            <w:tcW w:w="630" w:type="dxa"/>
            <w:vMerge w:val="restart"/>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T</w:t>
            </w:r>
          </w:p>
        </w:tc>
        <w:tc>
          <w:tcPr>
            <w:tcW w:w="630" w:type="dxa"/>
            <w:vMerge w:val="restart"/>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P</w:t>
            </w:r>
          </w:p>
        </w:tc>
        <w:tc>
          <w:tcPr>
            <w:tcW w:w="630" w:type="dxa"/>
            <w:vMerge w:val="restart"/>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S</w:t>
            </w:r>
          </w:p>
        </w:tc>
        <w:tc>
          <w:tcPr>
            <w:tcW w:w="985" w:type="dxa"/>
            <w:vMerge w:val="restart"/>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Credits</w:t>
            </w:r>
          </w:p>
        </w:tc>
        <w:tc>
          <w:tcPr>
            <w:tcW w:w="857" w:type="dxa"/>
            <w:vMerge w:val="restart"/>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Inst. Hours</w:t>
            </w:r>
          </w:p>
        </w:tc>
        <w:tc>
          <w:tcPr>
            <w:tcW w:w="2408" w:type="dxa"/>
            <w:gridSpan w:val="5"/>
          </w:tcPr>
          <w:p w:rsidR="00AB75D2" w:rsidRPr="00DA5424" w:rsidRDefault="00AB75D2" w:rsidP="002542F0">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Marks</w:t>
            </w:r>
          </w:p>
        </w:tc>
      </w:tr>
      <w:tr w:rsidR="00AB75D2" w:rsidRPr="00DA5424" w:rsidTr="00AB75D2">
        <w:trPr>
          <w:cantSplit/>
          <w:trHeight w:val="1134"/>
          <w:jc w:val="center"/>
        </w:trPr>
        <w:tc>
          <w:tcPr>
            <w:tcW w:w="990" w:type="dxa"/>
            <w:vMerge/>
          </w:tcPr>
          <w:p w:rsidR="00AB75D2" w:rsidRPr="00DA5424" w:rsidRDefault="00AB75D2" w:rsidP="002542F0">
            <w:pPr>
              <w:widowControl w:val="0"/>
              <w:rPr>
                <w:rFonts w:ascii="Times New Roman" w:eastAsia="Helvetica Neue" w:hAnsi="Times New Roman" w:cs="Times New Roman"/>
                <w:b/>
                <w:sz w:val="24"/>
                <w:szCs w:val="24"/>
                <w:lang w:val="en-IN"/>
              </w:rPr>
            </w:pPr>
          </w:p>
        </w:tc>
        <w:tc>
          <w:tcPr>
            <w:tcW w:w="1710" w:type="dxa"/>
            <w:vMerge/>
          </w:tcPr>
          <w:p w:rsidR="00AB75D2" w:rsidRPr="00DA5424" w:rsidRDefault="00AB75D2" w:rsidP="002542F0">
            <w:pPr>
              <w:widowControl w:val="0"/>
              <w:rPr>
                <w:rFonts w:ascii="Times New Roman" w:eastAsia="Helvetica Neue" w:hAnsi="Times New Roman" w:cs="Times New Roman"/>
                <w:b/>
                <w:sz w:val="24"/>
                <w:szCs w:val="24"/>
                <w:lang w:val="en-IN"/>
              </w:rPr>
            </w:pPr>
          </w:p>
        </w:tc>
        <w:tc>
          <w:tcPr>
            <w:tcW w:w="1170" w:type="dxa"/>
            <w:vMerge/>
            <w:textDirection w:val="btLr"/>
          </w:tcPr>
          <w:p w:rsidR="00AB75D2" w:rsidRPr="00DA5424" w:rsidRDefault="00AB75D2" w:rsidP="002542F0">
            <w:pPr>
              <w:widowControl w:val="0"/>
              <w:ind w:left="113" w:right="113"/>
              <w:rPr>
                <w:rFonts w:ascii="Times New Roman" w:eastAsia="Helvetica Neue" w:hAnsi="Times New Roman" w:cs="Times New Roman"/>
                <w:b/>
                <w:sz w:val="24"/>
                <w:szCs w:val="24"/>
                <w:lang w:val="en-IN"/>
              </w:rPr>
            </w:pPr>
          </w:p>
        </w:tc>
        <w:tc>
          <w:tcPr>
            <w:tcW w:w="540" w:type="dxa"/>
            <w:vMerge/>
          </w:tcPr>
          <w:p w:rsidR="00AB75D2" w:rsidRPr="00DA5424" w:rsidRDefault="00AB75D2" w:rsidP="002542F0">
            <w:pPr>
              <w:widowControl w:val="0"/>
              <w:rPr>
                <w:rFonts w:ascii="Times New Roman" w:eastAsia="Helvetica Neue" w:hAnsi="Times New Roman" w:cs="Times New Roman"/>
                <w:b/>
                <w:sz w:val="24"/>
                <w:szCs w:val="24"/>
                <w:lang w:val="en-IN"/>
              </w:rPr>
            </w:pPr>
          </w:p>
        </w:tc>
        <w:tc>
          <w:tcPr>
            <w:tcW w:w="630" w:type="dxa"/>
            <w:vMerge/>
          </w:tcPr>
          <w:p w:rsidR="00AB75D2" w:rsidRPr="00DA5424" w:rsidRDefault="00AB75D2" w:rsidP="002542F0">
            <w:pPr>
              <w:widowControl w:val="0"/>
              <w:rPr>
                <w:rFonts w:ascii="Times New Roman" w:eastAsia="Helvetica Neue" w:hAnsi="Times New Roman" w:cs="Times New Roman"/>
                <w:b/>
                <w:sz w:val="24"/>
                <w:szCs w:val="24"/>
                <w:lang w:val="en-IN"/>
              </w:rPr>
            </w:pPr>
          </w:p>
        </w:tc>
        <w:tc>
          <w:tcPr>
            <w:tcW w:w="630" w:type="dxa"/>
            <w:vMerge/>
          </w:tcPr>
          <w:p w:rsidR="00AB75D2" w:rsidRPr="00DA5424" w:rsidRDefault="00AB75D2" w:rsidP="002542F0">
            <w:pPr>
              <w:widowControl w:val="0"/>
              <w:rPr>
                <w:rFonts w:ascii="Times New Roman" w:eastAsia="Helvetica Neue" w:hAnsi="Times New Roman" w:cs="Times New Roman"/>
                <w:b/>
                <w:sz w:val="24"/>
                <w:szCs w:val="24"/>
                <w:lang w:val="en-IN"/>
              </w:rPr>
            </w:pPr>
          </w:p>
        </w:tc>
        <w:tc>
          <w:tcPr>
            <w:tcW w:w="630" w:type="dxa"/>
            <w:vMerge/>
          </w:tcPr>
          <w:p w:rsidR="00AB75D2" w:rsidRPr="00DA5424" w:rsidRDefault="00AB75D2" w:rsidP="002542F0">
            <w:pPr>
              <w:widowControl w:val="0"/>
              <w:rPr>
                <w:rFonts w:ascii="Times New Roman" w:eastAsia="Helvetica Neue" w:hAnsi="Times New Roman" w:cs="Times New Roman"/>
                <w:b/>
                <w:sz w:val="24"/>
                <w:szCs w:val="24"/>
                <w:lang w:val="en-IN"/>
              </w:rPr>
            </w:pPr>
          </w:p>
        </w:tc>
        <w:tc>
          <w:tcPr>
            <w:tcW w:w="985" w:type="dxa"/>
            <w:vMerge/>
          </w:tcPr>
          <w:p w:rsidR="00AB75D2" w:rsidRPr="00DA5424" w:rsidRDefault="00AB75D2" w:rsidP="002542F0">
            <w:pPr>
              <w:widowControl w:val="0"/>
              <w:rPr>
                <w:rFonts w:ascii="Times New Roman" w:eastAsia="Helvetica Neue" w:hAnsi="Times New Roman" w:cs="Times New Roman"/>
                <w:b/>
                <w:sz w:val="24"/>
                <w:szCs w:val="24"/>
                <w:lang w:val="en-IN"/>
              </w:rPr>
            </w:pPr>
          </w:p>
        </w:tc>
        <w:tc>
          <w:tcPr>
            <w:tcW w:w="857" w:type="dxa"/>
            <w:vMerge/>
          </w:tcPr>
          <w:p w:rsidR="00AB75D2" w:rsidRPr="00DA5424" w:rsidRDefault="00AB75D2" w:rsidP="002542F0">
            <w:pPr>
              <w:widowControl w:val="0"/>
              <w:rPr>
                <w:rFonts w:ascii="Times New Roman" w:eastAsia="Helvetica Neue" w:hAnsi="Times New Roman" w:cs="Times New Roman"/>
                <w:b/>
                <w:sz w:val="24"/>
                <w:szCs w:val="24"/>
                <w:lang w:val="en-IN"/>
              </w:rPr>
            </w:pPr>
          </w:p>
        </w:tc>
        <w:tc>
          <w:tcPr>
            <w:tcW w:w="721" w:type="dxa"/>
            <w:gridSpan w:val="2"/>
            <w:textDirection w:val="btLr"/>
          </w:tcPr>
          <w:p w:rsidR="00AB75D2" w:rsidRPr="00DA5424" w:rsidRDefault="00AB75D2" w:rsidP="002542F0">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CIA</w:t>
            </w:r>
          </w:p>
        </w:tc>
        <w:tc>
          <w:tcPr>
            <w:tcW w:w="877" w:type="dxa"/>
            <w:gridSpan w:val="2"/>
            <w:textDirection w:val="btLr"/>
          </w:tcPr>
          <w:p w:rsidR="00AB75D2" w:rsidRPr="00DA5424" w:rsidRDefault="00AB75D2" w:rsidP="002542F0">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External</w:t>
            </w:r>
          </w:p>
        </w:tc>
        <w:tc>
          <w:tcPr>
            <w:tcW w:w="810" w:type="dxa"/>
            <w:textDirection w:val="btLr"/>
          </w:tcPr>
          <w:p w:rsidR="00AB75D2" w:rsidRPr="00DA5424" w:rsidRDefault="00AB75D2" w:rsidP="002542F0">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Total</w:t>
            </w:r>
          </w:p>
        </w:tc>
      </w:tr>
      <w:tr w:rsidR="00AB75D2" w:rsidRPr="00DA5424" w:rsidTr="00AB75D2">
        <w:trPr>
          <w:trHeight w:val="746"/>
          <w:jc w:val="center"/>
        </w:trPr>
        <w:tc>
          <w:tcPr>
            <w:tcW w:w="990" w:type="dxa"/>
          </w:tcPr>
          <w:p w:rsidR="00AB75D2" w:rsidRPr="00DA5424" w:rsidRDefault="00AB75D2" w:rsidP="002542F0">
            <w:pPr>
              <w:widowControl w:val="0"/>
              <w:rPr>
                <w:rFonts w:ascii="Times New Roman" w:eastAsia="Helvetica Neue" w:hAnsi="Times New Roman" w:cs="Times New Roman"/>
                <w:sz w:val="24"/>
                <w:szCs w:val="24"/>
                <w:lang w:val="en-IN"/>
              </w:rPr>
            </w:pPr>
          </w:p>
        </w:tc>
        <w:tc>
          <w:tcPr>
            <w:tcW w:w="1710" w:type="dxa"/>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b/>
                <w:bCs/>
                <w:sz w:val="24"/>
                <w:szCs w:val="20"/>
              </w:rPr>
              <w:t>Business Mathematics</w:t>
            </w:r>
          </w:p>
        </w:tc>
        <w:tc>
          <w:tcPr>
            <w:tcW w:w="1170" w:type="dxa"/>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b/>
                <w:bCs/>
                <w:sz w:val="24"/>
                <w:szCs w:val="20"/>
              </w:rPr>
              <w:t xml:space="preserve">Elective  I  </w:t>
            </w:r>
          </w:p>
        </w:tc>
        <w:tc>
          <w:tcPr>
            <w:tcW w:w="540" w:type="dxa"/>
          </w:tcPr>
          <w:p w:rsidR="00AB75D2" w:rsidRPr="00DA5424" w:rsidRDefault="00AB75D2" w:rsidP="002542F0">
            <w:pPr>
              <w:widowControl w:val="0"/>
              <w:rPr>
                <w:rFonts w:ascii="Times New Roman" w:eastAsia="Helvetica Neue" w:hAnsi="Times New Roman" w:cs="Times New Roman"/>
                <w:sz w:val="24"/>
                <w:szCs w:val="24"/>
                <w:lang w:val="en-IN"/>
              </w:rPr>
            </w:pPr>
          </w:p>
        </w:tc>
        <w:tc>
          <w:tcPr>
            <w:tcW w:w="630" w:type="dxa"/>
          </w:tcPr>
          <w:p w:rsidR="00AB75D2" w:rsidRPr="00DA5424" w:rsidRDefault="00AB75D2" w:rsidP="002542F0">
            <w:pPr>
              <w:widowControl w:val="0"/>
              <w:rPr>
                <w:rFonts w:ascii="Times New Roman" w:eastAsia="Helvetica Neue" w:hAnsi="Times New Roman" w:cs="Times New Roman"/>
                <w:sz w:val="24"/>
                <w:szCs w:val="24"/>
                <w:lang w:val="en-IN"/>
              </w:rPr>
            </w:pPr>
          </w:p>
        </w:tc>
        <w:tc>
          <w:tcPr>
            <w:tcW w:w="630" w:type="dxa"/>
          </w:tcPr>
          <w:p w:rsidR="00AB75D2" w:rsidRPr="00DA5424" w:rsidRDefault="00AB75D2" w:rsidP="002542F0">
            <w:pPr>
              <w:widowControl w:val="0"/>
              <w:rPr>
                <w:rFonts w:ascii="Times New Roman" w:eastAsia="Helvetica Neue" w:hAnsi="Times New Roman" w:cs="Times New Roman"/>
                <w:sz w:val="24"/>
                <w:szCs w:val="24"/>
                <w:lang w:val="en-IN"/>
              </w:rPr>
            </w:pPr>
          </w:p>
        </w:tc>
        <w:tc>
          <w:tcPr>
            <w:tcW w:w="630" w:type="dxa"/>
          </w:tcPr>
          <w:p w:rsidR="00AB75D2" w:rsidRPr="00DA5424" w:rsidRDefault="00AB75D2" w:rsidP="002542F0">
            <w:pPr>
              <w:widowControl w:val="0"/>
              <w:rPr>
                <w:rFonts w:ascii="Times New Roman" w:eastAsia="Helvetica Neue" w:hAnsi="Times New Roman" w:cs="Times New Roman"/>
                <w:sz w:val="24"/>
                <w:szCs w:val="24"/>
                <w:lang w:val="en-IN"/>
              </w:rPr>
            </w:pPr>
          </w:p>
        </w:tc>
        <w:tc>
          <w:tcPr>
            <w:tcW w:w="985" w:type="dxa"/>
          </w:tcPr>
          <w:p w:rsidR="00AB75D2" w:rsidRPr="00DA5424" w:rsidRDefault="00AB75D2" w:rsidP="002542F0">
            <w:pPr>
              <w:jc w:val="center"/>
              <w:rPr>
                <w:rFonts w:ascii="Times New Roman" w:eastAsia="Times New Roman" w:hAnsi="Times New Roman" w:cs="Times New Roman"/>
                <w:b/>
                <w:color w:val="000000"/>
                <w:lang w:val="en-IN" w:eastAsia="en-IN"/>
              </w:rPr>
            </w:pPr>
            <w:r w:rsidRPr="00DA5424">
              <w:rPr>
                <w:rFonts w:ascii="Times New Roman" w:eastAsia="Times New Roman" w:hAnsi="Times New Roman" w:cs="Times New Roman"/>
                <w:b/>
                <w:color w:val="000000"/>
                <w:lang w:val="en-IN" w:eastAsia="en-IN"/>
              </w:rPr>
              <w:t>3</w:t>
            </w:r>
          </w:p>
        </w:tc>
        <w:tc>
          <w:tcPr>
            <w:tcW w:w="857" w:type="dxa"/>
          </w:tcPr>
          <w:p w:rsidR="00AB75D2" w:rsidRPr="00DA5424" w:rsidRDefault="00AB75D2" w:rsidP="002542F0">
            <w:pPr>
              <w:jc w:val="center"/>
              <w:rPr>
                <w:rFonts w:ascii="Times New Roman" w:eastAsia="Times New Roman" w:hAnsi="Times New Roman" w:cs="Times New Roman"/>
                <w:b/>
                <w:color w:val="000000"/>
                <w:lang w:val="en-IN" w:eastAsia="en-IN"/>
              </w:rPr>
            </w:pPr>
            <w:r w:rsidRPr="00DA5424">
              <w:rPr>
                <w:rFonts w:ascii="Times New Roman" w:eastAsia="Times New Roman" w:hAnsi="Times New Roman" w:cs="Times New Roman"/>
                <w:b/>
                <w:color w:val="000000"/>
                <w:lang w:val="en-IN" w:eastAsia="en-IN"/>
              </w:rPr>
              <w:t>4</w:t>
            </w:r>
          </w:p>
        </w:tc>
        <w:tc>
          <w:tcPr>
            <w:tcW w:w="531" w:type="dxa"/>
          </w:tcPr>
          <w:p w:rsidR="00AB75D2" w:rsidRPr="00DA5424" w:rsidRDefault="00AB75D2" w:rsidP="002542F0">
            <w:pPr>
              <w:jc w:val="center"/>
              <w:rPr>
                <w:rFonts w:ascii="Times New Roman" w:eastAsia="Times New Roman" w:hAnsi="Times New Roman" w:cs="Times New Roman"/>
                <w:b/>
                <w:color w:val="000000"/>
                <w:lang w:val="en-IN" w:eastAsia="en-IN"/>
              </w:rPr>
            </w:pPr>
            <w:r w:rsidRPr="00DA5424">
              <w:rPr>
                <w:rFonts w:ascii="Times New Roman" w:eastAsia="Times New Roman" w:hAnsi="Times New Roman" w:cs="Times New Roman"/>
                <w:b/>
                <w:color w:val="000000"/>
                <w:lang w:val="en-IN" w:eastAsia="en-IN"/>
              </w:rPr>
              <w:t>25</w:t>
            </w:r>
          </w:p>
        </w:tc>
        <w:tc>
          <w:tcPr>
            <w:tcW w:w="634" w:type="dxa"/>
            <w:gridSpan w:val="2"/>
          </w:tcPr>
          <w:p w:rsidR="00AB75D2" w:rsidRPr="00DA5424" w:rsidRDefault="00AB75D2" w:rsidP="002542F0">
            <w:pPr>
              <w:jc w:val="center"/>
              <w:rPr>
                <w:rFonts w:ascii="Times New Roman" w:eastAsia="Times New Roman" w:hAnsi="Times New Roman" w:cs="Times New Roman"/>
                <w:b/>
                <w:color w:val="000000"/>
                <w:lang w:val="en-IN" w:eastAsia="en-IN"/>
              </w:rPr>
            </w:pPr>
            <w:r w:rsidRPr="00DA5424">
              <w:rPr>
                <w:rFonts w:ascii="Times New Roman" w:eastAsia="Times New Roman" w:hAnsi="Times New Roman" w:cs="Times New Roman"/>
                <w:b/>
                <w:color w:val="000000"/>
                <w:lang w:val="en-IN" w:eastAsia="en-IN"/>
              </w:rPr>
              <w:t>75</w:t>
            </w:r>
          </w:p>
        </w:tc>
        <w:tc>
          <w:tcPr>
            <w:tcW w:w="1243" w:type="dxa"/>
            <w:gridSpan w:val="2"/>
          </w:tcPr>
          <w:p w:rsidR="00AB75D2" w:rsidRPr="00DA5424" w:rsidRDefault="00AB75D2" w:rsidP="002542F0">
            <w:pPr>
              <w:jc w:val="center"/>
              <w:rPr>
                <w:rFonts w:ascii="Times New Roman" w:eastAsia="Times New Roman" w:hAnsi="Times New Roman" w:cs="Times New Roman"/>
                <w:b/>
                <w:color w:val="000000"/>
                <w:lang w:val="en-IN" w:eastAsia="en-IN"/>
              </w:rPr>
            </w:pPr>
            <w:r w:rsidRPr="00DA5424">
              <w:rPr>
                <w:rFonts w:ascii="Times New Roman" w:eastAsia="Times New Roman" w:hAnsi="Times New Roman" w:cs="Times New Roman"/>
                <w:b/>
                <w:color w:val="000000"/>
                <w:lang w:val="en-IN" w:eastAsia="en-IN"/>
              </w:rPr>
              <w:t>100</w:t>
            </w:r>
          </w:p>
        </w:tc>
      </w:tr>
      <w:tr w:rsidR="00AB75D2" w:rsidRPr="00DA5424" w:rsidTr="00AB75D2">
        <w:trPr>
          <w:trHeight w:val="431"/>
          <w:jc w:val="center"/>
        </w:trPr>
        <w:tc>
          <w:tcPr>
            <w:tcW w:w="10550" w:type="dxa"/>
            <w:gridSpan w:val="14"/>
          </w:tcPr>
          <w:p w:rsidR="00AB75D2" w:rsidRPr="00DA5424" w:rsidRDefault="00AB75D2" w:rsidP="002542F0">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lastRenderedPageBreak/>
              <w:t xml:space="preserve">Learning Objectives </w:t>
            </w:r>
          </w:p>
        </w:tc>
      </w:tr>
      <w:tr w:rsidR="00AB75D2" w:rsidRPr="00DA5424" w:rsidTr="00AB75D2">
        <w:trPr>
          <w:jc w:val="center"/>
        </w:trPr>
        <w:tc>
          <w:tcPr>
            <w:tcW w:w="990" w:type="dxa"/>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C1</w:t>
            </w:r>
          </w:p>
        </w:tc>
        <w:tc>
          <w:tcPr>
            <w:tcW w:w="9560" w:type="dxa"/>
            <w:gridSpan w:val="13"/>
          </w:tcPr>
          <w:p w:rsidR="00AB75D2" w:rsidRPr="00DA5424" w:rsidRDefault="00AB75D2" w:rsidP="002542F0">
            <w:pPr>
              <w:pBdr>
                <w:top w:val="nil"/>
                <w:left w:val="nil"/>
                <w:bottom w:val="nil"/>
                <w:right w:val="nil"/>
                <w:between w:val="nil"/>
              </w:pBdr>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use and understand the relation and functions of sets</w:t>
            </w:r>
          </w:p>
        </w:tc>
      </w:tr>
      <w:tr w:rsidR="00AB75D2" w:rsidRPr="00DA5424" w:rsidTr="00AB75D2">
        <w:trPr>
          <w:jc w:val="center"/>
        </w:trPr>
        <w:tc>
          <w:tcPr>
            <w:tcW w:w="990" w:type="dxa"/>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C2</w:t>
            </w:r>
          </w:p>
        </w:tc>
        <w:tc>
          <w:tcPr>
            <w:tcW w:w="9560" w:type="dxa"/>
            <w:gridSpan w:val="13"/>
          </w:tcPr>
          <w:p w:rsidR="00AB75D2" w:rsidRPr="00DA5424" w:rsidRDefault="00AB75D2" w:rsidP="002542F0">
            <w:pPr>
              <w:pBdr>
                <w:top w:val="nil"/>
                <w:left w:val="nil"/>
                <w:bottom w:val="nil"/>
                <w:right w:val="nil"/>
                <w:between w:val="nil"/>
              </w:pBdr>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 xml:space="preserve">To understand the different concept of proportion and variation. </w:t>
            </w:r>
          </w:p>
        </w:tc>
      </w:tr>
      <w:tr w:rsidR="00AB75D2" w:rsidRPr="00DA5424" w:rsidTr="00AB75D2">
        <w:trPr>
          <w:jc w:val="center"/>
        </w:trPr>
        <w:tc>
          <w:tcPr>
            <w:tcW w:w="990" w:type="dxa"/>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C3</w:t>
            </w:r>
          </w:p>
        </w:tc>
        <w:tc>
          <w:tcPr>
            <w:tcW w:w="9560" w:type="dxa"/>
            <w:gridSpan w:val="13"/>
          </w:tcPr>
          <w:p w:rsidR="00AB75D2" w:rsidRPr="00DA5424" w:rsidRDefault="00AB75D2" w:rsidP="002542F0">
            <w:pPr>
              <w:pBdr>
                <w:top w:val="nil"/>
                <w:left w:val="nil"/>
                <w:bottom w:val="nil"/>
                <w:right w:val="nil"/>
                <w:between w:val="nil"/>
              </w:pBdr>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learn the applications of various progressions</w:t>
            </w:r>
          </w:p>
        </w:tc>
      </w:tr>
      <w:tr w:rsidR="00AB75D2" w:rsidRPr="00DA5424" w:rsidTr="00AB75D2">
        <w:trPr>
          <w:jc w:val="center"/>
        </w:trPr>
        <w:tc>
          <w:tcPr>
            <w:tcW w:w="990" w:type="dxa"/>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C4</w:t>
            </w:r>
          </w:p>
        </w:tc>
        <w:tc>
          <w:tcPr>
            <w:tcW w:w="9560" w:type="dxa"/>
            <w:gridSpan w:val="13"/>
          </w:tcPr>
          <w:p w:rsidR="00AB75D2" w:rsidRPr="00DA5424" w:rsidRDefault="00AB75D2" w:rsidP="002542F0">
            <w:pPr>
              <w:pBdr>
                <w:top w:val="nil"/>
                <w:left w:val="nil"/>
                <w:bottom w:val="nil"/>
                <w:right w:val="nil"/>
                <w:between w:val="nil"/>
              </w:pBdr>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gain knowledge in applying interest and annuity</w:t>
            </w:r>
          </w:p>
        </w:tc>
      </w:tr>
      <w:tr w:rsidR="00AB75D2" w:rsidRPr="00DA5424" w:rsidTr="00AB75D2">
        <w:trPr>
          <w:jc w:val="center"/>
        </w:trPr>
        <w:tc>
          <w:tcPr>
            <w:tcW w:w="990" w:type="dxa"/>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C5</w:t>
            </w:r>
          </w:p>
        </w:tc>
        <w:tc>
          <w:tcPr>
            <w:tcW w:w="9560" w:type="dxa"/>
            <w:gridSpan w:val="13"/>
          </w:tcPr>
          <w:p w:rsidR="00AB75D2" w:rsidRPr="00DA5424" w:rsidRDefault="00AB75D2" w:rsidP="002542F0">
            <w:pPr>
              <w:pBdr>
                <w:top w:val="nil"/>
                <w:left w:val="nil"/>
                <w:bottom w:val="nil"/>
                <w:right w:val="nil"/>
                <w:between w:val="nil"/>
              </w:pBdr>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 xml:space="preserve">To understand the techniques of </w:t>
            </w:r>
            <w:r w:rsidRPr="00DA5424">
              <w:rPr>
                <w:rFonts w:ascii="Times New Roman" w:eastAsia="Arial" w:hAnsi="Times New Roman" w:cs="Times New Roman"/>
                <w:color w:val="000000" w:themeColor="text1"/>
                <w:sz w:val="20"/>
                <w:szCs w:val="20"/>
                <w:lang w:val="en-IN" w:eastAsia="en-IN"/>
              </w:rPr>
              <w:t>application of Maxima and Minima in Business</w:t>
            </w:r>
          </w:p>
        </w:tc>
      </w:tr>
      <w:tr w:rsidR="00AB75D2" w:rsidRPr="00DA5424" w:rsidTr="00AB75D2">
        <w:trPr>
          <w:jc w:val="center"/>
        </w:trPr>
        <w:tc>
          <w:tcPr>
            <w:tcW w:w="990" w:type="dxa"/>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UNIT</w:t>
            </w:r>
          </w:p>
        </w:tc>
        <w:tc>
          <w:tcPr>
            <w:tcW w:w="8317" w:type="dxa"/>
            <w:gridSpan w:val="11"/>
          </w:tcPr>
          <w:p w:rsidR="00AB75D2" w:rsidRPr="00DA5424" w:rsidRDefault="00AB75D2" w:rsidP="002542F0">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Contents</w:t>
            </w:r>
          </w:p>
        </w:tc>
        <w:tc>
          <w:tcPr>
            <w:tcW w:w="1243" w:type="dxa"/>
            <w:gridSpan w:val="2"/>
          </w:tcPr>
          <w:p w:rsidR="00AB75D2" w:rsidRPr="00DA5424" w:rsidRDefault="00AB75D2" w:rsidP="002542F0">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No. of Hours</w:t>
            </w:r>
          </w:p>
        </w:tc>
      </w:tr>
      <w:tr w:rsidR="00AB75D2" w:rsidRPr="00DA5424" w:rsidTr="00AB75D2">
        <w:trPr>
          <w:trHeight w:val="917"/>
          <w:jc w:val="center"/>
        </w:trPr>
        <w:tc>
          <w:tcPr>
            <w:tcW w:w="990" w:type="dxa"/>
          </w:tcPr>
          <w:p w:rsidR="00AB75D2" w:rsidRPr="00DA5424" w:rsidRDefault="00AB75D2" w:rsidP="002542F0">
            <w:pPr>
              <w:widowControl w:val="0"/>
              <w:jc w:val="center"/>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I</w:t>
            </w:r>
          </w:p>
        </w:tc>
        <w:tc>
          <w:tcPr>
            <w:tcW w:w="8317" w:type="dxa"/>
            <w:gridSpan w:val="11"/>
          </w:tcPr>
          <w:p w:rsidR="00AB75D2" w:rsidRPr="00DA5424" w:rsidRDefault="00AB75D2" w:rsidP="002542F0">
            <w:pPr>
              <w:widowControl w:val="0"/>
              <w:autoSpaceDE w:val="0"/>
              <w:autoSpaceDN w:val="0"/>
              <w:spacing w:line="235" w:lineRule="auto"/>
              <w:ind w:right="1124"/>
              <w:rPr>
                <w:rFonts w:ascii="Times New Roman" w:eastAsia="Times New Roman" w:hAnsi="Times New Roman" w:cs="Times New Roman"/>
                <w:bCs/>
                <w:color w:val="000000" w:themeColor="text1"/>
                <w:sz w:val="20"/>
                <w:szCs w:val="20"/>
              </w:rPr>
            </w:pPr>
            <w:r w:rsidRPr="00DA5424">
              <w:rPr>
                <w:rFonts w:ascii="Times New Roman" w:eastAsia="Times New Roman" w:hAnsi="Times New Roman" w:cs="Times New Roman"/>
                <w:bCs/>
                <w:color w:val="000000" w:themeColor="text1"/>
                <w:sz w:val="20"/>
                <w:szCs w:val="20"/>
              </w:rPr>
              <w:t>Set Theory – Definition, Elements and Types of Sets, Operations on Sets, Relations and Functions of Sets – Simple application of Venn Diagram</w:t>
            </w:r>
          </w:p>
          <w:p w:rsidR="00AB75D2" w:rsidRPr="00DA5424" w:rsidRDefault="00AB75D2" w:rsidP="002542F0">
            <w:pPr>
              <w:widowControl w:val="0"/>
              <w:rPr>
                <w:rFonts w:ascii="Times New Roman" w:eastAsia="Helvetica Neue" w:hAnsi="Times New Roman" w:cs="Times New Roman"/>
                <w:sz w:val="20"/>
                <w:szCs w:val="20"/>
              </w:rPr>
            </w:pPr>
          </w:p>
        </w:tc>
        <w:tc>
          <w:tcPr>
            <w:tcW w:w="1243" w:type="dxa"/>
            <w:gridSpan w:val="2"/>
          </w:tcPr>
          <w:p w:rsidR="00AB75D2" w:rsidRPr="00DA5424" w:rsidRDefault="00AB75D2" w:rsidP="002542F0">
            <w:pPr>
              <w:widowControl w:val="0"/>
              <w:rPr>
                <w:rFonts w:ascii="Times New Roman" w:eastAsia="Helvetica Neue" w:hAnsi="Times New Roman" w:cs="Times New Roman"/>
                <w:b/>
                <w:bCs/>
                <w:sz w:val="20"/>
                <w:szCs w:val="20"/>
              </w:rPr>
            </w:pPr>
            <w:r w:rsidRPr="00DA5424">
              <w:rPr>
                <w:rFonts w:ascii="Times New Roman" w:eastAsia="Helvetica Neue" w:hAnsi="Times New Roman" w:cs="Times New Roman"/>
                <w:b/>
                <w:bCs/>
                <w:sz w:val="20"/>
                <w:szCs w:val="20"/>
              </w:rPr>
              <w:t>12</w:t>
            </w:r>
          </w:p>
        </w:tc>
      </w:tr>
      <w:tr w:rsidR="00AB75D2" w:rsidRPr="00DA5424" w:rsidTr="00AB75D2">
        <w:trPr>
          <w:trHeight w:val="899"/>
          <w:jc w:val="center"/>
        </w:trPr>
        <w:tc>
          <w:tcPr>
            <w:tcW w:w="990" w:type="dxa"/>
          </w:tcPr>
          <w:p w:rsidR="00AB75D2" w:rsidRPr="00DA5424" w:rsidRDefault="00AB75D2" w:rsidP="002542F0">
            <w:pPr>
              <w:widowControl w:val="0"/>
              <w:jc w:val="center"/>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II</w:t>
            </w:r>
          </w:p>
        </w:tc>
        <w:tc>
          <w:tcPr>
            <w:tcW w:w="8317" w:type="dxa"/>
            <w:gridSpan w:val="11"/>
          </w:tcPr>
          <w:p w:rsidR="00AB75D2" w:rsidRPr="00DA5424" w:rsidRDefault="00AB75D2" w:rsidP="002542F0">
            <w:pPr>
              <w:widowControl w:val="0"/>
              <w:rPr>
                <w:rFonts w:ascii="Times New Roman" w:eastAsia="Helvetica Neue" w:hAnsi="Times New Roman" w:cs="Times New Roman"/>
                <w:color w:val="000000" w:themeColor="text1"/>
                <w:sz w:val="20"/>
                <w:szCs w:val="20"/>
              </w:rPr>
            </w:pPr>
            <w:r w:rsidRPr="00DA5424">
              <w:rPr>
                <w:rFonts w:ascii="Times New Roman" w:eastAsia="Helvetica Neue" w:hAnsi="Times New Roman" w:cs="Times New Roman"/>
                <w:color w:val="000000" w:themeColor="text1"/>
                <w:sz w:val="20"/>
                <w:szCs w:val="20"/>
              </w:rPr>
              <w:t>Ratio, Proportion and Variations, Indices and Logarithms</w:t>
            </w:r>
          </w:p>
          <w:p w:rsidR="00AB75D2" w:rsidRPr="00DA5424" w:rsidRDefault="00AB75D2" w:rsidP="002542F0">
            <w:pPr>
              <w:widowControl w:val="0"/>
              <w:rPr>
                <w:rFonts w:ascii="Times New Roman" w:eastAsia="Helvetica Neue" w:hAnsi="Times New Roman" w:cs="Times New Roman"/>
                <w:sz w:val="20"/>
                <w:szCs w:val="20"/>
              </w:rPr>
            </w:pPr>
          </w:p>
        </w:tc>
        <w:tc>
          <w:tcPr>
            <w:tcW w:w="1243" w:type="dxa"/>
            <w:gridSpan w:val="2"/>
          </w:tcPr>
          <w:p w:rsidR="00AB75D2" w:rsidRPr="00DA5424" w:rsidRDefault="00AB75D2" w:rsidP="002542F0">
            <w:pPr>
              <w:widowControl w:val="0"/>
              <w:rPr>
                <w:rFonts w:ascii="Times New Roman" w:eastAsia="Helvetica Neue" w:hAnsi="Times New Roman" w:cs="Times New Roman"/>
                <w:b/>
                <w:sz w:val="20"/>
                <w:szCs w:val="20"/>
              </w:rPr>
            </w:pPr>
            <w:r w:rsidRPr="00DA5424">
              <w:rPr>
                <w:rFonts w:ascii="Times New Roman" w:eastAsia="Helvetica Neue" w:hAnsi="Times New Roman" w:cs="Times New Roman"/>
                <w:b/>
                <w:sz w:val="20"/>
                <w:szCs w:val="20"/>
              </w:rPr>
              <w:t>12</w:t>
            </w:r>
          </w:p>
        </w:tc>
      </w:tr>
      <w:tr w:rsidR="00AB75D2" w:rsidRPr="00DA5424" w:rsidTr="00AB75D2">
        <w:trPr>
          <w:trHeight w:val="854"/>
          <w:jc w:val="center"/>
        </w:trPr>
        <w:tc>
          <w:tcPr>
            <w:tcW w:w="990" w:type="dxa"/>
          </w:tcPr>
          <w:p w:rsidR="00AB75D2" w:rsidRPr="00DA5424" w:rsidRDefault="00AB75D2" w:rsidP="002542F0">
            <w:pPr>
              <w:widowControl w:val="0"/>
              <w:jc w:val="center"/>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III</w:t>
            </w:r>
          </w:p>
        </w:tc>
        <w:tc>
          <w:tcPr>
            <w:tcW w:w="8317" w:type="dxa"/>
            <w:gridSpan w:val="11"/>
          </w:tcPr>
          <w:p w:rsidR="00AB75D2" w:rsidRPr="00DA5424" w:rsidRDefault="00AB75D2" w:rsidP="002542F0">
            <w:pPr>
              <w:widowControl w:val="0"/>
              <w:autoSpaceDE w:val="0"/>
              <w:autoSpaceDN w:val="0"/>
              <w:spacing w:line="235" w:lineRule="auto"/>
              <w:ind w:right="251"/>
              <w:rPr>
                <w:rFonts w:ascii="Times New Roman" w:eastAsia="Times New Roman" w:hAnsi="Times New Roman" w:cs="Times New Roman"/>
                <w:bCs/>
                <w:color w:val="000000" w:themeColor="text1"/>
                <w:sz w:val="20"/>
                <w:szCs w:val="20"/>
              </w:rPr>
            </w:pPr>
            <w:r w:rsidRPr="00DA5424">
              <w:rPr>
                <w:rFonts w:ascii="Times New Roman" w:eastAsia="Times New Roman" w:hAnsi="Times New Roman" w:cs="Times New Roman"/>
                <w:bCs/>
                <w:color w:val="000000" w:themeColor="text1"/>
                <w:sz w:val="20"/>
                <w:szCs w:val="20"/>
              </w:rPr>
              <w:t xml:space="preserve">Arithmetic, Geometric and Harmonic Progressions  </w:t>
            </w:r>
          </w:p>
          <w:p w:rsidR="00AB75D2" w:rsidRPr="00DA5424" w:rsidRDefault="00AB75D2" w:rsidP="002542F0">
            <w:pPr>
              <w:widowControl w:val="0"/>
              <w:rPr>
                <w:rFonts w:ascii="Times New Roman" w:eastAsia="Helvetica Neue" w:hAnsi="Times New Roman" w:cs="Times New Roman"/>
                <w:sz w:val="20"/>
                <w:szCs w:val="20"/>
              </w:rPr>
            </w:pPr>
          </w:p>
        </w:tc>
        <w:tc>
          <w:tcPr>
            <w:tcW w:w="1243" w:type="dxa"/>
            <w:gridSpan w:val="2"/>
          </w:tcPr>
          <w:p w:rsidR="00AB75D2" w:rsidRPr="00DA5424" w:rsidRDefault="00AB75D2" w:rsidP="002542F0">
            <w:pPr>
              <w:widowControl w:val="0"/>
              <w:rPr>
                <w:rFonts w:ascii="Times New Roman" w:eastAsia="Helvetica Neue" w:hAnsi="Times New Roman" w:cs="Times New Roman"/>
                <w:b/>
                <w:sz w:val="20"/>
                <w:szCs w:val="20"/>
              </w:rPr>
            </w:pPr>
            <w:r w:rsidRPr="00DA5424">
              <w:rPr>
                <w:rFonts w:ascii="Times New Roman" w:eastAsia="Helvetica Neue" w:hAnsi="Times New Roman" w:cs="Times New Roman"/>
                <w:b/>
                <w:sz w:val="20"/>
                <w:szCs w:val="20"/>
              </w:rPr>
              <w:t>12</w:t>
            </w:r>
          </w:p>
        </w:tc>
      </w:tr>
      <w:tr w:rsidR="00AB75D2" w:rsidRPr="00DA5424" w:rsidTr="00AB75D2">
        <w:trPr>
          <w:trHeight w:val="629"/>
          <w:jc w:val="center"/>
        </w:trPr>
        <w:tc>
          <w:tcPr>
            <w:tcW w:w="990" w:type="dxa"/>
          </w:tcPr>
          <w:p w:rsidR="00AB75D2" w:rsidRPr="00DA5424" w:rsidRDefault="00AB75D2" w:rsidP="002542F0">
            <w:pPr>
              <w:widowControl w:val="0"/>
              <w:jc w:val="center"/>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IV</w:t>
            </w:r>
          </w:p>
        </w:tc>
        <w:tc>
          <w:tcPr>
            <w:tcW w:w="8317" w:type="dxa"/>
            <w:gridSpan w:val="11"/>
          </w:tcPr>
          <w:p w:rsidR="00AB75D2" w:rsidRPr="00DA5424" w:rsidRDefault="00AB75D2" w:rsidP="002542F0">
            <w:pPr>
              <w:widowControl w:val="0"/>
              <w:spacing w:before="83"/>
              <w:rPr>
                <w:rFonts w:ascii="Times New Roman" w:eastAsia="Helvetica Neue" w:hAnsi="Times New Roman" w:cs="Times New Roman"/>
                <w:color w:val="000000" w:themeColor="text1"/>
                <w:sz w:val="20"/>
                <w:szCs w:val="20"/>
              </w:rPr>
            </w:pPr>
            <w:r w:rsidRPr="00DA5424">
              <w:rPr>
                <w:rFonts w:ascii="Times New Roman" w:eastAsia="Helvetica Neue" w:hAnsi="Times New Roman" w:cs="Times New Roman"/>
                <w:color w:val="000000" w:themeColor="text1"/>
                <w:sz w:val="20"/>
                <w:szCs w:val="20"/>
              </w:rPr>
              <w:t>Interest and Annuity – Banker’s Discount</w:t>
            </w:r>
          </w:p>
          <w:p w:rsidR="00AB75D2" w:rsidRPr="00DA5424" w:rsidRDefault="00AB75D2" w:rsidP="002542F0">
            <w:pPr>
              <w:widowControl w:val="0"/>
              <w:rPr>
                <w:rFonts w:ascii="Times New Roman" w:eastAsia="Helvetica Neue" w:hAnsi="Times New Roman" w:cs="Times New Roman"/>
                <w:sz w:val="20"/>
                <w:szCs w:val="20"/>
              </w:rPr>
            </w:pPr>
          </w:p>
        </w:tc>
        <w:tc>
          <w:tcPr>
            <w:tcW w:w="1243" w:type="dxa"/>
            <w:gridSpan w:val="2"/>
          </w:tcPr>
          <w:p w:rsidR="00AB75D2" w:rsidRPr="00DA5424" w:rsidRDefault="00AB75D2" w:rsidP="002542F0">
            <w:pPr>
              <w:widowControl w:val="0"/>
              <w:rPr>
                <w:rFonts w:ascii="Times New Roman" w:eastAsia="Helvetica Neue" w:hAnsi="Times New Roman" w:cs="Times New Roman"/>
                <w:b/>
                <w:sz w:val="20"/>
                <w:szCs w:val="20"/>
              </w:rPr>
            </w:pPr>
            <w:r w:rsidRPr="00DA5424">
              <w:rPr>
                <w:rFonts w:ascii="Times New Roman" w:eastAsia="Helvetica Neue" w:hAnsi="Times New Roman" w:cs="Times New Roman"/>
                <w:b/>
                <w:sz w:val="20"/>
                <w:szCs w:val="20"/>
              </w:rPr>
              <w:t>12</w:t>
            </w:r>
          </w:p>
        </w:tc>
      </w:tr>
      <w:tr w:rsidR="00AB75D2" w:rsidRPr="00DA5424" w:rsidTr="00AB75D2">
        <w:trPr>
          <w:trHeight w:val="809"/>
          <w:jc w:val="center"/>
        </w:trPr>
        <w:tc>
          <w:tcPr>
            <w:tcW w:w="990" w:type="dxa"/>
          </w:tcPr>
          <w:p w:rsidR="00AB75D2" w:rsidRPr="00DA5424" w:rsidRDefault="00AB75D2" w:rsidP="002542F0">
            <w:pPr>
              <w:widowControl w:val="0"/>
              <w:jc w:val="center"/>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V</w:t>
            </w:r>
          </w:p>
        </w:tc>
        <w:tc>
          <w:tcPr>
            <w:tcW w:w="8317" w:type="dxa"/>
            <w:gridSpan w:val="11"/>
          </w:tcPr>
          <w:p w:rsidR="00AB75D2" w:rsidRPr="00DA5424" w:rsidRDefault="00AB75D2" w:rsidP="002542F0">
            <w:pPr>
              <w:widowControl w:val="0"/>
              <w:rPr>
                <w:rFonts w:ascii="Times New Roman" w:eastAsia="Helvetica Neue" w:hAnsi="Times New Roman" w:cs="Times New Roman"/>
                <w:sz w:val="20"/>
                <w:szCs w:val="20"/>
              </w:rPr>
            </w:pPr>
            <w:r w:rsidRPr="00DA5424">
              <w:rPr>
                <w:rFonts w:ascii="Times New Roman" w:eastAsia="Helvetica Neue" w:hAnsi="Times New Roman" w:cs="Times New Roman"/>
                <w:color w:val="000000" w:themeColor="text1"/>
                <w:sz w:val="20"/>
                <w:szCs w:val="20"/>
              </w:rPr>
              <w:t>Differential Calculus: Differentiation–Meaning-,Rules: Maxima and Minima of Univariate Functions: Application of Maxima and Minima in Business</w:t>
            </w:r>
          </w:p>
        </w:tc>
        <w:tc>
          <w:tcPr>
            <w:tcW w:w="1243" w:type="dxa"/>
            <w:gridSpan w:val="2"/>
          </w:tcPr>
          <w:p w:rsidR="00AB75D2" w:rsidRPr="00DA5424" w:rsidRDefault="00AB75D2" w:rsidP="002542F0">
            <w:pPr>
              <w:widowControl w:val="0"/>
              <w:rPr>
                <w:rFonts w:ascii="Times New Roman" w:eastAsia="Helvetica Neue" w:hAnsi="Times New Roman" w:cs="Times New Roman"/>
                <w:b/>
                <w:sz w:val="20"/>
                <w:szCs w:val="20"/>
              </w:rPr>
            </w:pPr>
            <w:r w:rsidRPr="00DA5424">
              <w:rPr>
                <w:rFonts w:ascii="Times New Roman" w:eastAsia="Helvetica Neue" w:hAnsi="Times New Roman" w:cs="Times New Roman"/>
                <w:b/>
                <w:sz w:val="20"/>
                <w:szCs w:val="20"/>
              </w:rPr>
              <w:t>12</w:t>
            </w:r>
          </w:p>
        </w:tc>
      </w:tr>
      <w:tr w:rsidR="00AB75D2" w:rsidRPr="00DA5424" w:rsidTr="00AB75D2">
        <w:trPr>
          <w:jc w:val="center"/>
        </w:trPr>
        <w:tc>
          <w:tcPr>
            <w:tcW w:w="990" w:type="dxa"/>
          </w:tcPr>
          <w:p w:rsidR="00AB75D2" w:rsidRPr="00DA5424" w:rsidRDefault="00AB75D2" w:rsidP="002542F0">
            <w:pPr>
              <w:widowControl w:val="0"/>
              <w:jc w:val="center"/>
              <w:rPr>
                <w:rFonts w:ascii="Times New Roman" w:eastAsia="Helvetica Neue" w:hAnsi="Times New Roman" w:cs="Times New Roman"/>
                <w:sz w:val="20"/>
                <w:szCs w:val="20"/>
              </w:rPr>
            </w:pPr>
          </w:p>
        </w:tc>
        <w:tc>
          <w:tcPr>
            <w:tcW w:w="8317" w:type="dxa"/>
            <w:gridSpan w:val="11"/>
          </w:tcPr>
          <w:p w:rsidR="00AB75D2" w:rsidRPr="00DA5424" w:rsidRDefault="00AB75D2" w:rsidP="002542F0">
            <w:pPr>
              <w:widowControl w:val="0"/>
              <w:rPr>
                <w:rFonts w:ascii="Times New Roman" w:eastAsia="Helvetica Neue" w:hAnsi="Times New Roman" w:cs="Times New Roman"/>
                <w:b/>
                <w:sz w:val="20"/>
                <w:szCs w:val="20"/>
              </w:rPr>
            </w:pPr>
            <w:r w:rsidRPr="00DA5424">
              <w:rPr>
                <w:rFonts w:ascii="Times New Roman" w:eastAsia="Helvetica Neue" w:hAnsi="Times New Roman" w:cs="Times New Roman"/>
                <w:b/>
                <w:sz w:val="20"/>
                <w:szCs w:val="20"/>
              </w:rPr>
              <w:t>TOTAL</w:t>
            </w:r>
          </w:p>
        </w:tc>
        <w:tc>
          <w:tcPr>
            <w:tcW w:w="1243" w:type="dxa"/>
            <w:gridSpan w:val="2"/>
          </w:tcPr>
          <w:p w:rsidR="00AB75D2" w:rsidRPr="00DA5424" w:rsidRDefault="00AB75D2" w:rsidP="002542F0">
            <w:pPr>
              <w:widowControl w:val="0"/>
              <w:rPr>
                <w:rFonts w:ascii="Times New Roman" w:eastAsia="Helvetica Neue" w:hAnsi="Times New Roman" w:cs="Times New Roman"/>
                <w:b/>
                <w:sz w:val="20"/>
                <w:szCs w:val="20"/>
              </w:rPr>
            </w:pPr>
            <w:r w:rsidRPr="00DA5424">
              <w:rPr>
                <w:rFonts w:ascii="Times New Roman" w:eastAsia="Helvetica Neue" w:hAnsi="Times New Roman" w:cs="Times New Roman"/>
                <w:b/>
                <w:sz w:val="20"/>
                <w:szCs w:val="20"/>
              </w:rPr>
              <w:t>60</w:t>
            </w:r>
          </w:p>
        </w:tc>
      </w:tr>
      <w:tr w:rsidR="00AB75D2" w:rsidRPr="00DA5424" w:rsidTr="00AB75D2">
        <w:trPr>
          <w:jc w:val="center"/>
        </w:trPr>
        <w:tc>
          <w:tcPr>
            <w:tcW w:w="990" w:type="dxa"/>
          </w:tcPr>
          <w:p w:rsidR="00AB75D2" w:rsidRPr="00DA5424" w:rsidRDefault="00AB75D2" w:rsidP="002542F0">
            <w:pPr>
              <w:widowControl w:val="0"/>
              <w:jc w:val="center"/>
              <w:rPr>
                <w:rFonts w:ascii="Times New Roman" w:eastAsia="Helvetica Neue" w:hAnsi="Times New Roman" w:cs="Times New Roman"/>
                <w:sz w:val="20"/>
                <w:szCs w:val="20"/>
              </w:rPr>
            </w:pPr>
          </w:p>
        </w:tc>
        <w:tc>
          <w:tcPr>
            <w:tcW w:w="8317" w:type="dxa"/>
            <w:gridSpan w:val="11"/>
          </w:tcPr>
          <w:p w:rsidR="00AB75D2" w:rsidRPr="00DA5424" w:rsidRDefault="00AB75D2" w:rsidP="002542F0">
            <w:pPr>
              <w:widowControl w:val="0"/>
              <w:rPr>
                <w:rFonts w:ascii="Times New Roman" w:eastAsia="Helvetica Neue" w:hAnsi="Times New Roman" w:cs="Times New Roman"/>
                <w:b/>
                <w:sz w:val="20"/>
                <w:szCs w:val="20"/>
              </w:rPr>
            </w:pPr>
            <w:r w:rsidRPr="00DA5424">
              <w:rPr>
                <w:rFonts w:ascii="Times New Roman" w:eastAsia="Helvetica Neue" w:hAnsi="Times New Roman" w:cs="Times New Roman"/>
                <w:b/>
                <w:sz w:val="20"/>
                <w:szCs w:val="20"/>
              </w:rPr>
              <w:t>Theory 20%             Problem 80%</w:t>
            </w:r>
          </w:p>
        </w:tc>
        <w:tc>
          <w:tcPr>
            <w:tcW w:w="1243" w:type="dxa"/>
            <w:gridSpan w:val="2"/>
          </w:tcPr>
          <w:p w:rsidR="00AB75D2" w:rsidRPr="00DA5424" w:rsidRDefault="00AB75D2" w:rsidP="002542F0">
            <w:pPr>
              <w:widowControl w:val="0"/>
              <w:rPr>
                <w:rFonts w:ascii="Times New Roman" w:eastAsia="Helvetica Neue" w:hAnsi="Times New Roman" w:cs="Times New Roman"/>
                <w:b/>
                <w:sz w:val="20"/>
                <w:szCs w:val="20"/>
              </w:rPr>
            </w:pPr>
          </w:p>
        </w:tc>
      </w:tr>
      <w:tr w:rsidR="00AB75D2" w:rsidRPr="00DA5424" w:rsidTr="00AB75D2">
        <w:trPr>
          <w:jc w:val="center"/>
        </w:trPr>
        <w:tc>
          <w:tcPr>
            <w:tcW w:w="990" w:type="dxa"/>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CO</w:t>
            </w:r>
          </w:p>
        </w:tc>
        <w:tc>
          <w:tcPr>
            <w:tcW w:w="9560" w:type="dxa"/>
            <w:gridSpan w:val="13"/>
          </w:tcPr>
          <w:p w:rsidR="00AB75D2" w:rsidRPr="00DA5424" w:rsidRDefault="00AB75D2" w:rsidP="002542F0">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Course Outcomes</w:t>
            </w:r>
          </w:p>
        </w:tc>
      </w:tr>
      <w:tr w:rsidR="00AB75D2" w:rsidRPr="00DA5424" w:rsidTr="00AB75D2">
        <w:trPr>
          <w:jc w:val="center"/>
        </w:trPr>
        <w:tc>
          <w:tcPr>
            <w:tcW w:w="990" w:type="dxa"/>
          </w:tcPr>
          <w:p w:rsidR="00AB75D2" w:rsidRPr="00DA5424" w:rsidRDefault="00AB75D2" w:rsidP="002542F0">
            <w:pPr>
              <w:widowControl w:val="0"/>
              <w:rPr>
                <w:rFonts w:ascii="Times New Roman" w:eastAsia="Helvetica Neue" w:hAnsi="Times New Roman" w:cs="Times New Roman"/>
                <w:sz w:val="24"/>
                <w:szCs w:val="24"/>
                <w:lang w:val="en-IN"/>
              </w:rPr>
            </w:pPr>
          </w:p>
        </w:tc>
        <w:tc>
          <w:tcPr>
            <w:tcW w:w="9560" w:type="dxa"/>
            <w:gridSpan w:val="13"/>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b/>
                <w:sz w:val="24"/>
                <w:szCs w:val="24"/>
              </w:rPr>
              <w:t>Studentswillbeableto:</w:t>
            </w:r>
          </w:p>
        </w:tc>
      </w:tr>
      <w:tr w:rsidR="00AB75D2" w:rsidRPr="00DA5424" w:rsidTr="00AB75D2">
        <w:trPr>
          <w:trHeight w:val="512"/>
          <w:jc w:val="center"/>
        </w:trPr>
        <w:tc>
          <w:tcPr>
            <w:tcW w:w="990" w:type="dxa"/>
          </w:tcPr>
          <w:p w:rsidR="00AB75D2" w:rsidRPr="00DA5424" w:rsidRDefault="00AB75D2" w:rsidP="002542F0">
            <w:pPr>
              <w:widowControl w:val="0"/>
              <w:ind w:left="36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560" w:type="dxa"/>
            <w:gridSpan w:val="13"/>
          </w:tcPr>
          <w:p w:rsidR="00AB75D2" w:rsidRPr="00DA5424" w:rsidRDefault="00AB75D2" w:rsidP="002542F0">
            <w:pPr>
              <w:widowControl w:val="0"/>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Know the elements and types of sets and apply venn diagram</w:t>
            </w:r>
          </w:p>
        </w:tc>
      </w:tr>
      <w:tr w:rsidR="00AB75D2" w:rsidRPr="00DA5424" w:rsidTr="00AB75D2">
        <w:trPr>
          <w:trHeight w:val="440"/>
          <w:jc w:val="center"/>
        </w:trPr>
        <w:tc>
          <w:tcPr>
            <w:tcW w:w="990" w:type="dxa"/>
          </w:tcPr>
          <w:p w:rsidR="00AB75D2" w:rsidRPr="00DA5424" w:rsidRDefault="00AB75D2" w:rsidP="002542F0">
            <w:pPr>
              <w:widowControl w:val="0"/>
              <w:ind w:left="36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2</w:t>
            </w:r>
          </w:p>
        </w:tc>
        <w:tc>
          <w:tcPr>
            <w:tcW w:w="9560" w:type="dxa"/>
            <w:gridSpan w:val="13"/>
          </w:tcPr>
          <w:p w:rsidR="00AB75D2" w:rsidRPr="00DA5424" w:rsidRDefault="00AB75D2" w:rsidP="002542F0">
            <w:pPr>
              <w:widowControl w:val="0"/>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Evaluate the Ratios, indices and logarithms</w:t>
            </w:r>
          </w:p>
        </w:tc>
      </w:tr>
      <w:tr w:rsidR="00AB75D2" w:rsidRPr="00DA5424" w:rsidTr="00AB75D2">
        <w:trPr>
          <w:trHeight w:val="440"/>
          <w:jc w:val="center"/>
        </w:trPr>
        <w:tc>
          <w:tcPr>
            <w:tcW w:w="990" w:type="dxa"/>
          </w:tcPr>
          <w:p w:rsidR="00AB75D2" w:rsidRPr="00DA5424" w:rsidRDefault="00AB75D2" w:rsidP="002542F0">
            <w:pPr>
              <w:widowControl w:val="0"/>
              <w:ind w:left="36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3</w:t>
            </w:r>
          </w:p>
        </w:tc>
        <w:tc>
          <w:tcPr>
            <w:tcW w:w="9560" w:type="dxa"/>
            <w:gridSpan w:val="13"/>
          </w:tcPr>
          <w:p w:rsidR="00AB75D2" w:rsidRPr="00DA5424" w:rsidRDefault="00AB75D2" w:rsidP="002542F0">
            <w:pPr>
              <w:widowControl w:val="0"/>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Apply the arithmetic, geometric and harmonic progressions</w:t>
            </w:r>
          </w:p>
        </w:tc>
      </w:tr>
      <w:tr w:rsidR="00AB75D2" w:rsidRPr="00DA5424" w:rsidTr="00AB75D2">
        <w:trPr>
          <w:trHeight w:val="359"/>
          <w:jc w:val="center"/>
        </w:trPr>
        <w:tc>
          <w:tcPr>
            <w:tcW w:w="990" w:type="dxa"/>
          </w:tcPr>
          <w:p w:rsidR="00AB75D2" w:rsidRPr="00DA5424" w:rsidRDefault="00AB75D2" w:rsidP="002542F0">
            <w:pPr>
              <w:widowControl w:val="0"/>
              <w:ind w:left="36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4</w:t>
            </w:r>
          </w:p>
        </w:tc>
        <w:tc>
          <w:tcPr>
            <w:tcW w:w="9560" w:type="dxa"/>
            <w:gridSpan w:val="13"/>
          </w:tcPr>
          <w:p w:rsidR="00AB75D2" w:rsidRPr="00DA5424" w:rsidRDefault="00AB75D2" w:rsidP="002542F0">
            <w:pPr>
              <w:widowControl w:val="0"/>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Understand the application of interest and annuity</w:t>
            </w:r>
          </w:p>
        </w:tc>
      </w:tr>
      <w:tr w:rsidR="00AB75D2" w:rsidRPr="00DA5424" w:rsidTr="00AB75D2">
        <w:trPr>
          <w:trHeight w:val="431"/>
          <w:jc w:val="center"/>
        </w:trPr>
        <w:tc>
          <w:tcPr>
            <w:tcW w:w="990" w:type="dxa"/>
          </w:tcPr>
          <w:p w:rsidR="00AB75D2" w:rsidRPr="00DA5424" w:rsidRDefault="00AB75D2" w:rsidP="002542F0">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5</w:t>
            </w:r>
          </w:p>
        </w:tc>
        <w:tc>
          <w:tcPr>
            <w:tcW w:w="9560" w:type="dxa"/>
            <w:gridSpan w:val="13"/>
          </w:tcPr>
          <w:p w:rsidR="00AB75D2" w:rsidRPr="00DA5424" w:rsidRDefault="00AB75D2" w:rsidP="002542F0">
            <w:pPr>
              <w:widowControl w:val="0"/>
              <w:rPr>
                <w:rFonts w:ascii="Times New Roman" w:eastAsia="Helvetica Neue" w:hAnsi="Times New Roman" w:cs="Times New Roman"/>
                <w:sz w:val="20"/>
                <w:szCs w:val="20"/>
              </w:rPr>
            </w:pPr>
            <w:r w:rsidRPr="00DA5424">
              <w:rPr>
                <w:rFonts w:ascii="Times New Roman" w:eastAsia="Helvetica Neue" w:hAnsi="Times New Roman" w:cs="Times New Roman"/>
                <w:sz w:val="20"/>
                <w:szCs w:val="20"/>
              </w:rPr>
              <w:t>Apply the univariate function of Maxima and minima in business</w:t>
            </w:r>
          </w:p>
        </w:tc>
      </w:tr>
      <w:tr w:rsidR="00AB75D2" w:rsidRPr="00DA5424" w:rsidTr="00AB75D2">
        <w:trPr>
          <w:trHeight w:val="431"/>
          <w:jc w:val="center"/>
        </w:trPr>
        <w:tc>
          <w:tcPr>
            <w:tcW w:w="10550" w:type="dxa"/>
            <w:gridSpan w:val="14"/>
          </w:tcPr>
          <w:p w:rsidR="00AB75D2" w:rsidRPr="00DA5424" w:rsidRDefault="00AB75D2" w:rsidP="002542F0">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Textbooks</w:t>
            </w:r>
          </w:p>
        </w:tc>
      </w:tr>
      <w:tr w:rsidR="00AB75D2" w:rsidRPr="00DA5424" w:rsidTr="00AB75D2">
        <w:trPr>
          <w:trHeight w:val="431"/>
          <w:jc w:val="center"/>
        </w:trPr>
        <w:tc>
          <w:tcPr>
            <w:tcW w:w="990" w:type="dxa"/>
          </w:tcPr>
          <w:p w:rsidR="00AB75D2" w:rsidRPr="00DA5424" w:rsidRDefault="00AB75D2" w:rsidP="002542F0">
            <w:pPr>
              <w:widowControl w:val="0"/>
              <w:ind w:left="252"/>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560" w:type="dxa"/>
            <w:gridSpan w:val="13"/>
          </w:tcPr>
          <w:p w:rsidR="00AB75D2" w:rsidRPr="00DA5424" w:rsidRDefault="00AB75D2" w:rsidP="002542F0">
            <w:pPr>
              <w:widowControl w:val="0"/>
              <w:pBdr>
                <w:top w:val="nil"/>
                <w:left w:val="nil"/>
                <w:bottom w:val="nil"/>
                <w:right w:val="nil"/>
                <w:between w:val="nil"/>
              </w:pBdr>
              <w:tabs>
                <w:tab w:val="left" w:pos="1421"/>
              </w:tabs>
              <w:spacing w:before="4"/>
              <w:rPr>
                <w:rFonts w:ascii="Helvetica Neue" w:eastAsia="Helvetica Neue" w:hAnsi="Helvetica Neue" w:cs="Helvetica Neue"/>
                <w:color w:val="000000"/>
              </w:rPr>
            </w:pPr>
            <w:r w:rsidRPr="00DA5424">
              <w:rPr>
                <w:rFonts w:ascii="Times New Roman" w:eastAsia="Times New Roman" w:hAnsi="Times New Roman" w:cs="Times New Roman"/>
                <w:color w:val="000000"/>
                <w:sz w:val="24"/>
                <w:szCs w:val="24"/>
              </w:rPr>
              <w:t>Business Mathematics–P.R.Vittal</w:t>
            </w:r>
          </w:p>
          <w:p w:rsidR="00AB75D2" w:rsidRPr="00DA5424" w:rsidRDefault="00AB75D2" w:rsidP="002542F0">
            <w:pPr>
              <w:widowControl w:val="0"/>
              <w:rPr>
                <w:rFonts w:ascii="Times New Roman" w:eastAsia="Helvetica Neue" w:hAnsi="Times New Roman" w:cs="Times New Roman"/>
                <w:sz w:val="24"/>
                <w:szCs w:val="24"/>
                <w:lang w:val="en-IN"/>
              </w:rPr>
            </w:pPr>
          </w:p>
        </w:tc>
      </w:tr>
      <w:tr w:rsidR="00AB75D2" w:rsidRPr="00DA5424" w:rsidTr="00AB75D2">
        <w:trPr>
          <w:trHeight w:val="431"/>
          <w:jc w:val="center"/>
        </w:trPr>
        <w:tc>
          <w:tcPr>
            <w:tcW w:w="990" w:type="dxa"/>
          </w:tcPr>
          <w:p w:rsidR="00AB75D2" w:rsidRPr="00DA5424" w:rsidRDefault="00AB75D2" w:rsidP="002542F0">
            <w:pPr>
              <w:widowControl w:val="0"/>
              <w:ind w:left="252"/>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2</w:t>
            </w:r>
          </w:p>
        </w:tc>
        <w:tc>
          <w:tcPr>
            <w:tcW w:w="9560" w:type="dxa"/>
            <w:gridSpan w:val="13"/>
          </w:tcPr>
          <w:p w:rsidR="00AB75D2" w:rsidRPr="00DA5424" w:rsidRDefault="00AB75D2" w:rsidP="002542F0">
            <w:pPr>
              <w:widowControl w:val="0"/>
              <w:pBdr>
                <w:top w:val="nil"/>
                <w:left w:val="nil"/>
                <w:bottom w:val="nil"/>
                <w:right w:val="nil"/>
                <w:between w:val="nil"/>
              </w:pBdr>
              <w:tabs>
                <w:tab w:val="left" w:pos="1421"/>
              </w:tabs>
              <w:spacing w:before="5"/>
              <w:rPr>
                <w:rFonts w:ascii="Helvetica Neue" w:eastAsia="Helvetica Neue" w:hAnsi="Helvetica Neue" w:cs="Helvetica Neue"/>
                <w:color w:val="000000"/>
              </w:rPr>
            </w:pPr>
            <w:r w:rsidRPr="00DA5424">
              <w:rPr>
                <w:rFonts w:ascii="Times New Roman" w:eastAsia="Times New Roman" w:hAnsi="Times New Roman" w:cs="Times New Roman"/>
                <w:color w:val="000000"/>
                <w:sz w:val="24"/>
                <w:szCs w:val="24"/>
              </w:rPr>
              <w:t>Business Mathematics–D.C.Sancheti and V.K. Kapoor</w:t>
            </w:r>
          </w:p>
          <w:p w:rsidR="00AB75D2" w:rsidRPr="00DA5424" w:rsidRDefault="00AB75D2" w:rsidP="002542F0">
            <w:pPr>
              <w:widowControl w:val="0"/>
              <w:rPr>
                <w:rFonts w:ascii="Times New Roman" w:eastAsia="Helvetica Neue" w:hAnsi="Times New Roman" w:cs="Times New Roman"/>
                <w:sz w:val="24"/>
                <w:szCs w:val="24"/>
                <w:lang w:val="en-IN"/>
              </w:rPr>
            </w:pPr>
          </w:p>
        </w:tc>
      </w:tr>
      <w:tr w:rsidR="00AB75D2" w:rsidRPr="00DA5424" w:rsidTr="00AB75D2">
        <w:trPr>
          <w:trHeight w:val="431"/>
          <w:jc w:val="center"/>
        </w:trPr>
        <w:tc>
          <w:tcPr>
            <w:tcW w:w="10550" w:type="dxa"/>
            <w:gridSpan w:val="14"/>
          </w:tcPr>
          <w:p w:rsidR="00AB75D2" w:rsidRPr="00DA5424" w:rsidRDefault="00AB75D2" w:rsidP="002542F0">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Reference Books</w:t>
            </w:r>
          </w:p>
        </w:tc>
      </w:tr>
      <w:tr w:rsidR="00AB75D2" w:rsidRPr="00DA5424" w:rsidTr="00AB75D2">
        <w:trPr>
          <w:trHeight w:val="431"/>
          <w:jc w:val="center"/>
        </w:trPr>
        <w:tc>
          <w:tcPr>
            <w:tcW w:w="990" w:type="dxa"/>
          </w:tcPr>
          <w:p w:rsidR="00AB75D2" w:rsidRPr="00DA5424" w:rsidRDefault="00AB75D2" w:rsidP="002542F0">
            <w:pPr>
              <w:widowControl w:val="0"/>
              <w:ind w:left="283"/>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560" w:type="dxa"/>
            <w:gridSpan w:val="13"/>
          </w:tcPr>
          <w:p w:rsidR="00AB75D2" w:rsidRPr="00DA5424" w:rsidRDefault="00AB75D2" w:rsidP="002542F0">
            <w:pPr>
              <w:widowControl w:val="0"/>
              <w:pBdr>
                <w:top w:val="nil"/>
                <w:left w:val="nil"/>
                <w:bottom w:val="nil"/>
                <w:right w:val="nil"/>
                <w:between w:val="nil"/>
              </w:pBdr>
              <w:tabs>
                <w:tab w:val="left" w:pos="1421"/>
              </w:tabs>
              <w:spacing w:before="4"/>
              <w:rPr>
                <w:rFonts w:ascii="Helvetica Neue" w:eastAsia="Helvetica Neue" w:hAnsi="Helvetica Neue" w:cs="Helvetica Neue"/>
                <w:color w:val="000000"/>
              </w:rPr>
            </w:pPr>
            <w:r w:rsidRPr="00DA5424">
              <w:rPr>
                <w:rFonts w:ascii="Times New Roman" w:eastAsia="Times New Roman" w:hAnsi="Times New Roman" w:cs="Times New Roman"/>
                <w:color w:val="000000"/>
                <w:sz w:val="24"/>
                <w:szCs w:val="24"/>
              </w:rPr>
              <w:t>Business Mathematics–B.M.Agarwal</w:t>
            </w:r>
          </w:p>
          <w:p w:rsidR="00AB75D2" w:rsidRPr="00DA5424" w:rsidRDefault="00AB75D2" w:rsidP="002542F0">
            <w:pPr>
              <w:widowControl w:val="0"/>
              <w:rPr>
                <w:rFonts w:ascii="Times New Roman" w:eastAsia="Helvetica Neue" w:hAnsi="Times New Roman" w:cs="Times New Roman"/>
                <w:sz w:val="24"/>
                <w:szCs w:val="24"/>
                <w:lang w:val="en-IN"/>
              </w:rPr>
            </w:pPr>
          </w:p>
        </w:tc>
      </w:tr>
      <w:tr w:rsidR="00AB75D2" w:rsidRPr="00DA5424" w:rsidTr="00AB75D2">
        <w:trPr>
          <w:trHeight w:val="431"/>
          <w:jc w:val="center"/>
        </w:trPr>
        <w:tc>
          <w:tcPr>
            <w:tcW w:w="990" w:type="dxa"/>
          </w:tcPr>
          <w:p w:rsidR="00AB75D2" w:rsidRPr="00DA5424" w:rsidRDefault="00AB75D2" w:rsidP="002542F0">
            <w:pPr>
              <w:widowControl w:val="0"/>
              <w:ind w:left="283"/>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2</w:t>
            </w:r>
          </w:p>
        </w:tc>
        <w:tc>
          <w:tcPr>
            <w:tcW w:w="9560" w:type="dxa"/>
            <w:gridSpan w:val="13"/>
          </w:tcPr>
          <w:p w:rsidR="00AB75D2" w:rsidRPr="00DA5424" w:rsidRDefault="00AB75D2" w:rsidP="002542F0">
            <w:pPr>
              <w:widowControl w:val="0"/>
              <w:rPr>
                <w:rFonts w:ascii="Times New Roman" w:eastAsia="Helvetica Neue" w:hAnsi="Times New Roman" w:cs="Times New Roman"/>
                <w:sz w:val="24"/>
                <w:szCs w:val="24"/>
                <w:lang w:val="en-IN"/>
              </w:rPr>
            </w:pPr>
            <w:r w:rsidRPr="00DA5424">
              <w:rPr>
                <w:rFonts w:ascii="Times New Roman" w:eastAsia="Times New Roman" w:hAnsi="Times New Roman" w:cs="Times New Roman"/>
                <w:color w:val="000000"/>
                <w:sz w:val="24"/>
                <w:szCs w:val="24"/>
              </w:rPr>
              <w:t>Business Mathematics–R.S.Soni</w:t>
            </w:r>
          </w:p>
        </w:tc>
      </w:tr>
    </w:tbl>
    <w:p w:rsidR="00AB75D2" w:rsidRPr="00DA5424" w:rsidRDefault="00AB75D2" w:rsidP="00AB75D2">
      <w:pPr>
        <w:widowControl w:val="0"/>
        <w:spacing w:after="0" w:line="240" w:lineRule="auto"/>
        <w:rPr>
          <w:rFonts w:ascii="Times New Roman" w:eastAsia="Helvetica Neue" w:hAnsi="Times New Roman" w:cs="Times New Roman"/>
          <w:b/>
          <w:sz w:val="24"/>
          <w:szCs w:val="24"/>
          <w:u w:val="single"/>
        </w:rPr>
      </w:pPr>
    </w:p>
    <w:p w:rsidR="00AB75D2" w:rsidRDefault="00AB75D2" w:rsidP="00AB75D2">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6"/>
        <w:gridCol w:w="538"/>
        <w:gridCol w:w="856"/>
        <w:gridCol w:w="856"/>
        <w:gridCol w:w="856"/>
        <w:gridCol w:w="856"/>
        <w:gridCol w:w="856"/>
        <w:gridCol w:w="856"/>
        <w:gridCol w:w="1116"/>
        <w:gridCol w:w="596"/>
      </w:tblGrid>
      <w:tr w:rsidR="00AB75D2" w:rsidRPr="00DA5424" w:rsidTr="00AB75D2">
        <w:trPr>
          <w:trHeight w:val="329"/>
        </w:trPr>
        <w:tc>
          <w:tcPr>
            <w:tcW w:w="176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b/>
                <w:bCs/>
                <w:sz w:val="24"/>
                <w:szCs w:val="24"/>
              </w:rPr>
            </w:pPr>
            <w:r w:rsidRPr="00DA5424">
              <w:rPr>
                <w:rFonts w:ascii="Times New Roman" w:eastAsia="Helvetica Neue" w:hAnsi="Times New Roman" w:cs="Times New Roman"/>
                <w:b/>
                <w:bCs/>
                <w:sz w:val="24"/>
                <w:szCs w:val="24"/>
              </w:rPr>
              <w:lastRenderedPageBreak/>
              <w:t>Cos</w:t>
            </w:r>
          </w:p>
        </w:tc>
        <w:tc>
          <w:tcPr>
            <w:tcW w:w="4817" w:type="dxa"/>
            <w:gridSpan w:val="6"/>
            <w:vAlign w:val="center"/>
          </w:tcPr>
          <w:p w:rsidR="00AB75D2" w:rsidRPr="00DA5424" w:rsidRDefault="00AB75D2" w:rsidP="002542F0">
            <w:pPr>
              <w:widowControl w:val="0"/>
              <w:spacing w:after="0" w:line="240" w:lineRule="auto"/>
              <w:jc w:val="center"/>
              <w:rPr>
                <w:rFonts w:ascii="Times New Roman" w:eastAsia="Helvetica Neue" w:hAnsi="Times New Roman" w:cs="Times New Roman"/>
                <w:b/>
                <w:bCs/>
                <w:sz w:val="24"/>
                <w:szCs w:val="24"/>
              </w:rPr>
            </w:pPr>
            <w:r w:rsidRPr="00DA5424">
              <w:rPr>
                <w:rFonts w:ascii="Times New Roman" w:eastAsia="Helvetica Neue" w:hAnsi="Times New Roman" w:cs="Times New Roman"/>
                <w:b/>
                <w:bCs/>
                <w:sz w:val="24"/>
                <w:szCs w:val="24"/>
              </w:rPr>
              <w:t>POs</w:t>
            </w:r>
          </w:p>
        </w:tc>
        <w:tc>
          <w:tcPr>
            <w:tcW w:w="2567" w:type="dxa"/>
            <w:gridSpan w:val="3"/>
          </w:tcPr>
          <w:p w:rsidR="00AB75D2" w:rsidRPr="00DA5424" w:rsidRDefault="00AB75D2" w:rsidP="002542F0">
            <w:pPr>
              <w:widowControl w:val="0"/>
              <w:spacing w:after="0" w:line="240" w:lineRule="auto"/>
              <w:jc w:val="center"/>
              <w:rPr>
                <w:rFonts w:ascii="Times New Roman" w:eastAsia="Helvetica Neue" w:hAnsi="Times New Roman" w:cs="Times New Roman"/>
                <w:b/>
                <w:bCs/>
                <w:sz w:val="24"/>
                <w:szCs w:val="24"/>
              </w:rPr>
            </w:pPr>
            <w:r w:rsidRPr="00DA5424">
              <w:rPr>
                <w:rFonts w:ascii="Times New Roman" w:eastAsia="Helvetica Neue" w:hAnsi="Times New Roman" w:cs="Times New Roman"/>
                <w:b/>
                <w:bCs/>
                <w:sz w:val="24"/>
                <w:szCs w:val="24"/>
              </w:rPr>
              <w:t>PSOs</w:t>
            </w:r>
          </w:p>
        </w:tc>
      </w:tr>
      <w:tr w:rsidR="00AB75D2" w:rsidRPr="00DA5424" w:rsidTr="00AB75D2">
        <w:trPr>
          <w:trHeight w:val="329"/>
        </w:trPr>
        <w:tc>
          <w:tcPr>
            <w:tcW w:w="176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p>
        </w:tc>
        <w:tc>
          <w:tcPr>
            <w:tcW w:w="538"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4</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6</w:t>
            </w:r>
          </w:p>
        </w:tc>
        <w:tc>
          <w:tcPr>
            <w:tcW w:w="85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111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59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r>
      <w:tr w:rsidR="00AB75D2" w:rsidRPr="00DA5424" w:rsidTr="00AB75D2">
        <w:trPr>
          <w:trHeight w:val="329"/>
        </w:trPr>
        <w:tc>
          <w:tcPr>
            <w:tcW w:w="1766" w:type="dxa"/>
            <w:vAlign w:val="center"/>
          </w:tcPr>
          <w:p w:rsidR="00AB75D2" w:rsidRPr="00DA5424" w:rsidRDefault="00AB75D2" w:rsidP="002542F0">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CO1</w:t>
            </w:r>
          </w:p>
        </w:tc>
        <w:tc>
          <w:tcPr>
            <w:tcW w:w="538"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111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59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AB75D2" w:rsidRPr="00DA5424" w:rsidTr="00AB75D2">
        <w:trPr>
          <w:trHeight w:val="348"/>
        </w:trPr>
        <w:tc>
          <w:tcPr>
            <w:tcW w:w="1766" w:type="dxa"/>
            <w:vAlign w:val="center"/>
          </w:tcPr>
          <w:p w:rsidR="00AB75D2" w:rsidRPr="00DA5424" w:rsidRDefault="00AB75D2" w:rsidP="002542F0">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CO2</w:t>
            </w:r>
          </w:p>
        </w:tc>
        <w:tc>
          <w:tcPr>
            <w:tcW w:w="538"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111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59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AB75D2" w:rsidRPr="00DA5424" w:rsidTr="00AB75D2">
        <w:trPr>
          <w:trHeight w:val="329"/>
        </w:trPr>
        <w:tc>
          <w:tcPr>
            <w:tcW w:w="1766" w:type="dxa"/>
            <w:vAlign w:val="center"/>
          </w:tcPr>
          <w:p w:rsidR="00AB75D2" w:rsidRPr="00DA5424" w:rsidRDefault="00AB75D2" w:rsidP="002542F0">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CO3</w:t>
            </w:r>
          </w:p>
        </w:tc>
        <w:tc>
          <w:tcPr>
            <w:tcW w:w="538"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111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59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AB75D2" w:rsidRPr="00DA5424" w:rsidTr="00AB75D2">
        <w:trPr>
          <w:trHeight w:val="329"/>
        </w:trPr>
        <w:tc>
          <w:tcPr>
            <w:tcW w:w="1766" w:type="dxa"/>
            <w:vAlign w:val="center"/>
          </w:tcPr>
          <w:p w:rsidR="00AB75D2" w:rsidRPr="00DA5424" w:rsidRDefault="00AB75D2" w:rsidP="002542F0">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CO4</w:t>
            </w:r>
          </w:p>
        </w:tc>
        <w:tc>
          <w:tcPr>
            <w:tcW w:w="538"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111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59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AB75D2" w:rsidRPr="00DA5424" w:rsidTr="00AB75D2">
        <w:trPr>
          <w:trHeight w:val="329"/>
        </w:trPr>
        <w:tc>
          <w:tcPr>
            <w:tcW w:w="1766" w:type="dxa"/>
            <w:vAlign w:val="center"/>
          </w:tcPr>
          <w:p w:rsidR="00AB75D2" w:rsidRPr="00DA5424" w:rsidRDefault="00AB75D2" w:rsidP="002542F0">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CO5</w:t>
            </w:r>
          </w:p>
        </w:tc>
        <w:tc>
          <w:tcPr>
            <w:tcW w:w="538"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111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59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AB75D2" w:rsidRPr="00DA5424" w:rsidTr="00AB75D2">
        <w:trPr>
          <w:trHeight w:val="329"/>
        </w:trPr>
        <w:tc>
          <w:tcPr>
            <w:tcW w:w="1766" w:type="dxa"/>
            <w:vAlign w:val="center"/>
          </w:tcPr>
          <w:p w:rsidR="00AB75D2" w:rsidRPr="00DA5424" w:rsidRDefault="00AB75D2" w:rsidP="002542F0">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Total</w:t>
            </w:r>
          </w:p>
        </w:tc>
        <w:tc>
          <w:tcPr>
            <w:tcW w:w="538"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15</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85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15</w:t>
            </w:r>
          </w:p>
        </w:tc>
        <w:tc>
          <w:tcPr>
            <w:tcW w:w="111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59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r>
      <w:tr w:rsidR="00AB75D2" w:rsidRPr="00DA5424" w:rsidTr="00AB75D2">
        <w:trPr>
          <w:trHeight w:val="348"/>
        </w:trPr>
        <w:tc>
          <w:tcPr>
            <w:tcW w:w="1766" w:type="dxa"/>
            <w:vAlign w:val="center"/>
          </w:tcPr>
          <w:p w:rsidR="00AB75D2" w:rsidRPr="00DA5424" w:rsidRDefault="00AB75D2" w:rsidP="002542F0">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Average</w:t>
            </w:r>
          </w:p>
        </w:tc>
        <w:tc>
          <w:tcPr>
            <w:tcW w:w="538"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vAlign w:val="center"/>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5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111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596" w:type="dxa"/>
          </w:tcPr>
          <w:p w:rsidR="00AB75D2" w:rsidRPr="00DA5424" w:rsidRDefault="00AB75D2" w:rsidP="002542F0">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bl>
    <w:p w:rsidR="00AB75D2" w:rsidRPr="00DA5424" w:rsidRDefault="00AB75D2" w:rsidP="00AB75D2">
      <w:pPr>
        <w:widowControl w:val="0"/>
        <w:spacing w:after="0" w:line="240" w:lineRule="auto"/>
        <w:rPr>
          <w:rFonts w:ascii="Times New Roman" w:eastAsia="Helvetica Neue" w:hAnsi="Times New Roman" w:cs="Times New Roman"/>
          <w:sz w:val="24"/>
          <w:szCs w:val="24"/>
        </w:rPr>
      </w:pPr>
    </w:p>
    <w:p w:rsidR="00AB75D2" w:rsidRPr="00DA5424" w:rsidRDefault="00AB75D2" w:rsidP="00AB75D2">
      <w:pPr>
        <w:widowControl w:val="0"/>
        <w:spacing w:after="0" w:line="240" w:lineRule="auto"/>
        <w:rPr>
          <w:rFonts w:ascii="Times New Roman" w:eastAsia="Helvetica Neue" w:hAnsi="Times New Roman" w:cs="Times New Roman"/>
          <w:b/>
          <w:sz w:val="24"/>
          <w:szCs w:val="24"/>
        </w:rPr>
      </w:pPr>
      <w:r w:rsidRPr="00DA5424">
        <w:rPr>
          <w:rFonts w:ascii="Times New Roman" w:eastAsia="Helvetica Neue" w:hAnsi="Times New Roman" w:cs="Times New Roman"/>
          <w:b/>
          <w:sz w:val="24"/>
          <w:szCs w:val="24"/>
        </w:rPr>
        <w:tab/>
        <w:t>S-Strong-3 M-Medium-2 L-Low-1</w:t>
      </w: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trPr>
          <w:cantSplit/>
          <w:trHeight w:val="60"/>
          <w:tblHeader/>
        </w:trPr>
        <w:tc>
          <w:tcPr>
            <w:tcW w:w="120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5"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4716B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2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8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2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726"/>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Branch and Departmental Accounts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06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Partnership Accounts - I</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Partnership Accounts - II</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710"/>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Standards for financial reporting  (Theory only)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76" w:type="dxa"/>
          </w:tcPr>
          <w:p w:rsidR="00DB698F"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DB698F">
        <w:trPr>
          <w:cantSplit/>
          <w:trHeight w:val="359"/>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0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To know Settlement of accounts at the time of dissolution of a firm.</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Grewal&amp; S.C. Gupta, Advance Accounts, S Chand Publishing, </w:t>
            </w:r>
            <w:r>
              <w:rPr>
                <w:rFonts w:ascii="Times New Roman" w:eastAsia="Times New Roman" w:hAnsi="Times New Roman" w:cs="Times New Roman"/>
                <w:sz w:val="24"/>
                <w:szCs w:val="24"/>
              </w:rPr>
              <w:br/>
              <w:t>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Dr.Venkataraman&amp; others (7 lecturers): Financial Accounting, VBH, Chennai.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915896">
            <w:pPr>
              <w:pStyle w:val="Normal1"/>
              <w:rPr>
                <w:rFonts w:ascii="Times New Roman" w:eastAsia="Times New Roman" w:hAnsi="Times New Roman" w:cs="Times New Roman"/>
                <w:sz w:val="24"/>
                <w:szCs w:val="24"/>
              </w:rPr>
            </w:pPr>
            <w:hyperlink r:id="rId21">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915896">
            <w:pPr>
              <w:pStyle w:val="Normal1"/>
              <w:rPr>
                <w:rFonts w:ascii="Times New Roman" w:eastAsia="Times New Roman" w:hAnsi="Times New Roman" w:cs="Times New Roman"/>
                <w:sz w:val="24"/>
                <w:szCs w:val="24"/>
              </w:rPr>
            </w:pPr>
            <w:hyperlink r:id="rId22">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915896">
            <w:pPr>
              <w:pStyle w:val="Normal1"/>
              <w:rPr>
                <w:rFonts w:ascii="Times New Roman" w:eastAsia="Times New Roman" w:hAnsi="Times New Roman" w:cs="Times New Roman"/>
                <w:sz w:val="24"/>
                <w:szCs w:val="24"/>
              </w:rPr>
            </w:pPr>
            <w:hyperlink r:id="rId23">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69679D" w:rsidRDefault="0069679D">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A61D3F" w:rsidRDefault="00EB5E19" w:rsidP="00A61D3F">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IV: </w:t>
      </w:r>
      <w:r w:rsidR="00A61D3F">
        <w:rPr>
          <w:rFonts w:ascii="Times New Roman" w:eastAsia="Times New Roman" w:hAnsi="Times New Roman" w:cs="Times New Roman"/>
          <w:b/>
          <w:smallCaps/>
          <w:sz w:val="24"/>
          <w:szCs w:val="24"/>
          <w:u w:val="single"/>
        </w:rPr>
        <w:t>Business law</w:t>
      </w:r>
    </w:p>
    <w:tbl>
      <w:tblPr>
        <w:tblStyle w:val="a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A61D3F" w:rsidTr="00A61D3F">
        <w:trPr>
          <w:cantSplit/>
          <w:tblHeader/>
        </w:trPr>
        <w:tc>
          <w:tcPr>
            <w:tcW w:w="1207" w:type="dxa"/>
            <w:gridSpan w:val="2"/>
            <w:vMerge w:val="restart"/>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A61D3F" w:rsidTr="00A61D3F">
        <w:trPr>
          <w:cantSplit/>
          <w:tblHeader/>
        </w:trPr>
        <w:tc>
          <w:tcPr>
            <w:tcW w:w="1207" w:type="dxa"/>
            <w:gridSpan w:val="2"/>
            <w:vMerge/>
            <w:vAlign w:val="center"/>
          </w:tcPr>
          <w:p w:rsidR="00A61D3F" w:rsidRDefault="00A61D3F" w:rsidP="00A61D3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A61D3F" w:rsidRDefault="00A61D3F" w:rsidP="00A61D3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A61D3F" w:rsidRDefault="00A61D3F" w:rsidP="00A61D3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A61D3F" w:rsidRDefault="00A61D3F" w:rsidP="00A61D3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A61D3F" w:rsidRDefault="00A61D3F" w:rsidP="00A61D3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A61D3F" w:rsidRDefault="00A61D3F" w:rsidP="00A61D3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A61D3F" w:rsidRDefault="00A61D3F" w:rsidP="00A61D3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A61D3F" w:rsidTr="00A61D3F">
        <w:trPr>
          <w:cantSplit/>
          <w:tblHeader/>
        </w:trPr>
        <w:tc>
          <w:tcPr>
            <w:tcW w:w="1207" w:type="dxa"/>
            <w:gridSpan w:val="2"/>
          </w:tcPr>
          <w:p w:rsidR="00A61D3F" w:rsidRDefault="00A61D3F" w:rsidP="00A61D3F">
            <w:pPr>
              <w:pStyle w:val="Normal1"/>
              <w:rPr>
                <w:rFonts w:ascii="Times New Roman" w:eastAsia="Times New Roman" w:hAnsi="Times New Roman" w:cs="Times New Roman"/>
                <w:b/>
                <w:sz w:val="24"/>
                <w:szCs w:val="24"/>
              </w:rPr>
            </w:pPr>
          </w:p>
        </w:tc>
        <w:tc>
          <w:tcPr>
            <w:tcW w:w="501" w:type="dxa"/>
            <w:vAlign w:val="center"/>
          </w:tcPr>
          <w:p w:rsidR="00A61D3F" w:rsidRDefault="00A61D3F" w:rsidP="00A61D3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A61D3F" w:rsidRDefault="00A61D3F" w:rsidP="00A61D3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A61D3F" w:rsidRDefault="00A61D3F" w:rsidP="00A61D3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A61D3F" w:rsidRDefault="00A61D3F" w:rsidP="00A61D3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A61D3F" w:rsidRDefault="004716BC" w:rsidP="00A61D3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A61D3F" w:rsidRDefault="00A61D3F" w:rsidP="00A61D3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A61D3F" w:rsidTr="00A61D3F">
        <w:trPr>
          <w:cantSplit/>
          <w:tblHeader/>
        </w:trPr>
        <w:tc>
          <w:tcPr>
            <w:tcW w:w="8885" w:type="dxa"/>
            <w:gridSpan w:val="1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66" w:type="dxa"/>
            <w:gridSpan w:val="11"/>
            <w:vAlign w:val="center"/>
          </w:tcPr>
          <w:p w:rsidR="00A61D3F" w:rsidRDefault="00A61D3F" w:rsidP="00A61D3F">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know the nature and objectives of Mercantile law </w:t>
            </w:r>
            <w:r>
              <w:rPr>
                <w:rFonts w:ascii="Times New Roman" w:eastAsia="Times New Roman" w:hAnsi="Times New Roman" w:cs="Times New Roman"/>
                <w:sz w:val="24"/>
                <w:szCs w:val="24"/>
              </w:rPr>
              <w:t>and  the essentials of valid contract</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gain knowledge on performance contracts</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66" w:type="dxa"/>
            <w:gridSpan w:val="11"/>
            <w:vAlign w:val="center"/>
          </w:tcPr>
          <w:p w:rsidR="00A61D3F" w:rsidRDefault="00A61D3F" w:rsidP="00A61D3F">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acquainted with the rules of Indemnity and Guarantee </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66" w:type="dxa"/>
            <w:gridSpan w:val="11"/>
            <w:vAlign w:val="center"/>
          </w:tcPr>
          <w:p w:rsidR="00A61D3F" w:rsidRDefault="00A61D3F" w:rsidP="00A61D3F">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aware of the essentials of Bailment and pledge</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66" w:type="dxa"/>
            <w:gridSpan w:val="11"/>
            <w:vAlign w:val="center"/>
          </w:tcPr>
          <w:p w:rsidR="00A61D3F" w:rsidRPr="005D7807" w:rsidRDefault="00A61D3F" w:rsidP="00A61D3F">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To understand the provisions relating to sale of goods</w:t>
            </w:r>
          </w:p>
        </w:tc>
      </w:tr>
      <w:tr w:rsidR="00A61D3F" w:rsidTr="00A61D3F">
        <w:trPr>
          <w:cantSplit/>
          <w:tblHeader/>
        </w:trPr>
        <w:tc>
          <w:tcPr>
            <w:tcW w:w="8885" w:type="dxa"/>
            <w:gridSpan w:val="12"/>
            <w:vAlign w:val="center"/>
          </w:tcPr>
          <w:p w:rsidR="00A61D3F" w:rsidRDefault="00A61D3F" w:rsidP="00A61D3F">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A61D3F" w:rsidRDefault="00A61D3F" w:rsidP="00A61D3F">
            <w:pPr>
              <w:pStyle w:val="Normal1"/>
              <w:rPr>
                <w:rFonts w:ascii="Times New Roman" w:eastAsia="Times New Roman" w:hAnsi="Times New Roman" w:cs="Times New Roman"/>
                <w:b/>
                <w:sz w:val="24"/>
                <w:szCs w:val="24"/>
              </w:rPr>
            </w:pPr>
          </w:p>
        </w:tc>
      </w:tr>
      <w:tr w:rsidR="00A61D3F" w:rsidTr="00A61D3F">
        <w:trPr>
          <w:cantSplit/>
          <w:tblHeader/>
        </w:trPr>
        <w:tc>
          <w:tcPr>
            <w:tcW w:w="1019" w:type="dxa"/>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327" w:type="dxa"/>
            <w:gridSpan w:val="9"/>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39" w:type="dxa"/>
            <w:gridSpan w:val="2"/>
          </w:tcPr>
          <w:p w:rsidR="00A61D3F" w:rsidRDefault="00A61D3F" w:rsidP="00A61D3F">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327" w:type="dxa"/>
            <w:gridSpan w:val="9"/>
          </w:tcPr>
          <w:p w:rsidR="00A61D3F" w:rsidRDefault="00A61D3F" w:rsidP="00A61D3F">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Elements of Contract</w:t>
            </w:r>
          </w:p>
          <w:p w:rsidR="00A61D3F" w:rsidRDefault="00A61D3F" w:rsidP="00A61D3F">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327" w:type="dxa"/>
            <w:gridSpan w:val="9"/>
          </w:tcPr>
          <w:p w:rsidR="00A61D3F" w:rsidRDefault="00A61D3F" w:rsidP="00A61D3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 of 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A61D3F" w:rsidRDefault="00A61D3F" w:rsidP="00A61D3F">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327" w:type="dxa"/>
            <w:gridSpan w:val="9"/>
          </w:tcPr>
          <w:p w:rsidR="00A61D3F" w:rsidRDefault="00A61D3F" w:rsidP="00A61D3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A61D3F" w:rsidRDefault="00A61D3F" w:rsidP="00A61D3F">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327" w:type="dxa"/>
            <w:gridSpan w:val="9"/>
          </w:tcPr>
          <w:p w:rsidR="00A61D3F" w:rsidRDefault="00A61D3F" w:rsidP="00A61D3F">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Bailment and Pledge</w:t>
            </w:r>
          </w:p>
          <w:p w:rsidR="00A61D3F" w:rsidRDefault="00A61D3F" w:rsidP="00A61D3F">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327" w:type="dxa"/>
            <w:gridSpan w:val="9"/>
          </w:tcPr>
          <w:p w:rsidR="00A61D3F" w:rsidRDefault="00A61D3F" w:rsidP="00A61D3F">
            <w:pPr>
              <w:pStyle w:val="Normal1"/>
              <w:tabs>
                <w:tab w:val="left" w:pos="193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 of Goods Act 1930: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A61D3F" w:rsidRDefault="00A61D3F" w:rsidP="00A61D3F">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A61D3F" w:rsidTr="00A61D3F">
        <w:trPr>
          <w:cantSplit/>
          <w:tblHeader/>
        </w:trPr>
        <w:tc>
          <w:tcPr>
            <w:tcW w:w="1019" w:type="dxa"/>
          </w:tcPr>
          <w:p w:rsidR="00A61D3F" w:rsidRDefault="00A61D3F" w:rsidP="00A61D3F">
            <w:pPr>
              <w:pStyle w:val="Normal1"/>
              <w:jc w:val="center"/>
              <w:rPr>
                <w:rFonts w:ascii="Times New Roman" w:eastAsia="Times New Roman" w:hAnsi="Times New Roman" w:cs="Times New Roman"/>
                <w:sz w:val="24"/>
                <w:szCs w:val="24"/>
              </w:rPr>
            </w:pPr>
          </w:p>
        </w:tc>
        <w:tc>
          <w:tcPr>
            <w:tcW w:w="6327" w:type="dxa"/>
            <w:gridSpan w:val="9"/>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39" w:type="dxa"/>
            <w:gridSpan w:val="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A61D3F" w:rsidTr="00A61D3F">
        <w:trPr>
          <w:cantSplit/>
          <w:tblHeader/>
        </w:trPr>
        <w:tc>
          <w:tcPr>
            <w:tcW w:w="8885" w:type="dxa"/>
            <w:gridSpan w:val="12"/>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contract of indemnity and guarantee</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7866" w:type="dxa"/>
            <w:gridSpan w:val="11"/>
            <w:vAlign w:val="center"/>
          </w:tcPr>
          <w:p w:rsidR="00A61D3F" w:rsidRPr="005D7807" w:rsidRDefault="00A61D3F" w:rsidP="00A61D3F">
            <w:pPr>
              <w:pStyle w:val="Normal1"/>
              <w:jc w:val="both"/>
              <w:rPr>
                <w:rFonts w:ascii="Times New Roman" w:eastAsia="Times New Roman" w:hAnsi="Times New Roman" w:cs="Times New Roman"/>
                <w:sz w:val="24"/>
                <w:szCs w:val="24"/>
              </w:rPr>
            </w:pPr>
            <w:r w:rsidRPr="005D7807">
              <w:rPr>
                <w:rFonts w:ascii="Times New Roman" w:eastAsia="Times New Roman" w:hAnsi="Times New Roman" w:cs="Times New Roman"/>
                <w:sz w:val="24"/>
                <w:szCs w:val="24"/>
              </w:rPr>
              <w:t xml:space="preserve">Familiar with the provision relating to </w:t>
            </w:r>
            <w:r w:rsidRPr="005D7807">
              <w:rPr>
                <w:rFonts w:ascii="Times New Roman" w:eastAsia="Times New Roman" w:hAnsi="Times New Roman" w:cs="Times New Roman"/>
                <w:color w:val="000000"/>
                <w:sz w:val="24"/>
                <w:szCs w:val="24"/>
              </w:rPr>
              <w:t>Bailment and Pledge</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A61D3F" w:rsidTr="00A61D3F">
        <w:trPr>
          <w:cantSplit/>
          <w:tblHeader/>
        </w:trPr>
        <w:tc>
          <w:tcPr>
            <w:tcW w:w="8885" w:type="dxa"/>
            <w:gridSpan w:val="1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Kuchhal&amp;VivekKuchhal, Business law, S Chand Publishing, New Delhi</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A61D3F" w:rsidTr="00A61D3F">
        <w:trPr>
          <w:cantSplit/>
          <w:tblHeader/>
        </w:trPr>
        <w:tc>
          <w:tcPr>
            <w:tcW w:w="8885" w:type="dxa"/>
            <w:gridSpan w:val="1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 Chennai.</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NiraliPrakashan Publication, Pune.</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A61D3F" w:rsidTr="00A61D3F">
        <w:trPr>
          <w:cantSplit/>
          <w:tblHeader/>
        </w:trPr>
        <w:tc>
          <w:tcPr>
            <w:tcW w:w="8885" w:type="dxa"/>
            <w:gridSpan w:val="12"/>
            <w:vAlign w:val="center"/>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A61D3F" w:rsidTr="00A61D3F">
        <w:trPr>
          <w:cantSplit/>
          <w:tblHeader/>
        </w:trPr>
        <w:tc>
          <w:tcPr>
            <w:tcW w:w="8885" w:type="dxa"/>
            <w:gridSpan w:val="12"/>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A61D3F" w:rsidRDefault="00915896" w:rsidP="00A61D3F">
            <w:pPr>
              <w:pStyle w:val="Normal1"/>
              <w:rPr>
                <w:rFonts w:ascii="Times New Roman" w:eastAsia="Times New Roman" w:hAnsi="Times New Roman" w:cs="Times New Roman"/>
                <w:sz w:val="24"/>
                <w:szCs w:val="24"/>
              </w:rPr>
            </w:pPr>
            <w:hyperlink r:id="rId24">
              <w:r w:rsidR="00A61D3F">
                <w:rPr>
                  <w:rFonts w:ascii="Times New Roman" w:eastAsia="Times New Roman" w:hAnsi="Times New Roman" w:cs="Times New Roman"/>
                  <w:color w:val="000000"/>
                  <w:sz w:val="24"/>
                  <w:szCs w:val="24"/>
                </w:rPr>
                <w:t>www.cramerz.comwww.digitalbusinesslawgroup.com</w:t>
              </w:r>
            </w:hyperlink>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A61D3F" w:rsidRDefault="00915896" w:rsidP="00A61D3F">
            <w:pPr>
              <w:pStyle w:val="Normal1"/>
              <w:rPr>
                <w:rFonts w:ascii="Times New Roman" w:eastAsia="Times New Roman" w:hAnsi="Times New Roman" w:cs="Times New Roman"/>
                <w:sz w:val="24"/>
                <w:szCs w:val="24"/>
              </w:rPr>
            </w:pPr>
            <w:hyperlink r:id="rId25">
              <w:r w:rsidR="00A61D3F">
                <w:rPr>
                  <w:rFonts w:ascii="Times New Roman" w:eastAsia="Times New Roman" w:hAnsi="Times New Roman" w:cs="Times New Roman"/>
                  <w:color w:val="000000"/>
                  <w:sz w:val="24"/>
                  <w:szCs w:val="24"/>
                </w:rPr>
                <w:t>http://swcu.libguides.com/buslaw</w:t>
              </w:r>
            </w:hyperlink>
          </w:p>
        </w:tc>
      </w:tr>
      <w:tr w:rsidR="00A61D3F" w:rsidTr="00A61D3F">
        <w:trPr>
          <w:cantSplit/>
          <w:tblHeader/>
        </w:trPr>
        <w:tc>
          <w:tcPr>
            <w:tcW w:w="1019"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A61D3F" w:rsidRDefault="00915896" w:rsidP="00A61D3F">
            <w:pPr>
              <w:pStyle w:val="Normal1"/>
              <w:rPr>
                <w:rFonts w:ascii="Times New Roman" w:eastAsia="Times New Roman" w:hAnsi="Times New Roman" w:cs="Times New Roman"/>
                <w:sz w:val="24"/>
                <w:szCs w:val="24"/>
              </w:rPr>
            </w:pPr>
            <w:hyperlink r:id="rId26">
              <w:r w:rsidR="00A61D3F">
                <w:rPr>
                  <w:rFonts w:ascii="Times New Roman" w:eastAsia="Times New Roman" w:hAnsi="Times New Roman" w:cs="Times New Roman"/>
                  <w:color w:val="000000"/>
                  <w:sz w:val="24"/>
                  <w:szCs w:val="24"/>
                </w:rPr>
                <w:t>http://libguides.slu.edu/businesslaw</w:t>
              </w:r>
            </w:hyperlink>
          </w:p>
        </w:tc>
      </w:tr>
    </w:tbl>
    <w:p w:rsidR="00A61D3F" w:rsidRDefault="00A61D3F" w:rsidP="00A61D3F">
      <w:pPr>
        <w:pStyle w:val="Normal1"/>
        <w:jc w:val="center"/>
        <w:rPr>
          <w:rFonts w:ascii="Times New Roman" w:eastAsia="Times New Roman" w:hAnsi="Times New Roman" w:cs="Times New Roman"/>
          <w:b/>
          <w:sz w:val="24"/>
          <w:szCs w:val="24"/>
        </w:rPr>
      </w:pPr>
    </w:p>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61D3F" w:rsidTr="00A61D3F">
        <w:trPr>
          <w:cantSplit/>
          <w:trHeight w:val="518"/>
          <w:tblHeader/>
          <w:jc w:val="center"/>
        </w:trPr>
        <w:tc>
          <w:tcPr>
            <w:tcW w:w="1417" w:type="dxa"/>
            <w:vAlign w:val="center"/>
          </w:tcPr>
          <w:p w:rsidR="00A61D3F" w:rsidRDefault="00A61D3F" w:rsidP="00A61D3F">
            <w:pPr>
              <w:pStyle w:val="Normal1"/>
              <w:jc w:val="center"/>
              <w:rPr>
                <w:rFonts w:ascii="Times New Roman" w:eastAsia="Times New Roman" w:hAnsi="Times New Roman" w:cs="Times New Roman"/>
                <w:sz w:val="24"/>
                <w:szCs w:val="24"/>
              </w:rPr>
            </w:pPr>
          </w:p>
        </w:tc>
        <w:tc>
          <w:tcPr>
            <w:tcW w:w="670"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A61D3F" w:rsidTr="00A61D3F">
        <w:trPr>
          <w:cantSplit/>
          <w:trHeight w:val="518"/>
          <w:tblHeader/>
          <w:jc w:val="center"/>
        </w:trPr>
        <w:tc>
          <w:tcPr>
            <w:tcW w:w="1417"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61D3F" w:rsidTr="00A61D3F">
        <w:trPr>
          <w:cantSplit/>
          <w:trHeight w:val="649"/>
          <w:tblHeader/>
          <w:jc w:val="center"/>
        </w:trPr>
        <w:tc>
          <w:tcPr>
            <w:tcW w:w="1417"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61D3F" w:rsidTr="00A61D3F">
        <w:trPr>
          <w:cantSplit/>
          <w:trHeight w:val="518"/>
          <w:tblHeader/>
          <w:jc w:val="center"/>
        </w:trPr>
        <w:tc>
          <w:tcPr>
            <w:tcW w:w="1417"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61D3F" w:rsidTr="00A61D3F">
        <w:trPr>
          <w:cantSplit/>
          <w:trHeight w:val="533"/>
          <w:tblHeader/>
          <w:jc w:val="center"/>
        </w:trPr>
        <w:tc>
          <w:tcPr>
            <w:tcW w:w="1417"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61D3F" w:rsidTr="00A61D3F">
        <w:trPr>
          <w:cantSplit/>
          <w:trHeight w:val="518"/>
          <w:tblHeader/>
          <w:jc w:val="center"/>
        </w:trPr>
        <w:tc>
          <w:tcPr>
            <w:tcW w:w="1417"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61D3F" w:rsidTr="00A61D3F">
        <w:trPr>
          <w:cantSplit/>
          <w:trHeight w:val="518"/>
          <w:tblHeader/>
          <w:jc w:val="center"/>
        </w:trPr>
        <w:tc>
          <w:tcPr>
            <w:tcW w:w="1417"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61D3F" w:rsidTr="00A61D3F">
        <w:trPr>
          <w:cantSplit/>
          <w:trHeight w:val="518"/>
          <w:tblHeader/>
          <w:jc w:val="center"/>
        </w:trPr>
        <w:tc>
          <w:tcPr>
            <w:tcW w:w="1417" w:type="dxa"/>
            <w:vAlign w:val="center"/>
          </w:tcPr>
          <w:p w:rsidR="00A61D3F" w:rsidRDefault="00A61D3F"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A61D3F" w:rsidRDefault="00A61D3F" w:rsidP="00A61D3F">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A61D3F" w:rsidRDefault="00A61D3F" w:rsidP="00A61D3F">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A61D3F" w:rsidRDefault="00A61D3F" w:rsidP="00A61D3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A61D3F" w:rsidRDefault="00A61D3F" w:rsidP="00A61D3F">
      <w:pPr>
        <w:pStyle w:val="Normal1"/>
        <w:rPr>
          <w:rFonts w:ascii="Times New Roman" w:eastAsia="Times New Roman" w:hAnsi="Times New Roman" w:cs="Times New Roman"/>
          <w:b/>
          <w:sz w:val="24"/>
          <w:szCs w:val="24"/>
          <w:u w:val="single"/>
        </w:rPr>
      </w:pPr>
    </w:p>
    <w:p w:rsidR="00A61D3F" w:rsidRDefault="00A61D3F" w:rsidP="00A61D3F">
      <w:pPr>
        <w:pStyle w:val="Normal1"/>
        <w:spacing w:after="120"/>
        <w:jc w:val="center"/>
        <w:rPr>
          <w:rFonts w:ascii="Times New Roman" w:eastAsia="Times New Roman" w:hAnsi="Times New Roman" w:cs="Times New Roman"/>
          <w:b/>
          <w:smallCaps/>
          <w:sz w:val="24"/>
          <w:szCs w:val="24"/>
          <w:u w:val="single"/>
        </w:rPr>
      </w:pPr>
    </w:p>
    <w:p w:rsidR="00A61D3F" w:rsidRDefault="00A61D3F" w:rsidP="00A61D3F">
      <w:pPr>
        <w:pStyle w:val="Normal1"/>
        <w:spacing w:after="120"/>
        <w:jc w:val="center"/>
        <w:rPr>
          <w:rFonts w:ascii="Times New Roman" w:eastAsia="Times New Roman" w:hAnsi="Times New Roman" w:cs="Times New Roman"/>
          <w:b/>
          <w:smallCaps/>
          <w:sz w:val="24"/>
          <w:szCs w:val="24"/>
          <w:u w:val="single"/>
        </w:rPr>
      </w:pPr>
    </w:p>
    <w:p w:rsidR="00A61D3F" w:rsidRDefault="00A61D3F" w:rsidP="00A61D3F">
      <w:pPr>
        <w:pStyle w:val="Normal1"/>
        <w:spacing w:after="120"/>
        <w:jc w:val="center"/>
        <w:rPr>
          <w:rFonts w:ascii="Times New Roman" w:eastAsia="Times New Roman" w:hAnsi="Times New Roman" w:cs="Times New Roman"/>
          <w:b/>
          <w:sz w:val="24"/>
          <w:szCs w:val="24"/>
          <w:u w:val="single"/>
        </w:rPr>
      </w:pPr>
    </w:p>
    <w:p w:rsidR="00DB698F" w:rsidRDefault="00DB698F">
      <w:pPr>
        <w:pStyle w:val="Normal1"/>
        <w:rPr>
          <w:rFonts w:ascii="Times New Roman" w:eastAsia="Times New Roman" w:hAnsi="Times New Roman" w:cs="Times New Roman"/>
          <w:b/>
          <w:sz w:val="24"/>
          <w:szCs w:val="24"/>
          <w:u w:val="single"/>
        </w:rPr>
      </w:pPr>
    </w:p>
    <w:p w:rsidR="007E6762" w:rsidRDefault="007E6762">
      <w:pPr>
        <w:pStyle w:val="Normal1"/>
        <w:jc w:val="center"/>
        <w:rPr>
          <w:rFonts w:ascii="Times New Roman" w:eastAsia="Times New Roman" w:hAnsi="Times New Roman" w:cs="Times New Roman"/>
          <w:b/>
          <w:sz w:val="24"/>
          <w:szCs w:val="24"/>
          <w:u w:val="single"/>
        </w:rPr>
      </w:pPr>
    </w:p>
    <w:p w:rsidR="00A61D3F" w:rsidRDefault="00A61D3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F628CF" w:rsidRPr="00F628CF" w:rsidRDefault="00EB5E19" w:rsidP="00F628CF">
      <w:pPr>
        <w:jc w:val="center"/>
        <w:rPr>
          <w:rFonts w:ascii="Times New Roman" w:eastAsia="Times New Roman" w:hAnsi="Times New Roman" w:cs="Times New Roman"/>
          <w:b/>
          <w:smallCaps/>
          <w:sz w:val="24"/>
          <w:szCs w:val="24"/>
          <w:u w:val="single"/>
          <w:lang w:eastAsia="en-IN"/>
        </w:rPr>
      </w:pPr>
      <w:r>
        <w:rPr>
          <w:rFonts w:ascii="Times New Roman" w:eastAsia="Times New Roman" w:hAnsi="Times New Roman" w:cs="Times New Roman"/>
          <w:b/>
          <w:smallCaps/>
          <w:sz w:val="24"/>
          <w:szCs w:val="24"/>
          <w:u w:val="single"/>
        </w:rPr>
        <w:t xml:space="preserve">Elective - II: </w:t>
      </w:r>
      <w:r w:rsidR="00F628CF" w:rsidRPr="00F628CF">
        <w:rPr>
          <w:rFonts w:ascii="Times New Roman" w:eastAsia="Times New Roman" w:hAnsi="Times New Roman" w:cs="Times New Roman"/>
          <w:b/>
          <w:smallCaps/>
          <w:sz w:val="24"/>
          <w:szCs w:val="24"/>
          <w:u w:val="single"/>
          <w:lang w:eastAsia="en-IN"/>
        </w:rPr>
        <w:t>Insurance and Risk Management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247"/>
        <w:gridCol w:w="378"/>
        <w:gridCol w:w="602"/>
        <w:gridCol w:w="602"/>
        <w:gridCol w:w="598"/>
        <w:gridCol w:w="591"/>
        <w:gridCol w:w="1272"/>
        <w:gridCol w:w="1129"/>
        <w:gridCol w:w="922"/>
        <w:gridCol w:w="886"/>
        <w:gridCol w:w="312"/>
        <w:gridCol w:w="978"/>
      </w:tblGrid>
      <w:tr w:rsidR="00F628CF" w:rsidRPr="00F628CF" w:rsidTr="00610CC2">
        <w:trPr>
          <w:cantSplit/>
          <w:tblHeader/>
        </w:trPr>
        <w:tc>
          <w:tcPr>
            <w:tcW w:w="1458" w:type="dxa"/>
            <w:gridSpan w:val="3"/>
            <w:vMerge w:val="restart"/>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Subject Code</w:t>
            </w:r>
          </w:p>
        </w:tc>
        <w:tc>
          <w:tcPr>
            <w:tcW w:w="602" w:type="dxa"/>
            <w:vMerge w:val="restart"/>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L</w:t>
            </w:r>
          </w:p>
        </w:tc>
        <w:tc>
          <w:tcPr>
            <w:tcW w:w="602" w:type="dxa"/>
            <w:vMerge w:val="restart"/>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T</w:t>
            </w:r>
          </w:p>
        </w:tc>
        <w:tc>
          <w:tcPr>
            <w:tcW w:w="598" w:type="dxa"/>
            <w:vMerge w:val="restart"/>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w:t>
            </w:r>
          </w:p>
        </w:tc>
        <w:tc>
          <w:tcPr>
            <w:tcW w:w="591" w:type="dxa"/>
            <w:vMerge w:val="restart"/>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S</w:t>
            </w:r>
          </w:p>
        </w:tc>
        <w:tc>
          <w:tcPr>
            <w:tcW w:w="1272" w:type="dxa"/>
            <w:vMerge w:val="restart"/>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Credits</w:t>
            </w:r>
          </w:p>
        </w:tc>
        <w:tc>
          <w:tcPr>
            <w:tcW w:w="1129" w:type="dxa"/>
            <w:vMerge w:val="restart"/>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Inst. Hours</w:t>
            </w:r>
          </w:p>
        </w:tc>
        <w:tc>
          <w:tcPr>
            <w:tcW w:w="3098" w:type="dxa"/>
            <w:gridSpan w:val="4"/>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Marks</w:t>
            </w:r>
          </w:p>
        </w:tc>
      </w:tr>
      <w:tr w:rsidR="00F628CF" w:rsidRPr="00F628CF" w:rsidTr="00610CC2">
        <w:trPr>
          <w:cantSplit/>
          <w:tblHeader/>
        </w:trPr>
        <w:tc>
          <w:tcPr>
            <w:tcW w:w="1458" w:type="dxa"/>
            <w:gridSpan w:val="3"/>
            <w:vMerge/>
            <w:vAlign w:val="center"/>
          </w:tcPr>
          <w:p w:rsidR="00F628CF" w:rsidRPr="00F628CF" w:rsidRDefault="00F628CF" w:rsidP="00F628CF">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602" w:type="dxa"/>
            <w:vMerge/>
            <w:vAlign w:val="center"/>
          </w:tcPr>
          <w:p w:rsidR="00F628CF" w:rsidRPr="00F628CF" w:rsidRDefault="00F628CF" w:rsidP="00F628CF">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602" w:type="dxa"/>
            <w:vMerge/>
            <w:vAlign w:val="center"/>
          </w:tcPr>
          <w:p w:rsidR="00F628CF" w:rsidRPr="00F628CF" w:rsidRDefault="00F628CF" w:rsidP="00F628CF">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98" w:type="dxa"/>
            <w:vMerge/>
            <w:vAlign w:val="center"/>
          </w:tcPr>
          <w:p w:rsidR="00F628CF" w:rsidRPr="00F628CF" w:rsidRDefault="00F628CF" w:rsidP="00F628CF">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91" w:type="dxa"/>
            <w:vMerge/>
            <w:vAlign w:val="center"/>
          </w:tcPr>
          <w:p w:rsidR="00F628CF" w:rsidRPr="00F628CF" w:rsidRDefault="00F628CF" w:rsidP="00F628CF">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272" w:type="dxa"/>
            <w:vMerge/>
            <w:vAlign w:val="center"/>
          </w:tcPr>
          <w:p w:rsidR="00F628CF" w:rsidRPr="00F628CF" w:rsidRDefault="00F628CF" w:rsidP="00F628CF">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129" w:type="dxa"/>
            <w:vMerge/>
            <w:vAlign w:val="center"/>
          </w:tcPr>
          <w:p w:rsidR="00F628CF" w:rsidRPr="00F628CF" w:rsidRDefault="00F628CF" w:rsidP="00F628CF">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922" w:type="dxa"/>
            <w:tcBorders>
              <w:right w:val="single" w:sz="4" w:space="0" w:color="000000"/>
            </w:tcBorders>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CIA</w:t>
            </w:r>
          </w:p>
        </w:tc>
        <w:tc>
          <w:tcPr>
            <w:tcW w:w="1198" w:type="dxa"/>
            <w:gridSpan w:val="2"/>
            <w:tcBorders>
              <w:left w:val="single" w:sz="4" w:space="0" w:color="000000"/>
              <w:right w:val="single" w:sz="4" w:space="0" w:color="000000"/>
            </w:tcBorders>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External</w:t>
            </w:r>
          </w:p>
        </w:tc>
        <w:tc>
          <w:tcPr>
            <w:tcW w:w="978" w:type="dxa"/>
            <w:tcBorders>
              <w:left w:val="single" w:sz="4" w:space="0" w:color="000000"/>
            </w:tcBorders>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Total</w:t>
            </w:r>
          </w:p>
        </w:tc>
      </w:tr>
      <w:tr w:rsidR="00F628CF" w:rsidRPr="00F628CF" w:rsidTr="00610CC2">
        <w:trPr>
          <w:cantSplit/>
          <w:tblHeader/>
        </w:trPr>
        <w:tc>
          <w:tcPr>
            <w:tcW w:w="1458" w:type="dxa"/>
            <w:gridSpan w:val="3"/>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p>
        </w:tc>
        <w:tc>
          <w:tcPr>
            <w:tcW w:w="602" w:type="dxa"/>
            <w:vAlign w:val="center"/>
          </w:tcPr>
          <w:p w:rsidR="00F628CF" w:rsidRPr="00F628CF" w:rsidRDefault="00F628CF" w:rsidP="00F628CF">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4</w:t>
            </w:r>
          </w:p>
        </w:tc>
        <w:tc>
          <w:tcPr>
            <w:tcW w:w="602" w:type="dxa"/>
            <w:vAlign w:val="center"/>
          </w:tcPr>
          <w:p w:rsidR="00F628CF" w:rsidRPr="00F628CF" w:rsidRDefault="00F628CF" w:rsidP="00F628CF">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p>
        </w:tc>
        <w:tc>
          <w:tcPr>
            <w:tcW w:w="598" w:type="dxa"/>
            <w:vAlign w:val="center"/>
          </w:tcPr>
          <w:p w:rsidR="00F628CF" w:rsidRPr="00F628CF" w:rsidRDefault="00F628CF" w:rsidP="00F628CF">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p>
        </w:tc>
        <w:tc>
          <w:tcPr>
            <w:tcW w:w="591" w:type="dxa"/>
            <w:vAlign w:val="center"/>
          </w:tcPr>
          <w:p w:rsidR="00F628CF" w:rsidRPr="00F628CF" w:rsidRDefault="00F628CF" w:rsidP="00F628CF">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p>
        </w:tc>
        <w:tc>
          <w:tcPr>
            <w:tcW w:w="1272" w:type="dxa"/>
            <w:vAlign w:val="center"/>
          </w:tcPr>
          <w:p w:rsidR="00F628CF" w:rsidRPr="00F628CF" w:rsidRDefault="00F628CF" w:rsidP="00F628CF">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3</w:t>
            </w:r>
          </w:p>
        </w:tc>
        <w:tc>
          <w:tcPr>
            <w:tcW w:w="1129" w:type="dxa"/>
            <w:vAlign w:val="center"/>
          </w:tcPr>
          <w:p w:rsidR="00F628CF" w:rsidRPr="00F628CF" w:rsidRDefault="00F628CF" w:rsidP="00F628CF">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4</w:t>
            </w:r>
          </w:p>
        </w:tc>
        <w:tc>
          <w:tcPr>
            <w:tcW w:w="922" w:type="dxa"/>
            <w:tcBorders>
              <w:right w:val="single" w:sz="4" w:space="0" w:color="000000"/>
            </w:tcBorders>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25</w:t>
            </w:r>
          </w:p>
        </w:tc>
        <w:tc>
          <w:tcPr>
            <w:tcW w:w="1198" w:type="dxa"/>
            <w:gridSpan w:val="2"/>
            <w:tcBorders>
              <w:left w:val="single" w:sz="4" w:space="0" w:color="000000"/>
              <w:right w:val="single" w:sz="4" w:space="0" w:color="000000"/>
            </w:tcBorders>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75</w:t>
            </w:r>
          </w:p>
        </w:tc>
        <w:tc>
          <w:tcPr>
            <w:tcW w:w="978" w:type="dxa"/>
            <w:tcBorders>
              <w:left w:val="single" w:sz="4" w:space="0" w:color="000000"/>
            </w:tcBorders>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100</w:t>
            </w:r>
          </w:p>
        </w:tc>
      </w:tr>
      <w:tr w:rsidR="00F628CF" w:rsidRPr="00F628CF" w:rsidTr="00610CC2">
        <w:trPr>
          <w:cantSplit/>
          <w:trHeight w:val="260"/>
          <w:tblHeader/>
        </w:trPr>
        <w:tc>
          <w:tcPr>
            <w:tcW w:w="9350" w:type="dxa"/>
            <w:gridSpan w:val="13"/>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 xml:space="preserve">Learning Objectives </w:t>
            </w:r>
          </w:p>
        </w:tc>
      </w:tr>
      <w:tr w:rsidR="00F628CF" w:rsidRPr="00F628CF" w:rsidTr="00610CC2">
        <w:trPr>
          <w:cantSplit/>
          <w:tblHeader/>
        </w:trPr>
        <w:tc>
          <w:tcPr>
            <w:tcW w:w="1080" w:type="dxa"/>
            <w:gridSpan w:val="2"/>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LO1</w:t>
            </w:r>
          </w:p>
        </w:tc>
        <w:tc>
          <w:tcPr>
            <w:tcW w:w="8270" w:type="dxa"/>
            <w:gridSpan w:val="11"/>
          </w:tcPr>
          <w:p w:rsidR="00F628CF" w:rsidRPr="00F628CF" w:rsidRDefault="00F628CF" w:rsidP="00F628CF">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To know the concepts and principles of contract of insurance</w:t>
            </w:r>
          </w:p>
        </w:tc>
      </w:tr>
      <w:tr w:rsidR="00F628CF" w:rsidRPr="00F628CF" w:rsidTr="00610CC2">
        <w:trPr>
          <w:cantSplit/>
          <w:tblHeader/>
        </w:trPr>
        <w:tc>
          <w:tcPr>
            <w:tcW w:w="1080" w:type="dxa"/>
            <w:gridSpan w:val="2"/>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LO2</w:t>
            </w:r>
          </w:p>
        </w:tc>
        <w:tc>
          <w:tcPr>
            <w:tcW w:w="8270" w:type="dxa"/>
            <w:gridSpan w:val="11"/>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To understand the basic concepts of life insurance</w:t>
            </w:r>
          </w:p>
        </w:tc>
      </w:tr>
      <w:tr w:rsidR="00F628CF" w:rsidRPr="00F628CF" w:rsidTr="00610CC2">
        <w:trPr>
          <w:cantSplit/>
          <w:tblHeader/>
        </w:trPr>
        <w:tc>
          <w:tcPr>
            <w:tcW w:w="1080" w:type="dxa"/>
            <w:gridSpan w:val="2"/>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LO3</w:t>
            </w:r>
          </w:p>
        </w:tc>
        <w:tc>
          <w:tcPr>
            <w:tcW w:w="8270" w:type="dxa"/>
            <w:gridSpan w:val="11"/>
          </w:tcPr>
          <w:p w:rsidR="00F628CF" w:rsidRPr="00F628CF" w:rsidRDefault="00F628CF" w:rsidP="00F628CF">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To gain knowledge on the principles of general insurance</w:t>
            </w:r>
          </w:p>
        </w:tc>
      </w:tr>
      <w:tr w:rsidR="00F628CF" w:rsidRPr="00F628CF" w:rsidTr="00610CC2">
        <w:trPr>
          <w:cantSplit/>
          <w:tblHeader/>
        </w:trPr>
        <w:tc>
          <w:tcPr>
            <w:tcW w:w="1080" w:type="dxa"/>
            <w:gridSpan w:val="2"/>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LO4</w:t>
            </w:r>
          </w:p>
        </w:tc>
        <w:tc>
          <w:tcPr>
            <w:tcW w:w="8270" w:type="dxa"/>
            <w:gridSpan w:val="11"/>
          </w:tcPr>
          <w:p w:rsidR="00F628CF" w:rsidRPr="00F628CF" w:rsidRDefault="00F628CF" w:rsidP="00F628CF">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To examine the Insurance Regulatory and Development Authority 1999 (IRDA)</w:t>
            </w:r>
          </w:p>
        </w:tc>
      </w:tr>
      <w:tr w:rsidR="00F628CF" w:rsidRPr="00F628CF" w:rsidTr="00610CC2">
        <w:trPr>
          <w:cantSplit/>
          <w:tblHeader/>
        </w:trPr>
        <w:tc>
          <w:tcPr>
            <w:tcW w:w="1080" w:type="dxa"/>
            <w:gridSpan w:val="2"/>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LO5</w:t>
            </w:r>
          </w:p>
        </w:tc>
        <w:tc>
          <w:tcPr>
            <w:tcW w:w="8270" w:type="dxa"/>
            <w:gridSpan w:val="11"/>
          </w:tcPr>
          <w:p w:rsidR="00F628CF" w:rsidRPr="00F628CF" w:rsidRDefault="00F628CF" w:rsidP="00F628CF">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To know the risk management process</w:t>
            </w:r>
          </w:p>
        </w:tc>
      </w:tr>
      <w:tr w:rsidR="00F628CF" w:rsidRPr="00F628CF" w:rsidTr="00610CC2">
        <w:trPr>
          <w:cantSplit/>
          <w:tblHeader/>
        </w:trPr>
        <w:tc>
          <w:tcPr>
            <w:tcW w:w="9350" w:type="dxa"/>
            <w:gridSpan w:val="13"/>
            <w:vAlign w:val="center"/>
          </w:tcPr>
          <w:p w:rsidR="00F628CF" w:rsidRPr="00F628CF" w:rsidRDefault="00F628CF" w:rsidP="00F628CF">
            <w:pPr>
              <w:spacing w:after="0" w:line="240" w:lineRule="auto"/>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Prerequisites: Should have studied Commerce in XII Std</w:t>
            </w:r>
          </w:p>
        </w:tc>
      </w:tr>
      <w:tr w:rsidR="00F628CF" w:rsidRPr="00F628CF" w:rsidTr="00610CC2">
        <w:trPr>
          <w:cantSplit/>
          <w:tblHeader/>
        </w:trPr>
        <w:tc>
          <w:tcPr>
            <w:tcW w:w="833" w:type="dxa"/>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Unit</w:t>
            </w:r>
          </w:p>
        </w:tc>
        <w:tc>
          <w:tcPr>
            <w:tcW w:w="7227" w:type="dxa"/>
            <w:gridSpan w:val="10"/>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Contents</w:t>
            </w:r>
          </w:p>
        </w:tc>
        <w:tc>
          <w:tcPr>
            <w:tcW w:w="1290" w:type="dxa"/>
            <w:gridSpan w:val="2"/>
          </w:tcPr>
          <w:p w:rsidR="00F628CF" w:rsidRPr="00F628CF" w:rsidRDefault="00F628CF" w:rsidP="00F628CF">
            <w:pPr>
              <w:spacing w:after="0" w:line="240" w:lineRule="auto"/>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No. of Hours</w:t>
            </w:r>
          </w:p>
        </w:tc>
      </w:tr>
      <w:tr w:rsidR="00F628CF" w:rsidRPr="00F628CF" w:rsidTr="00610CC2">
        <w:trPr>
          <w:cantSplit/>
          <w:trHeight w:val="917"/>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I</w:t>
            </w:r>
          </w:p>
        </w:tc>
        <w:tc>
          <w:tcPr>
            <w:tcW w:w="7227" w:type="dxa"/>
            <w:gridSpan w:val="10"/>
          </w:tcPr>
          <w:p w:rsidR="00F628CF" w:rsidRPr="00F628CF" w:rsidRDefault="00F628CF" w:rsidP="00F628CF">
            <w:pPr>
              <w:spacing w:after="0" w:line="240" w:lineRule="auto"/>
              <w:jc w:val="both"/>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 xml:space="preserve">Introduction to Insurance </w:t>
            </w:r>
          </w:p>
          <w:p w:rsidR="00F628CF" w:rsidRPr="00F628CF" w:rsidRDefault="00F628CF" w:rsidP="00F628CF">
            <w:pPr>
              <w:spacing w:after="0" w:line="240" w:lineRule="auto"/>
              <w:jc w:val="both"/>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Definition of Insurance - Characteristics of Insurance – Principles of Contract of Insurance – General Concepts of Insurance – Insurance and Hedging – Types of Insurance – Insurance Intermediaries – Role of Insurance in Economic Development.</w:t>
            </w:r>
          </w:p>
        </w:tc>
        <w:tc>
          <w:tcPr>
            <w:tcW w:w="1290" w:type="dxa"/>
            <w:gridSpan w:val="2"/>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12</w:t>
            </w:r>
          </w:p>
        </w:tc>
      </w:tr>
      <w:tr w:rsidR="00F628CF" w:rsidRPr="00F628CF" w:rsidTr="00610CC2">
        <w:trPr>
          <w:cantSplit/>
          <w:trHeight w:val="13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II</w:t>
            </w:r>
          </w:p>
        </w:tc>
        <w:tc>
          <w:tcPr>
            <w:tcW w:w="7227" w:type="dxa"/>
            <w:gridSpan w:val="10"/>
          </w:tcPr>
          <w:p w:rsidR="00F628CF" w:rsidRPr="00F628CF" w:rsidRDefault="00F628CF" w:rsidP="00F628CF">
            <w:pPr>
              <w:spacing w:after="0" w:line="240" w:lineRule="auto"/>
              <w:jc w:val="both"/>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 xml:space="preserve">Life Insurance </w:t>
            </w:r>
          </w:p>
          <w:p w:rsidR="00F628CF" w:rsidRPr="00F628CF" w:rsidRDefault="00F628CF" w:rsidP="00F628CF">
            <w:pPr>
              <w:spacing w:after="0" w:line="240" w:lineRule="auto"/>
              <w:jc w:val="both"/>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Life Insurance Business - Fundamental Principles of Life Insurance – Basic Features of Life Insurance Contracts - Life Insurance Products –Traditional and Unit Linked Policies – Individual and Group Policies - With and Without Profit Policies – Types of Life Insurance Policies – Pension and Annuities – Reinsurance – Double Insurance</w:t>
            </w:r>
          </w:p>
        </w:tc>
        <w:tc>
          <w:tcPr>
            <w:tcW w:w="1290" w:type="dxa"/>
            <w:gridSpan w:val="2"/>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12</w:t>
            </w:r>
          </w:p>
        </w:tc>
      </w:tr>
      <w:tr w:rsidR="00F628CF" w:rsidRPr="00F628CF" w:rsidTr="00610CC2">
        <w:trPr>
          <w:cantSplit/>
          <w:trHeight w:val="854"/>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III</w:t>
            </w:r>
          </w:p>
        </w:tc>
        <w:tc>
          <w:tcPr>
            <w:tcW w:w="7227" w:type="dxa"/>
            <w:gridSpan w:val="10"/>
          </w:tcPr>
          <w:p w:rsidR="00F628CF" w:rsidRPr="00F628CF" w:rsidRDefault="00F628CF" w:rsidP="00F628CF">
            <w:pPr>
              <w:spacing w:after="0" w:line="240" w:lineRule="auto"/>
              <w:jc w:val="both"/>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 xml:space="preserve">General Insurance </w:t>
            </w:r>
          </w:p>
          <w:p w:rsidR="00F628CF" w:rsidRPr="00F628CF" w:rsidRDefault="00F628CF" w:rsidP="00F628CF">
            <w:pPr>
              <w:spacing w:after="0" w:line="240" w:lineRule="auto"/>
              <w:jc w:val="both"/>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General Insurance Business - Fundamental Principles of General Insurance – Types - Fire Insurance – Marine Insurance – Motor Insurance – Personal Accident Insurance – Liability Insurance – Miscellaneous Insurance – Claims Settlement.</w:t>
            </w:r>
          </w:p>
        </w:tc>
        <w:tc>
          <w:tcPr>
            <w:tcW w:w="1290" w:type="dxa"/>
            <w:gridSpan w:val="2"/>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12</w:t>
            </w:r>
          </w:p>
        </w:tc>
      </w:tr>
      <w:tr w:rsidR="00F628CF" w:rsidRPr="00F628CF" w:rsidTr="00610CC2">
        <w:trPr>
          <w:cantSplit/>
          <w:trHeight w:val="629"/>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highlight w:val="white"/>
                <w:lang w:eastAsia="en-IN"/>
              </w:rPr>
            </w:pPr>
            <w:r w:rsidRPr="00F628CF">
              <w:rPr>
                <w:rFonts w:ascii="Times New Roman" w:eastAsia="Times New Roman" w:hAnsi="Times New Roman" w:cs="Times New Roman"/>
                <w:sz w:val="24"/>
                <w:szCs w:val="24"/>
                <w:highlight w:val="white"/>
                <w:lang w:eastAsia="en-IN"/>
              </w:rPr>
              <w:t>IV</w:t>
            </w:r>
          </w:p>
        </w:tc>
        <w:tc>
          <w:tcPr>
            <w:tcW w:w="7227" w:type="dxa"/>
            <w:gridSpan w:val="10"/>
          </w:tcPr>
          <w:p w:rsidR="00F628CF" w:rsidRPr="00F628CF" w:rsidRDefault="00F628CF" w:rsidP="00F628CF">
            <w:pPr>
              <w:spacing w:after="0" w:line="240" w:lineRule="auto"/>
              <w:jc w:val="both"/>
              <w:rPr>
                <w:rFonts w:ascii="Times New Roman" w:eastAsia="Times New Roman" w:hAnsi="Times New Roman" w:cs="Times New Roman"/>
                <w:b/>
                <w:sz w:val="24"/>
                <w:szCs w:val="24"/>
                <w:highlight w:val="white"/>
                <w:lang w:eastAsia="en-IN"/>
              </w:rPr>
            </w:pPr>
            <w:r w:rsidRPr="00F628CF">
              <w:rPr>
                <w:rFonts w:ascii="Times New Roman" w:eastAsia="Times New Roman" w:hAnsi="Times New Roman" w:cs="Times New Roman"/>
                <w:b/>
                <w:sz w:val="24"/>
                <w:szCs w:val="24"/>
                <w:highlight w:val="white"/>
                <w:lang w:eastAsia="en-IN"/>
              </w:rPr>
              <w:t xml:space="preserve">Risk Management </w:t>
            </w:r>
          </w:p>
          <w:p w:rsidR="00F628CF" w:rsidRPr="00F628CF" w:rsidRDefault="00F628CF" w:rsidP="00F628CF">
            <w:pPr>
              <w:spacing w:after="0" w:line="240" w:lineRule="auto"/>
              <w:jc w:val="both"/>
              <w:rPr>
                <w:rFonts w:ascii="Times New Roman" w:eastAsia="Times New Roman" w:hAnsi="Times New Roman" w:cs="Times New Roman"/>
                <w:sz w:val="24"/>
                <w:szCs w:val="24"/>
                <w:highlight w:val="white"/>
                <w:lang w:eastAsia="en-IN"/>
              </w:rPr>
            </w:pPr>
            <w:r w:rsidRPr="00F628CF">
              <w:rPr>
                <w:rFonts w:ascii="Times New Roman" w:eastAsia="Times New Roman" w:hAnsi="Times New Roman" w:cs="Times New Roman"/>
                <w:sz w:val="24"/>
                <w:szCs w:val="24"/>
                <w:highlight w:val="white"/>
                <w:lang w:eastAsia="en-IN"/>
              </w:rPr>
              <w:t>Risk Management – Objectives – Process – Identification and Evaluation of Potential Losses – Risk Reduction - Risk Transfer – Risk Financing - Level of Risk Management – Corporate Risk Management – – Personal Risk Management.</w:t>
            </w:r>
          </w:p>
        </w:tc>
        <w:tc>
          <w:tcPr>
            <w:tcW w:w="1290" w:type="dxa"/>
            <w:gridSpan w:val="2"/>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highlight w:val="white"/>
                <w:lang w:eastAsia="en-IN"/>
              </w:rPr>
            </w:pPr>
            <w:r w:rsidRPr="00F628CF">
              <w:rPr>
                <w:rFonts w:ascii="Times New Roman" w:eastAsia="Times New Roman" w:hAnsi="Times New Roman" w:cs="Times New Roman"/>
                <w:b/>
                <w:sz w:val="24"/>
                <w:szCs w:val="24"/>
                <w:highlight w:val="white"/>
                <w:lang w:eastAsia="en-IN"/>
              </w:rPr>
              <w:t>12</w:t>
            </w:r>
          </w:p>
        </w:tc>
      </w:tr>
      <w:tr w:rsidR="00F628CF" w:rsidRPr="00F628CF" w:rsidTr="00610CC2">
        <w:trPr>
          <w:cantSplit/>
          <w:trHeight w:val="809"/>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highlight w:val="white"/>
                <w:lang w:eastAsia="en-IN"/>
              </w:rPr>
            </w:pPr>
            <w:r w:rsidRPr="00F628CF">
              <w:rPr>
                <w:rFonts w:ascii="Times New Roman" w:eastAsia="Times New Roman" w:hAnsi="Times New Roman" w:cs="Times New Roman"/>
                <w:sz w:val="24"/>
                <w:szCs w:val="24"/>
                <w:highlight w:val="white"/>
                <w:lang w:eastAsia="en-IN"/>
              </w:rPr>
              <w:t>V</w:t>
            </w:r>
          </w:p>
        </w:tc>
        <w:tc>
          <w:tcPr>
            <w:tcW w:w="7227" w:type="dxa"/>
            <w:gridSpan w:val="10"/>
          </w:tcPr>
          <w:p w:rsidR="00F628CF" w:rsidRPr="00F628CF" w:rsidRDefault="00F628CF" w:rsidP="00F628CF">
            <w:pPr>
              <w:spacing w:after="0" w:line="240" w:lineRule="auto"/>
              <w:jc w:val="both"/>
              <w:rPr>
                <w:rFonts w:ascii="Times New Roman" w:eastAsia="Times New Roman" w:hAnsi="Times New Roman" w:cs="Times New Roman"/>
                <w:b/>
                <w:sz w:val="24"/>
                <w:szCs w:val="24"/>
                <w:highlight w:val="white"/>
                <w:lang w:eastAsia="en-IN"/>
              </w:rPr>
            </w:pPr>
            <w:r w:rsidRPr="00F628CF">
              <w:rPr>
                <w:rFonts w:ascii="Times New Roman" w:eastAsia="Times New Roman" w:hAnsi="Times New Roman" w:cs="Times New Roman"/>
                <w:b/>
                <w:sz w:val="24"/>
                <w:szCs w:val="24"/>
                <w:highlight w:val="white"/>
                <w:lang w:eastAsia="en-IN"/>
              </w:rPr>
              <w:t>IRDA Act 1999</w:t>
            </w:r>
          </w:p>
          <w:p w:rsidR="00F628CF" w:rsidRPr="00F628CF" w:rsidRDefault="00F628CF" w:rsidP="00F628CF">
            <w:pPr>
              <w:spacing w:after="0" w:line="240" w:lineRule="auto"/>
              <w:jc w:val="both"/>
              <w:rPr>
                <w:rFonts w:ascii="Times New Roman" w:eastAsia="Times New Roman" w:hAnsi="Times New Roman" w:cs="Times New Roman"/>
                <w:sz w:val="24"/>
                <w:szCs w:val="24"/>
                <w:highlight w:val="white"/>
                <w:lang w:eastAsia="en-IN"/>
              </w:rPr>
            </w:pPr>
            <w:r w:rsidRPr="00F628CF">
              <w:rPr>
                <w:rFonts w:ascii="Times New Roman" w:eastAsia="Times New Roman" w:hAnsi="Times New Roman" w:cs="Times New Roman"/>
                <w:sz w:val="24"/>
                <w:szCs w:val="24"/>
                <w:highlight w:val="white"/>
                <w:lang w:eastAsia="en-IN"/>
              </w:rPr>
              <w:t>Insurance Regulatory and Development Authority (IRDA) 1999 – Introduction – Purpose, Duties, Powers and Functions of IRDA – Operations of IRDA – Insurance Policyholders’ Protection under IRDA – Exposure/Prudential Norms - Summary Provisions of related Acts.</w:t>
            </w:r>
          </w:p>
        </w:tc>
        <w:tc>
          <w:tcPr>
            <w:tcW w:w="1290" w:type="dxa"/>
            <w:gridSpan w:val="2"/>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highlight w:val="white"/>
                <w:lang w:eastAsia="en-IN"/>
              </w:rPr>
            </w:pPr>
            <w:r w:rsidRPr="00F628CF">
              <w:rPr>
                <w:rFonts w:ascii="Times New Roman" w:eastAsia="Times New Roman" w:hAnsi="Times New Roman" w:cs="Times New Roman"/>
                <w:b/>
                <w:sz w:val="24"/>
                <w:szCs w:val="24"/>
                <w:highlight w:val="white"/>
                <w:lang w:eastAsia="en-IN"/>
              </w:rPr>
              <w:t>12</w:t>
            </w:r>
          </w:p>
        </w:tc>
      </w:tr>
      <w:tr w:rsidR="00F628CF" w:rsidRPr="00F628CF" w:rsidTr="00610CC2">
        <w:trPr>
          <w:cantSplit/>
          <w:trHeight w:val="377"/>
          <w:tblHeader/>
        </w:trPr>
        <w:tc>
          <w:tcPr>
            <w:tcW w:w="833" w:type="dxa"/>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p>
        </w:tc>
        <w:tc>
          <w:tcPr>
            <w:tcW w:w="7227" w:type="dxa"/>
            <w:gridSpan w:val="10"/>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TOTAL</w:t>
            </w:r>
          </w:p>
        </w:tc>
        <w:tc>
          <w:tcPr>
            <w:tcW w:w="1290" w:type="dxa"/>
            <w:gridSpan w:val="2"/>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60</w:t>
            </w:r>
          </w:p>
        </w:tc>
      </w:tr>
      <w:tr w:rsidR="00F628CF" w:rsidRPr="00F628CF" w:rsidTr="00610CC2">
        <w:trPr>
          <w:cantSplit/>
          <w:trHeight w:val="440"/>
          <w:tblHeader/>
        </w:trPr>
        <w:tc>
          <w:tcPr>
            <w:tcW w:w="9350" w:type="dxa"/>
            <w:gridSpan w:val="13"/>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Course Outcomes</w:t>
            </w:r>
          </w:p>
        </w:tc>
      </w:tr>
      <w:tr w:rsidR="00F628CF" w:rsidRPr="00F628CF" w:rsidTr="00610CC2">
        <w:trPr>
          <w:cantSplit/>
          <w:trHeight w:val="512"/>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CO1</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Identify the workings of insurance and hedging</w:t>
            </w:r>
          </w:p>
        </w:tc>
      </w:tr>
      <w:tr w:rsidR="00F628CF" w:rsidRPr="00F628CF" w:rsidTr="00610CC2">
        <w:trPr>
          <w:cantSplit/>
          <w:trHeight w:val="440"/>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CO2</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Evaluate the types of insurance policies and settlement</w:t>
            </w:r>
          </w:p>
        </w:tc>
      </w:tr>
      <w:tr w:rsidR="00F628CF" w:rsidRPr="00F628CF" w:rsidTr="00610CC2">
        <w:trPr>
          <w:cantSplit/>
          <w:trHeight w:val="440"/>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lastRenderedPageBreak/>
              <w:t>CO3</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Settle claims under various types of general insurance</w:t>
            </w:r>
          </w:p>
        </w:tc>
      </w:tr>
      <w:tr w:rsidR="00F628CF" w:rsidRPr="00F628CF" w:rsidTr="00610CC2">
        <w:trPr>
          <w:cantSplit/>
          <w:trHeight w:val="359"/>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CO4</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Know the protection provided for insurance policy holders under IRDA</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CO5</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Evaluate the assessment and retention of risk</w:t>
            </w:r>
          </w:p>
        </w:tc>
      </w:tr>
      <w:tr w:rsidR="00F628CF" w:rsidRPr="00F628CF" w:rsidTr="00610CC2">
        <w:trPr>
          <w:cantSplit/>
          <w:trHeight w:val="431"/>
          <w:tblHeader/>
        </w:trPr>
        <w:tc>
          <w:tcPr>
            <w:tcW w:w="9350" w:type="dxa"/>
            <w:gridSpan w:val="13"/>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Textbooks</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w:t>
            </w:r>
          </w:p>
        </w:tc>
        <w:tc>
          <w:tcPr>
            <w:tcW w:w="8517" w:type="dxa"/>
            <w:gridSpan w:val="12"/>
            <w:vAlign w:val="center"/>
          </w:tcPr>
          <w:p w:rsidR="00F628CF" w:rsidRPr="00F628CF" w:rsidRDefault="00F628CF" w:rsidP="00F628CF">
            <w:pPr>
              <w:spacing w:after="0" w:line="240" w:lineRule="auto"/>
              <w:jc w:val="both"/>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Neeti Gupta, Anuj Gupta and Abha Chopra, Risk Management and Insurance, Kalyani Publishers, New Delhi.</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Dr.N. Premavathy – Elements of Insurance, Sri Vishnu Publications, Chennai.</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M.N. Mishra &amp; S.B. Mishra, Insurance Principles and Practice, S Chand Publishers, New Delhi.</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4</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Michel Crouhy, The Essentials of Risk Management, McGraw Hill, Noida.</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5</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Thomas Coleman, A Practical Guide to Risk Management, CFA, India.</w:t>
            </w:r>
          </w:p>
        </w:tc>
      </w:tr>
      <w:tr w:rsidR="00F628CF" w:rsidRPr="00F628CF" w:rsidTr="00610CC2">
        <w:trPr>
          <w:cantSplit/>
          <w:trHeight w:val="431"/>
          <w:tblHeader/>
        </w:trPr>
        <w:tc>
          <w:tcPr>
            <w:tcW w:w="9350" w:type="dxa"/>
            <w:gridSpan w:val="13"/>
            <w:vAlign w:val="center"/>
          </w:tcPr>
          <w:p w:rsidR="00F628CF" w:rsidRPr="00F628CF" w:rsidRDefault="00F628CF" w:rsidP="00F628CF">
            <w:pPr>
              <w:spacing w:after="0" w:line="240" w:lineRule="auto"/>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Reference Books</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John C.Hull, Risk Management and Financial Institutions (Wiley Finance), Johnwiley&amp; sons, New Jersey.</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P.K. Gupta, Insurance and Risk Management, Himalaya Publications, Mumbai.</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Dr.Sunilkumar, Insurance and Risk Management, Golgatia publishers, New Delhi.</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4</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NaliniPravaTripathy, PrabirPaal, Insurance Theory &amp; Practice, Prentice Hall of India.</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5</w:t>
            </w:r>
          </w:p>
        </w:tc>
        <w:tc>
          <w:tcPr>
            <w:tcW w:w="8517" w:type="dxa"/>
            <w:gridSpan w:val="12"/>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AnandGanguly – Insurance Management, New Age International Publishers.</w:t>
            </w:r>
          </w:p>
        </w:tc>
      </w:tr>
      <w:tr w:rsidR="00F628CF" w:rsidRPr="00F628CF" w:rsidTr="00610CC2">
        <w:trPr>
          <w:cantSplit/>
          <w:trHeight w:val="431"/>
          <w:tblHeader/>
        </w:trPr>
        <w:tc>
          <w:tcPr>
            <w:tcW w:w="9350" w:type="dxa"/>
            <w:gridSpan w:val="13"/>
            <w:vAlign w:val="center"/>
          </w:tcPr>
          <w:p w:rsidR="00F628CF" w:rsidRPr="00F628CF" w:rsidRDefault="00F628CF" w:rsidP="00F628CF">
            <w:pPr>
              <w:spacing w:after="0" w:line="240" w:lineRule="auto"/>
              <w:rPr>
                <w:rFonts w:ascii="Times New Roman" w:eastAsia="Times New Roman" w:hAnsi="Times New Roman" w:cs="Times New Roman"/>
                <w:sz w:val="24"/>
                <w:szCs w:val="24"/>
                <w:lang w:eastAsia="en-IN"/>
              </w:rPr>
            </w:pPr>
            <w:r w:rsidRPr="00F628CF">
              <w:rPr>
                <w:rFonts w:ascii="Times New Roman" w:eastAsia="Times New Roman" w:hAnsi="Times New Roman" w:cs="Times New Roman"/>
                <w:b/>
                <w:sz w:val="24"/>
                <w:szCs w:val="24"/>
                <w:lang w:eastAsia="en-IN"/>
              </w:rPr>
              <w:t>NOTE: Latest Edition of Textbooks May be Used</w:t>
            </w:r>
          </w:p>
        </w:tc>
      </w:tr>
      <w:tr w:rsidR="00F628CF" w:rsidRPr="00F628CF" w:rsidTr="00610CC2">
        <w:trPr>
          <w:cantSplit/>
          <w:trHeight w:val="431"/>
          <w:tblHeader/>
        </w:trPr>
        <w:tc>
          <w:tcPr>
            <w:tcW w:w="9350" w:type="dxa"/>
            <w:gridSpan w:val="13"/>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b/>
                <w:sz w:val="24"/>
                <w:szCs w:val="24"/>
                <w:lang w:eastAsia="en-IN"/>
              </w:rPr>
              <w:t>Web Resources</w:t>
            </w:r>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w:t>
            </w:r>
          </w:p>
        </w:tc>
        <w:tc>
          <w:tcPr>
            <w:tcW w:w="8517" w:type="dxa"/>
            <w:gridSpan w:val="12"/>
            <w:vAlign w:val="center"/>
          </w:tcPr>
          <w:p w:rsidR="00F628CF" w:rsidRPr="00F628CF" w:rsidRDefault="00915896" w:rsidP="00F628CF">
            <w:pPr>
              <w:spacing w:after="0" w:line="240" w:lineRule="auto"/>
              <w:rPr>
                <w:rFonts w:ascii="Times New Roman" w:eastAsia="Times New Roman" w:hAnsi="Times New Roman" w:cs="Times New Roman"/>
                <w:sz w:val="24"/>
                <w:szCs w:val="24"/>
                <w:lang w:eastAsia="en-IN"/>
              </w:rPr>
            </w:pPr>
            <w:hyperlink r:id="rId27">
              <w:r w:rsidR="00F628CF" w:rsidRPr="00F628CF">
                <w:rPr>
                  <w:rFonts w:ascii="Times New Roman" w:eastAsia="Times New Roman" w:hAnsi="Times New Roman" w:cs="Times New Roman"/>
                  <w:sz w:val="24"/>
                  <w:szCs w:val="24"/>
                  <w:u w:val="single"/>
                  <w:lang w:eastAsia="en-IN"/>
                </w:rPr>
                <w:t>https://www.mcminnlaw.com/principles-of-insurance-contracts/</w:t>
              </w:r>
            </w:hyperlink>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517" w:type="dxa"/>
            <w:gridSpan w:val="12"/>
            <w:vAlign w:val="center"/>
          </w:tcPr>
          <w:p w:rsidR="00F628CF" w:rsidRPr="00F628CF" w:rsidRDefault="00915896" w:rsidP="00F628CF">
            <w:pPr>
              <w:spacing w:after="0" w:line="240" w:lineRule="auto"/>
              <w:rPr>
                <w:rFonts w:ascii="Times New Roman" w:eastAsia="Times New Roman" w:hAnsi="Times New Roman" w:cs="Times New Roman"/>
                <w:sz w:val="24"/>
                <w:szCs w:val="24"/>
                <w:lang w:eastAsia="en-IN"/>
              </w:rPr>
            </w:pPr>
            <w:hyperlink r:id="rId28">
              <w:r w:rsidR="00F628CF" w:rsidRPr="00F628CF">
                <w:rPr>
                  <w:rFonts w:ascii="Times New Roman" w:eastAsia="Times New Roman" w:hAnsi="Times New Roman" w:cs="Times New Roman"/>
                  <w:sz w:val="24"/>
                  <w:szCs w:val="24"/>
                  <w:u w:val="single"/>
                  <w:lang w:eastAsia="en-IN"/>
                </w:rPr>
                <w:t>https://www.investopedia.com/terms/l/lifeinsurance.asp</w:t>
              </w:r>
            </w:hyperlink>
          </w:p>
        </w:tc>
      </w:tr>
      <w:tr w:rsidR="00F628CF" w:rsidRPr="00F628CF" w:rsidTr="00610CC2">
        <w:trPr>
          <w:cantSplit/>
          <w:trHeight w:val="431"/>
          <w:tblHeader/>
        </w:trPr>
        <w:tc>
          <w:tcPr>
            <w:tcW w:w="833" w:type="dxa"/>
            <w:vAlign w:val="center"/>
          </w:tcPr>
          <w:p w:rsidR="00F628CF" w:rsidRPr="00F628CF" w:rsidRDefault="00F628CF" w:rsidP="00F628CF">
            <w:pPr>
              <w:spacing w:after="0" w:line="240" w:lineRule="auto"/>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8517" w:type="dxa"/>
            <w:gridSpan w:val="12"/>
            <w:vAlign w:val="center"/>
          </w:tcPr>
          <w:p w:rsidR="00F628CF" w:rsidRPr="00F628CF" w:rsidRDefault="00915896" w:rsidP="00F628CF">
            <w:pPr>
              <w:spacing w:after="0" w:line="240" w:lineRule="auto"/>
              <w:rPr>
                <w:rFonts w:ascii="Times New Roman" w:eastAsia="Times New Roman" w:hAnsi="Times New Roman" w:cs="Times New Roman"/>
                <w:sz w:val="24"/>
                <w:szCs w:val="24"/>
                <w:lang w:eastAsia="en-IN"/>
              </w:rPr>
            </w:pPr>
            <w:hyperlink r:id="rId29">
              <w:r w:rsidR="00F628CF" w:rsidRPr="00F628CF">
                <w:rPr>
                  <w:rFonts w:ascii="Times New Roman" w:eastAsia="Times New Roman" w:hAnsi="Times New Roman" w:cs="Times New Roman"/>
                  <w:sz w:val="24"/>
                  <w:szCs w:val="24"/>
                  <w:u w:val="single"/>
                  <w:lang w:eastAsia="en-IN"/>
                </w:rPr>
                <w:t>https://www.irdai.gov.in/ADMINCMS/cms/frmGeneral_Layout.aspx?page=PageNo108&amp;flag=1</w:t>
              </w:r>
            </w:hyperlink>
          </w:p>
        </w:tc>
      </w:tr>
    </w:tbl>
    <w:p w:rsidR="00F628CF" w:rsidRPr="00F628CF" w:rsidRDefault="00F628CF" w:rsidP="00F628CF">
      <w:pPr>
        <w:rPr>
          <w:rFonts w:ascii="Times New Roman" w:eastAsia="Times New Roman" w:hAnsi="Times New Roman" w:cs="Times New Roman"/>
          <w:b/>
          <w:sz w:val="24"/>
          <w:szCs w:val="24"/>
          <w:lang w:eastAsia="en-IN"/>
        </w:rPr>
      </w:pPr>
    </w:p>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 xml:space="preserve">MAPPING WITH PROGRAMME OUTCOMES </w:t>
      </w:r>
      <w:r w:rsidRPr="00F628CF">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F628CF" w:rsidRPr="00F628CF" w:rsidTr="00610CC2">
        <w:trPr>
          <w:cantSplit/>
          <w:trHeight w:val="518"/>
          <w:tblHeader/>
          <w:jc w:val="center"/>
        </w:trPr>
        <w:tc>
          <w:tcPr>
            <w:tcW w:w="1417"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p>
        </w:tc>
        <w:tc>
          <w:tcPr>
            <w:tcW w:w="670"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PO1</w:t>
            </w:r>
          </w:p>
        </w:tc>
        <w:tc>
          <w:tcPr>
            <w:tcW w:w="670"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PO2</w:t>
            </w:r>
          </w:p>
        </w:tc>
        <w:tc>
          <w:tcPr>
            <w:tcW w:w="670"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PO3</w:t>
            </w:r>
          </w:p>
        </w:tc>
        <w:tc>
          <w:tcPr>
            <w:tcW w:w="670"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PO4</w:t>
            </w:r>
          </w:p>
        </w:tc>
        <w:tc>
          <w:tcPr>
            <w:tcW w:w="670"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PO5</w:t>
            </w:r>
          </w:p>
        </w:tc>
        <w:tc>
          <w:tcPr>
            <w:tcW w:w="670"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PO6</w:t>
            </w:r>
          </w:p>
        </w:tc>
        <w:tc>
          <w:tcPr>
            <w:tcW w:w="670"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PO7</w:t>
            </w:r>
          </w:p>
        </w:tc>
        <w:tc>
          <w:tcPr>
            <w:tcW w:w="670"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PO8</w:t>
            </w:r>
          </w:p>
        </w:tc>
        <w:tc>
          <w:tcPr>
            <w:tcW w:w="803"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PSO1</w:t>
            </w:r>
          </w:p>
        </w:tc>
        <w:tc>
          <w:tcPr>
            <w:tcW w:w="803"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PSO2</w:t>
            </w:r>
          </w:p>
        </w:tc>
        <w:tc>
          <w:tcPr>
            <w:tcW w:w="803"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PSO3</w:t>
            </w:r>
          </w:p>
        </w:tc>
      </w:tr>
      <w:tr w:rsidR="00F628CF" w:rsidRPr="00F628CF" w:rsidTr="00610CC2">
        <w:trPr>
          <w:cantSplit/>
          <w:trHeight w:val="518"/>
          <w:tblHeader/>
          <w:jc w:val="center"/>
        </w:trPr>
        <w:tc>
          <w:tcPr>
            <w:tcW w:w="1417"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CO1</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r>
      <w:tr w:rsidR="00F628CF" w:rsidRPr="00F628CF" w:rsidTr="00610CC2">
        <w:trPr>
          <w:cantSplit/>
          <w:trHeight w:val="649"/>
          <w:tblHeader/>
          <w:jc w:val="center"/>
        </w:trPr>
        <w:tc>
          <w:tcPr>
            <w:tcW w:w="1417"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r>
      <w:tr w:rsidR="00F628CF" w:rsidRPr="00F628CF" w:rsidTr="00610CC2">
        <w:trPr>
          <w:cantSplit/>
          <w:trHeight w:val="518"/>
          <w:tblHeader/>
          <w:jc w:val="center"/>
        </w:trPr>
        <w:tc>
          <w:tcPr>
            <w:tcW w:w="1417"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r>
      <w:tr w:rsidR="00F628CF" w:rsidRPr="00F628CF" w:rsidTr="00610CC2">
        <w:trPr>
          <w:cantSplit/>
          <w:trHeight w:val="533"/>
          <w:tblHeader/>
          <w:jc w:val="center"/>
        </w:trPr>
        <w:tc>
          <w:tcPr>
            <w:tcW w:w="1417"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CO4</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r>
      <w:tr w:rsidR="00F628CF" w:rsidRPr="00F628CF" w:rsidTr="00610CC2">
        <w:trPr>
          <w:cantSplit/>
          <w:trHeight w:val="518"/>
          <w:tblHeader/>
          <w:jc w:val="center"/>
        </w:trPr>
        <w:tc>
          <w:tcPr>
            <w:tcW w:w="1417"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lastRenderedPageBreak/>
              <w:t>CO5</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r>
      <w:tr w:rsidR="00F628CF" w:rsidRPr="00F628CF" w:rsidTr="00610CC2">
        <w:trPr>
          <w:cantSplit/>
          <w:trHeight w:val="518"/>
          <w:tblHeader/>
          <w:jc w:val="center"/>
        </w:trPr>
        <w:tc>
          <w:tcPr>
            <w:tcW w:w="1417"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TOTAL</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15</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10</w:t>
            </w:r>
          </w:p>
        </w:tc>
        <w:tc>
          <w:tcPr>
            <w:tcW w:w="670" w:type="dxa"/>
          </w:tcPr>
          <w:p w:rsidR="00F628CF" w:rsidRPr="00F628CF" w:rsidRDefault="00F628CF" w:rsidP="00F628CF">
            <w:pP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15</w:t>
            </w:r>
          </w:p>
        </w:tc>
        <w:tc>
          <w:tcPr>
            <w:tcW w:w="670" w:type="dxa"/>
          </w:tcPr>
          <w:p w:rsidR="00F628CF" w:rsidRPr="00F628CF" w:rsidRDefault="00F628CF" w:rsidP="00F628CF">
            <w:pP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10</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10</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10</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10</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10</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10</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10</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10</w:t>
            </w:r>
          </w:p>
        </w:tc>
      </w:tr>
      <w:tr w:rsidR="00F628CF" w:rsidRPr="00F628CF" w:rsidTr="00610CC2">
        <w:trPr>
          <w:cantSplit/>
          <w:trHeight w:val="518"/>
          <w:tblHeader/>
          <w:jc w:val="center"/>
        </w:trPr>
        <w:tc>
          <w:tcPr>
            <w:tcW w:w="1417" w:type="dxa"/>
            <w:vAlign w:val="center"/>
          </w:tcPr>
          <w:p w:rsidR="00F628CF" w:rsidRPr="00F628CF" w:rsidRDefault="00F628CF" w:rsidP="00F628CF">
            <w:pPr>
              <w:jc w:val="center"/>
              <w:rPr>
                <w:rFonts w:ascii="Times New Roman" w:eastAsia="Times New Roman" w:hAnsi="Times New Roman" w:cs="Times New Roman"/>
                <w:b/>
                <w:sz w:val="24"/>
                <w:szCs w:val="24"/>
                <w:lang w:eastAsia="en-IN"/>
              </w:rPr>
            </w:pPr>
            <w:r w:rsidRPr="00F628CF">
              <w:rPr>
                <w:rFonts w:ascii="Times New Roman" w:eastAsia="Times New Roman" w:hAnsi="Times New Roman" w:cs="Times New Roman"/>
                <w:b/>
                <w:sz w:val="24"/>
                <w:szCs w:val="24"/>
                <w:lang w:eastAsia="en-IN"/>
              </w:rPr>
              <w:t>AVERAGE</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tcPr>
          <w:p w:rsidR="00F628CF" w:rsidRPr="00F628CF" w:rsidRDefault="00F628CF" w:rsidP="00F628CF">
            <w:pP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3</w:t>
            </w:r>
          </w:p>
        </w:tc>
        <w:tc>
          <w:tcPr>
            <w:tcW w:w="670" w:type="dxa"/>
          </w:tcPr>
          <w:p w:rsidR="00F628CF" w:rsidRPr="00F628CF" w:rsidRDefault="00F628CF" w:rsidP="00F628CF">
            <w:pP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670"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c>
          <w:tcPr>
            <w:tcW w:w="803" w:type="dxa"/>
            <w:vAlign w:val="center"/>
          </w:tcPr>
          <w:p w:rsidR="00F628CF" w:rsidRPr="00F628CF" w:rsidRDefault="00F628CF" w:rsidP="00F628CF">
            <w:pPr>
              <w:jc w:val="center"/>
              <w:rPr>
                <w:rFonts w:ascii="Times New Roman" w:eastAsia="Times New Roman" w:hAnsi="Times New Roman" w:cs="Times New Roman"/>
                <w:sz w:val="24"/>
                <w:szCs w:val="24"/>
                <w:lang w:eastAsia="en-IN"/>
              </w:rPr>
            </w:pPr>
            <w:r w:rsidRPr="00F628CF">
              <w:rPr>
                <w:rFonts w:ascii="Times New Roman" w:eastAsia="Times New Roman" w:hAnsi="Times New Roman" w:cs="Times New Roman"/>
                <w:sz w:val="24"/>
                <w:szCs w:val="24"/>
                <w:lang w:eastAsia="en-IN"/>
              </w:rPr>
              <w:t>2</w:t>
            </w:r>
          </w:p>
        </w:tc>
      </w:tr>
    </w:tbl>
    <w:p w:rsidR="00F628CF" w:rsidRPr="00F628CF" w:rsidRDefault="00F628CF" w:rsidP="00F628C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IN"/>
        </w:rPr>
      </w:pPr>
      <w:r w:rsidRPr="00F628CF">
        <w:rPr>
          <w:rFonts w:ascii="Times New Roman" w:eastAsia="Times New Roman" w:hAnsi="Times New Roman" w:cs="Times New Roman"/>
          <w:b/>
          <w:color w:val="000000"/>
          <w:sz w:val="24"/>
          <w:szCs w:val="24"/>
          <w:lang w:eastAsia="en-IN"/>
        </w:rPr>
        <w:t>3 – Strong, 2- Medium, 1- Low</w:t>
      </w:r>
    </w:p>
    <w:p w:rsidR="00F628CF" w:rsidRPr="00F628CF" w:rsidRDefault="00F628CF" w:rsidP="00F628CF">
      <w:pPr>
        <w:rPr>
          <w:rFonts w:ascii="Times New Roman" w:eastAsia="Times New Roman" w:hAnsi="Times New Roman" w:cs="Times New Roman"/>
          <w:sz w:val="24"/>
          <w:szCs w:val="24"/>
          <w:lang w:eastAsia="en-IN"/>
        </w:rPr>
      </w:pPr>
    </w:p>
    <w:p w:rsidR="00F628CF" w:rsidRDefault="00F628CF" w:rsidP="00F628CF">
      <w:pPr>
        <w:pStyle w:val="Normal1"/>
        <w:jc w:val="center"/>
        <w:rPr>
          <w:rFonts w:ascii="Times New Roman" w:eastAsia="Times New Roman" w:hAnsi="Times New Roman" w:cs="Times New Roman"/>
          <w:b/>
          <w:smallCaps/>
          <w:sz w:val="24"/>
          <w:szCs w:val="24"/>
          <w:u w:val="single"/>
        </w:rPr>
      </w:pPr>
    </w:p>
    <w:p w:rsidR="00F628CF" w:rsidRDefault="00F628CF" w:rsidP="00F628CF">
      <w:pPr>
        <w:pStyle w:val="Normal1"/>
        <w:jc w:val="center"/>
        <w:rPr>
          <w:rFonts w:ascii="Times New Roman" w:eastAsia="Times New Roman" w:hAnsi="Times New Roman" w:cs="Times New Roman"/>
          <w:b/>
          <w:smallCaps/>
          <w:sz w:val="24"/>
          <w:szCs w:val="24"/>
          <w:u w:val="single"/>
        </w:rPr>
      </w:pPr>
    </w:p>
    <w:p w:rsidR="00F628CF" w:rsidRDefault="00F628CF" w:rsidP="00F628CF">
      <w:pPr>
        <w:pStyle w:val="Normal1"/>
        <w:jc w:val="center"/>
        <w:rPr>
          <w:rFonts w:ascii="Times New Roman" w:eastAsia="Times New Roman" w:hAnsi="Times New Roman" w:cs="Times New Roman"/>
          <w:b/>
          <w:color w:val="000000"/>
          <w:sz w:val="24"/>
          <w:szCs w:val="24"/>
        </w:rPr>
      </w:pPr>
    </w:p>
    <w:p w:rsidR="00DB698F" w:rsidRDefault="00DB698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79116D" w:rsidRDefault="0079116D" w:rsidP="0079116D">
      <w:pPr>
        <w:pStyle w:val="Normal1"/>
        <w:jc w:val="center"/>
        <w:rPr>
          <w:rFonts w:ascii="Times New Roman" w:eastAsia="Times New Roman" w:hAnsi="Times New Roman" w:cs="Times New Roman"/>
          <w:b/>
          <w:sz w:val="24"/>
          <w:szCs w:val="24"/>
          <w:u w:val="single"/>
        </w:rPr>
      </w:pPr>
    </w:p>
    <w:p w:rsidR="0079116D" w:rsidRDefault="0079116D" w:rsidP="0079116D">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II</w:t>
      </w:r>
    </w:p>
    <w:p w:rsidR="0079116D" w:rsidRPr="0079116D" w:rsidRDefault="0079116D" w:rsidP="0079116D">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Elective - II: </w:t>
      </w:r>
      <w:r w:rsidRPr="00040FE0">
        <w:rPr>
          <w:rFonts w:ascii="Times New Roman" w:eastAsia="Times New Roman" w:hAnsi="Times New Roman" w:cs="Times New Roman"/>
          <w:b/>
          <w:sz w:val="24"/>
          <w:szCs w:val="24"/>
          <w:u w:val="single"/>
          <w:lang w:eastAsia="en-IN"/>
        </w:rPr>
        <w:t>Legal and Regulatory Framework of Finance Market</w:t>
      </w:r>
    </w:p>
    <w:tbl>
      <w:tblPr>
        <w:tblStyle w:val="TableGrid9"/>
        <w:tblW w:w="4963" w:type="pct"/>
        <w:tblLook w:val="04A0"/>
      </w:tblPr>
      <w:tblGrid>
        <w:gridCol w:w="838"/>
        <w:gridCol w:w="361"/>
        <w:gridCol w:w="544"/>
        <w:gridCol w:w="636"/>
        <w:gridCol w:w="644"/>
        <w:gridCol w:w="449"/>
        <w:gridCol w:w="1273"/>
        <w:gridCol w:w="1095"/>
        <w:gridCol w:w="1182"/>
        <w:gridCol w:w="622"/>
        <w:gridCol w:w="562"/>
        <w:gridCol w:w="1071"/>
      </w:tblGrid>
      <w:tr w:rsidR="0079116D" w:rsidRPr="00040FE0" w:rsidTr="005C1B13">
        <w:tc>
          <w:tcPr>
            <w:tcW w:w="647" w:type="pct"/>
            <w:gridSpan w:val="2"/>
            <w:vMerge w:val="restar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Subject Code</w:t>
            </w:r>
          </w:p>
        </w:tc>
        <w:tc>
          <w:tcPr>
            <w:tcW w:w="293" w:type="pct"/>
            <w:vMerge w:val="restar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w:t>
            </w:r>
          </w:p>
        </w:tc>
        <w:tc>
          <w:tcPr>
            <w:tcW w:w="343" w:type="pct"/>
            <w:vMerge w:val="restar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w:t>
            </w:r>
          </w:p>
        </w:tc>
        <w:tc>
          <w:tcPr>
            <w:tcW w:w="347" w:type="pct"/>
            <w:vMerge w:val="restar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P</w:t>
            </w:r>
          </w:p>
        </w:tc>
        <w:tc>
          <w:tcPr>
            <w:tcW w:w="242" w:type="pct"/>
            <w:vMerge w:val="restar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S</w:t>
            </w:r>
          </w:p>
        </w:tc>
        <w:tc>
          <w:tcPr>
            <w:tcW w:w="686" w:type="pct"/>
            <w:vMerge w:val="restar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Credits</w:t>
            </w:r>
          </w:p>
        </w:tc>
        <w:tc>
          <w:tcPr>
            <w:tcW w:w="590" w:type="pct"/>
            <w:vMerge w:val="restar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Inst. Hours</w:t>
            </w:r>
          </w:p>
        </w:tc>
        <w:tc>
          <w:tcPr>
            <w:tcW w:w="1852" w:type="pct"/>
            <w:gridSpan w:val="4"/>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Marks</w:t>
            </w:r>
          </w:p>
        </w:tc>
      </w:tr>
      <w:tr w:rsidR="0079116D" w:rsidRPr="00040FE0" w:rsidTr="005C1B13">
        <w:tc>
          <w:tcPr>
            <w:tcW w:w="647" w:type="pct"/>
            <w:gridSpan w:val="2"/>
            <w:vMerge/>
            <w:vAlign w:val="center"/>
          </w:tcPr>
          <w:p w:rsidR="0079116D" w:rsidRPr="00040FE0" w:rsidRDefault="0079116D" w:rsidP="005C1B13">
            <w:pPr>
              <w:jc w:val="center"/>
              <w:rPr>
                <w:rFonts w:ascii="Times New Roman" w:hAnsi="Times New Roman" w:cs="Times New Roman"/>
                <w:b/>
                <w:sz w:val="24"/>
                <w:szCs w:val="24"/>
              </w:rPr>
            </w:pPr>
          </w:p>
        </w:tc>
        <w:tc>
          <w:tcPr>
            <w:tcW w:w="293" w:type="pct"/>
            <w:vMerge/>
            <w:vAlign w:val="center"/>
          </w:tcPr>
          <w:p w:rsidR="0079116D" w:rsidRPr="00040FE0" w:rsidRDefault="0079116D" w:rsidP="005C1B13">
            <w:pPr>
              <w:jc w:val="center"/>
              <w:rPr>
                <w:rFonts w:ascii="Times New Roman" w:hAnsi="Times New Roman" w:cs="Times New Roman"/>
                <w:b/>
                <w:sz w:val="24"/>
                <w:szCs w:val="24"/>
              </w:rPr>
            </w:pPr>
          </w:p>
        </w:tc>
        <w:tc>
          <w:tcPr>
            <w:tcW w:w="343" w:type="pct"/>
            <w:vMerge/>
            <w:vAlign w:val="center"/>
          </w:tcPr>
          <w:p w:rsidR="0079116D" w:rsidRPr="00040FE0" w:rsidRDefault="0079116D" w:rsidP="005C1B13">
            <w:pPr>
              <w:jc w:val="center"/>
              <w:rPr>
                <w:rFonts w:ascii="Times New Roman" w:hAnsi="Times New Roman" w:cs="Times New Roman"/>
                <w:b/>
                <w:sz w:val="24"/>
                <w:szCs w:val="24"/>
              </w:rPr>
            </w:pPr>
          </w:p>
        </w:tc>
        <w:tc>
          <w:tcPr>
            <w:tcW w:w="347" w:type="pct"/>
            <w:vMerge/>
            <w:vAlign w:val="center"/>
          </w:tcPr>
          <w:p w:rsidR="0079116D" w:rsidRPr="00040FE0" w:rsidRDefault="0079116D" w:rsidP="005C1B13">
            <w:pPr>
              <w:jc w:val="center"/>
              <w:rPr>
                <w:rFonts w:ascii="Times New Roman" w:hAnsi="Times New Roman" w:cs="Times New Roman"/>
                <w:b/>
                <w:sz w:val="24"/>
                <w:szCs w:val="24"/>
              </w:rPr>
            </w:pPr>
          </w:p>
        </w:tc>
        <w:tc>
          <w:tcPr>
            <w:tcW w:w="242" w:type="pct"/>
            <w:vMerge/>
            <w:vAlign w:val="center"/>
          </w:tcPr>
          <w:p w:rsidR="0079116D" w:rsidRPr="00040FE0" w:rsidRDefault="0079116D" w:rsidP="005C1B13">
            <w:pPr>
              <w:jc w:val="center"/>
              <w:rPr>
                <w:rFonts w:ascii="Times New Roman" w:hAnsi="Times New Roman" w:cs="Times New Roman"/>
                <w:b/>
                <w:sz w:val="24"/>
                <w:szCs w:val="24"/>
              </w:rPr>
            </w:pPr>
          </w:p>
        </w:tc>
        <w:tc>
          <w:tcPr>
            <w:tcW w:w="686" w:type="pct"/>
            <w:vMerge/>
            <w:vAlign w:val="center"/>
          </w:tcPr>
          <w:p w:rsidR="0079116D" w:rsidRPr="00040FE0" w:rsidRDefault="0079116D" w:rsidP="005C1B13">
            <w:pPr>
              <w:jc w:val="center"/>
              <w:rPr>
                <w:rFonts w:ascii="Times New Roman" w:hAnsi="Times New Roman" w:cs="Times New Roman"/>
                <w:b/>
                <w:sz w:val="24"/>
                <w:szCs w:val="24"/>
              </w:rPr>
            </w:pPr>
          </w:p>
        </w:tc>
        <w:tc>
          <w:tcPr>
            <w:tcW w:w="590" w:type="pct"/>
            <w:vMerge/>
            <w:vAlign w:val="center"/>
          </w:tcPr>
          <w:p w:rsidR="0079116D" w:rsidRPr="00040FE0" w:rsidRDefault="0079116D" w:rsidP="005C1B13">
            <w:pPr>
              <w:jc w:val="center"/>
              <w:rPr>
                <w:rFonts w:ascii="Times New Roman" w:hAnsi="Times New Roman" w:cs="Times New Roman"/>
                <w:b/>
                <w:sz w:val="24"/>
                <w:szCs w:val="24"/>
              </w:rPr>
            </w:pPr>
          </w:p>
        </w:tc>
        <w:tc>
          <w:tcPr>
            <w:tcW w:w="637" w:type="pct"/>
            <w:tcBorders>
              <w:right w:val="single" w:sz="4" w:space="0" w:color="auto"/>
            </w:tcBorders>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CIA</w:t>
            </w:r>
          </w:p>
        </w:tc>
        <w:tc>
          <w:tcPr>
            <w:tcW w:w="638" w:type="pct"/>
            <w:gridSpan w:val="2"/>
            <w:tcBorders>
              <w:left w:val="single" w:sz="4" w:space="0" w:color="auto"/>
              <w:right w:val="single" w:sz="4" w:space="0" w:color="auto"/>
            </w:tcBorders>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External</w:t>
            </w:r>
          </w:p>
        </w:tc>
        <w:tc>
          <w:tcPr>
            <w:tcW w:w="577" w:type="pct"/>
            <w:tcBorders>
              <w:left w:val="single" w:sz="4" w:space="0" w:color="auto"/>
            </w:tcBorders>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Total</w:t>
            </w:r>
          </w:p>
        </w:tc>
      </w:tr>
      <w:tr w:rsidR="0079116D" w:rsidRPr="00040FE0" w:rsidTr="005C1B13">
        <w:tc>
          <w:tcPr>
            <w:tcW w:w="647" w:type="pct"/>
            <w:gridSpan w:val="2"/>
            <w:vAlign w:val="center"/>
          </w:tcPr>
          <w:p w:rsidR="0079116D" w:rsidRPr="00040FE0" w:rsidRDefault="0079116D" w:rsidP="005C1B13">
            <w:pPr>
              <w:jc w:val="center"/>
              <w:rPr>
                <w:rFonts w:ascii="Times New Roman" w:hAnsi="Times New Roman" w:cs="Times New Roman"/>
                <w:b/>
                <w:sz w:val="24"/>
                <w:szCs w:val="24"/>
              </w:rPr>
            </w:pPr>
          </w:p>
        </w:tc>
        <w:tc>
          <w:tcPr>
            <w:tcW w:w="293" w:type="pct"/>
            <w:vAlign w:val="center"/>
          </w:tcPr>
          <w:p w:rsidR="0079116D" w:rsidRPr="00040FE0" w:rsidRDefault="0079116D" w:rsidP="005C1B13">
            <w:pPr>
              <w:jc w:val="center"/>
              <w:rPr>
                <w:rFonts w:ascii="Times New Roman" w:eastAsia="Times New Roman" w:hAnsi="Times New Roman" w:cs="Times New Roman"/>
                <w:b/>
                <w:color w:val="000000"/>
                <w:sz w:val="24"/>
                <w:szCs w:val="24"/>
              </w:rPr>
            </w:pPr>
            <w:r w:rsidRPr="00040FE0">
              <w:rPr>
                <w:rFonts w:ascii="Times New Roman" w:eastAsia="Times New Roman" w:hAnsi="Times New Roman" w:cs="Times New Roman"/>
                <w:b/>
                <w:color w:val="000000"/>
                <w:sz w:val="24"/>
                <w:szCs w:val="24"/>
              </w:rPr>
              <w:t>3</w:t>
            </w:r>
          </w:p>
        </w:tc>
        <w:tc>
          <w:tcPr>
            <w:tcW w:w="343" w:type="pct"/>
            <w:vAlign w:val="center"/>
          </w:tcPr>
          <w:p w:rsidR="0079116D" w:rsidRPr="00040FE0" w:rsidRDefault="0079116D" w:rsidP="005C1B13">
            <w:pPr>
              <w:jc w:val="center"/>
              <w:rPr>
                <w:rFonts w:ascii="Times New Roman" w:eastAsia="Times New Roman" w:hAnsi="Times New Roman" w:cs="Times New Roman"/>
                <w:b/>
                <w:color w:val="000000"/>
                <w:sz w:val="24"/>
                <w:szCs w:val="24"/>
              </w:rPr>
            </w:pPr>
          </w:p>
        </w:tc>
        <w:tc>
          <w:tcPr>
            <w:tcW w:w="347" w:type="pct"/>
            <w:vAlign w:val="center"/>
          </w:tcPr>
          <w:p w:rsidR="0079116D" w:rsidRPr="00040FE0" w:rsidRDefault="0079116D" w:rsidP="005C1B13">
            <w:pPr>
              <w:jc w:val="center"/>
              <w:rPr>
                <w:rFonts w:ascii="Times New Roman" w:eastAsia="Times New Roman" w:hAnsi="Times New Roman" w:cs="Times New Roman"/>
                <w:b/>
                <w:color w:val="000000"/>
                <w:sz w:val="24"/>
                <w:szCs w:val="24"/>
              </w:rPr>
            </w:pPr>
          </w:p>
        </w:tc>
        <w:tc>
          <w:tcPr>
            <w:tcW w:w="242" w:type="pct"/>
            <w:vAlign w:val="center"/>
          </w:tcPr>
          <w:p w:rsidR="0079116D" w:rsidRPr="00040FE0" w:rsidRDefault="0079116D" w:rsidP="005C1B13">
            <w:pPr>
              <w:jc w:val="center"/>
              <w:rPr>
                <w:rFonts w:ascii="Times New Roman" w:eastAsia="Times New Roman" w:hAnsi="Times New Roman" w:cs="Times New Roman"/>
                <w:b/>
                <w:color w:val="000000"/>
                <w:sz w:val="24"/>
                <w:szCs w:val="24"/>
              </w:rPr>
            </w:pPr>
          </w:p>
        </w:tc>
        <w:tc>
          <w:tcPr>
            <w:tcW w:w="686" w:type="pct"/>
            <w:vAlign w:val="center"/>
          </w:tcPr>
          <w:p w:rsidR="0079116D" w:rsidRPr="00040FE0" w:rsidRDefault="0079116D" w:rsidP="005C1B13">
            <w:pPr>
              <w:jc w:val="center"/>
              <w:rPr>
                <w:rFonts w:ascii="Times New Roman" w:eastAsia="Times New Roman" w:hAnsi="Times New Roman" w:cs="Times New Roman"/>
                <w:b/>
                <w:color w:val="000000"/>
                <w:sz w:val="24"/>
                <w:szCs w:val="24"/>
              </w:rPr>
            </w:pPr>
            <w:r w:rsidRPr="00040FE0">
              <w:rPr>
                <w:rFonts w:ascii="Times New Roman" w:eastAsia="Times New Roman" w:hAnsi="Times New Roman" w:cs="Times New Roman"/>
                <w:b/>
                <w:color w:val="000000"/>
                <w:sz w:val="24"/>
                <w:szCs w:val="24"/>
              </w:rPr>
              <w:t>3</w:t>
            </w:r>
          </w:p>
        </w:tc>
        <w:tc>
          <w:tcPr>
            <w:tcW w:w="590" w:type="pct"/>
            <w:vAlign w:val="center"/>
          </w:tcPr>
          <w:p w:rsidR="0079116D" w:rsidRPr="00040FE0" w:rsidRDefault="004716BC" w:rsidP="005C1B1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37" w:type="pct"/>
            <w:tcBorders>
              <w:right w:val="single" w:sz="4" w:space="0" w:color="auto"/>
            </w:tcBorders>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25</w:t>
            </w:r>
          </w:p>
        </w:tc>
        <w:tc>
          <w:tcPr>
            <w:tcW w:w="638" w:type="pct"/>
            <w:gridSpan w:val="2"/>
            <w:tcBorders>
              <w:left w:val="single" w:sz="4" w:space="0" w:color="auto"/>
              <w:right w:val="single" w:sz="4" w:space="0" w:color="auto"/>
            </w:tcBorders>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75</w:t>
            </w:r>
          </w:p>
        </w:tc>
        <w:tc>
          <w:tcPr>
            <w:tcW w:w="577" w:type="pct"/>
            <w:tcBorders>
              <w:left w:val="single" w:sz="4" w:space="0" w:color="auto"/>
            </w:tcBorders>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100</w:t>
            </w:r>
          </w:p>
        </w:tc>
      </w:tr>
      <w:tr w:rsidR="0079116D" w:rsidRPr="00040FE0" w:rsidTr="005C1B13">
        <w:trPr>
          <w:trHeight w:val="431"/>
        </w:trPr>
        <w:tc>
          <w:tcPr>
            <w:tcW w:w="5000" w:type="pct"/>
            <w:gridSpan w:val="12"/>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 xml:space="preserve">Learning Objectives </w:t>
            </w:r>
          </w:p>
        </w:tc>
      </w:tr>
      <w:tr w:rsidR="0079116D" w:rsidRPr="00040FE0" w:rsidTr="005C1B13">
        <w:tc>
          <w:tcPr>
            <w:tcW w:w="452"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LO1</w:t>
            </w:r>
          </w:p>
        </w:tc>
        <w:tc>
          <w:tcPr>
            <w:tcW w:w="4548" w:type="pct"/>
            <w:gridSpan w:val="11"/>
            <w:vAlign w:val="center"/>
          </w:tcPr>
          <w:p w:rsidR="0079116D" w:rsidRPr="00040FE0" w:rsidRDefault="0079116D" w:rsidP="005C1B13">
            <w:pPr>
              <w:pBdr>
                <w:top w:val="nil"/>
                <w:left w:val="nil"/>
                <w:bottom w:val="nil"/>
                <w:right w:val="nil"/>
                <w:between w:val="nil"/>
              </w:pBdr>
              <w:rPr>
                <w:rFonts w:ascii="Times New Roman" w:eastAsia="Times New Roman" w:hAnsi="Times New Roman" w:cs="Times New Roman"/>
                <w:color w:val="000000"/>
                <w:sz w:val="24"/>
                <w:szCs w:val="24"/>
              </w:rPr>
            </w:pPr>
            <w:r w:rsidRPr="00040FE0">
              <w:rPr>
                <w:rFonts w:ascii="Times New Roman" w:eastAsia="Times New Roman" w:hAnsi="Times New Roman" w:cs="Times New Roman"/>
                <w:color w:val="000000"/>
                <w:sz w:val="24"/>
                <w:szCs w:val="24"/>
              </w:rPr>
              <w:t xml:space="preserve">To understand the stock exchange regulatory framework </w:t>
            </w:r>
          </w:p>
        </w:tc>
      </w:tr>
      <w:tr w:rsidR="0079116D" w:rsidRPr="00040FE0" w:rsidTr="005C1B13">
        <w:tc>
          <w:tcPr>
            <w:tcW w:w="452"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LO2</w:t>
            </w:r>
          </w:p>
        </w:tc>
        <w:tc>
          <w:tcPr>
            <w:tcW w:w="4548" w:type="pct"/>
            <w:gridSpan w:val="11"/>
            <w:vAlign w:val="center"/>
          </w:tcPr>
          <w:p w:rsidR="0079116D" w:rsidRPr="00040FE0" w:rsidRDefault="0079116D" w:rsidP="005C1B13">
            <w:pPr>
              <w:rPr>
                <w:rFonts w:ascii="Times New Roman" w:hAnsi="Times New Roman" w:cs="Times New Roman"/>
                <w:sz w:val="24"/>
                <w:szCs w:val="24"/>
              </w:rPr>
            </w:pPr>
            <w:r w:rsidRPr="00040FE0">
              <w:rPr>
                <w:rFonts w:ascii="Times New Roman" w:hAnsi="Times New Roman" w:cs="Times New Roman"/>
                <w:sz w:val="24"/>
                <w:szCs w:val="24"/>
              </w:rPr>
              <w:t>To gain the knowledge of the forward market commission of India</w:t>
            </w:r>
          </w:p>
        </w:tc>
      </w:tr>
      <w:tr w:rsidR="0079116D" w:rsidRPr="00040FE0" w:rsidTr="005C1B13">
        <w:tc>
          <w:tcPr>
            <w:tcW w:w="452"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LO3</w:t>
            </w:r>
          </w:p>
        </w:tc>
        <w:tc>
          <w:tcPr>
            <w:tcW w:w="4548" w:type="pct"/>
            <w:gridSpan w:val="11"/>
            <w:vAlign w:val="center"/>
          </w:tcPr>
          <w:p w:rsidR="0079116D" w:rsidRPr="00040FE0" w:rsidRDefault="0079116D" w:rsidP="005C1B13">
            <w:pPr>
              <w:rPr>
                <w:rFonts w:ascii="Times New Roman" w:eastAsia="Times New Roman" w:hAnsi="Times New Roman" w:cs="Times New Roman"/>
                <w:color w:val="000000"/>
                <w:sz w:val="24"/>
                <w:szCs w:val="24"/>
              </w:rPr>
            </w:pPr>
            <w:r w:rsidRPr="00040FE0">
              <w:rPr>
                <w:rFonts w:ascii="Times New Roman" w:eastAsia="Times New Roman" w:hAnsi="Times New Roman" w:cs="Times New Roman"/>
                <w:color w:val="000000"/>
                <w:sz w:val="24"/>
                <w:szCs w:val="24"/>
              </w:rPr>
              <w:t xml:space="preserve">To know the outline of </w:t>
            </w:r>
            <w:r w:rsidRPr="00040FE0">
              <w:rPr>
                <w:rFonts w:ascii="Times New Roman" w:eastAsia="Arial" w:hAnsi="Times New Roman" w:cs="Times New Roman"/>
                <w:sz w:val="24"/>
                <w:szCs w:val="24"/>
              </w:rPr>
              <w:t>Role of regulators in regulating financial markets</w:t>
            </w:r>
          </w:p>
        </w:tc>
      </w:tr>
      <w:tr w:rsidR="0079116D" w:rsidRPr="00040FE0" w:rsidTr="005C1B13">
        <w:tc>
          <w:tcPr>
            <w:tcW w:w="452"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LO4</w:t>
            </w:r>
          </w:p>
        </w:tc>
        <w:tc>
          <w:tcPr>
            <w:tcW w:w="4548" w:type="pct"/>
            <w:gridSpan w:val="11"/>
            <w:vAlign w:val="center"/>
          </w:tcPr>
          <w:p w:rsidR="0079116D" w:rsidRPr="00040FE0" w:rsidRDefault="0079116D" w:rsidP="005C1B13">
            <w:pPr>
              <w:pBdr>
                <w:top w:val="nil"/>
                <w:left w:val="nil"/>
                <w:bottom w:val="nil"/>
                <w:right w:val="nil"/>
                <w:between w:val="nil"/>
              </w:pBdr>
              <w:rPr>
                <w:rFonts w:ascii="Times New Roman" w:eastAsia="Times New Roman" w:hAnsi="Times New Roman" w:cs="Times New Roman"/>
                <w:color w:val="000000"/>
                <w:sz w:val="24"/>
                <w:szCs w:val="24"/>
              </w:rPr>
            </w:pPr>
            <w:r w:rsidRPr="00040FE0">
              <w:rPr>
                <w:rFonts w:ascii="Times New Roman" w:eastAsia="Times New Roman" w:hAnsi="Times New Roman" w:cs="Times New Roman"/>
                <w:color w:val="000000"/>
                <w:sz w:val="24"/>
                <w:szCs w:val="24"/>
              </w:rPr>
              <w:t xml:space="preserve">To enable the students on insurance regulatory and development authority of India. </w:t>
            </w:r>
          </w:p>
        </w:tc>
      </w:tr>
      <w:tr w:rsidR="0079116D" w:rsidRPr="00040FE0" w:rsidTr="005C1B13">
        <w:tc>
          <w:tcPr>
            <w:tcW w:w="452"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LO5</w:t>
            </w:r>
          </w:p>
        </w:tc>
        <w:tc>
          <w:tcPr>
            <w:tcW w:w="4548" w:type="pct"/>
            <w:gridSpan w:val="11"/>
            <w:vAlign w:val="center"/>
          </w:tcPr>
          <w:p w:rsidR="0079116D" w:rsidRPr="00040FE0" w:rsidRDefault="0079116D" w:rsidP="005C1B13">
            <w:pPr>
              <w:pBdr>
                <w:top w:val="nil"/>
                <w:left w:val="nil"/>
                <w:bottom w:val="nil"/>
                <w:right w:val="nil"/>
                <w:between w:val="nil"/>
              </w:pBdr>
              <w:rPr>
                <w:rFonts w:ascii="Times New Roman" w:eastAsia="Times New Roman" w:hAnsi="Times New Roman" w:cs="Times New Roman"/>
                <w:color w:val="000000"/>
                <w:sz w:val="24"/>
                <w:szCs w:val="24"/>
              </w:rPr>
            </w:pPr>
            <w:r w:rsidRPr="00040FE0">
              <w:rPr>
                <w:rFonts w:ascii="Times New Roman" w:eastAsia="Times New Roman" w:hAnsi="Times New Roman" w:cs="Times New Roman"/>
                <w:color w:val="000000"/>
                <w:sz w:val="24"/>
                <w:szCs w:val="24"/>
              </w:rPr>
              <w:t xml:space="preserve">To acquire the knowledge on investor protection in financial markets. </w:t>
            </w:r>
          </w:p>
        </w:tc>
      </w:tr>
      <w:tr w:rsidR="0079116D" w:rsidRPr="00040FE0" w:rsidTr="005C1B13">
        <w:tc>
          <w:tcPr>
            <w:tcW w:w="5000" w:type="pct"/>
            <w:gridSpan w:val="12"/>
            <w:vAlign w:val="center"/>
          </w:tcPr>
          <w:p w:rsidR="0079116D" w:rsidRPr="00040FE0" w:rsidRDefault="0079116D" w:rsidP="005C1B13">
            <w:pPr>
              <w:pBdr>
                <w:top w:val="nil"/>
                <w:left w:val="nil"/>
                <w:bottom w:val="nil"/>
                <w:right w:val="nil"/>
                <w:between w:val="nil"/>
              </w:pBdr>
              <w:rPr>
                <w:rFonts w:ascii="Times New Roman" w:eastAsia="Times New Roman" w:hAnsi="Times New Roman" w:cs="Times New Roman"/>
                <w:color w:val="000000"/>
                <w:sz w:val="24"/>
                <w:szCs w:val="24"/>
              </w:rPr>
            </w:pPr>
            <w:r w:rsidRPr="00040FE0">
              <w:rPr>
                <w:rFonts w:ascii="Times New Roman" w:eastAsia="Arial" w:hAnsi="Times New Roman" w:cs="Times New Roman"/>
                <w:b/>
                <w:sz w:val="24"/>
                <w:szCs w:val="24"/>
              </w:rPr>
              <w:t>Prerequisite: Should have studied Commerce in XII Std</w:t>
            </w:r>
          </w:p>
        </w:tc>
      </w:tr>
      <w:tr w:rsidR="0079116D" w:rsidRPr="00040FE0" w:rsidTr="005C1B13">
        <w:tc>
          <w:tcPr>
            <w:tcW w:w="452"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Unit</w:t>
            </w:r>
          </w:p>
        </w:tc>
        <w:tc>
          <w:tcPr>
            <w:tcW w:w="3668" w:type="pct"/>
            <w:gridSpan w:val="9"/>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Contents</w:t>
            </w:r>
          </w:p>
        </w:tc>
        <w:tc>
          <w:tcPr>
            <w:tcW w:w="880" w:type="pct"/>
            <w:gridSpan w:val="2"/>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No. of Hours</w:t>
            </w:r>
          </w:p>
        </w:tc>
      </w:tr>
      <w:tr w:rsidR="0079116D" w:rsidRPr="00040FE0" w:rsidTr="005C1B13">
        <w:trPr>
          <w:trHeight w:val="1381"/>
        </w:trPr>
        <w:tc>
          <w:tcPr>
            <w:tcW w:w="452"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I</w:t>
            </w:r>
          </w:p>
        </w:tc>
        <w:tc>
          <w:tcPr>
            <w:tcW w:w="3668" w:type="pct"/>
            <w:gridSpan w:val="9"/>
          </w:tcPr>
          <w:p w:rsidR="0079116D" w:rsidRPr="00040FE0" w:rsidRDefault="0079116D" w:rsidP="005C1B13">
            <w:pPr>
              <w:jc w:val="both"/>
              <w:rPr>
                <w:rFonts w:ascii="Times New Roman" w:hAnsi="Times New Roman" w:cs="Times New Roman"/>
                <w:sz w:val="24"/>
                <w:szCs w:val="24"/>
              </w:rPr>
            </w:pPr>
            <w:r w:rsidRPr="00040FE0">
              <w:rPr>
                <w:rFonts w:ascii="Times New Roman" w:hAnsi="Times New Roman" w:cs="Times New Roman"/>
                <w:sz w:val="24"/>
                <w:szCs w:val="24"/>
              </w:rPr>
              <w:t>Stock Exchanges Regulatory Framework- Securities Contract (Regulation) Act, 1956: Introduction and Important provisions Under BSCC Act and Under Defense of India Rule. SEBI: Origin, Features of SEBI Bill, Objectives, Management, Powers and Functions, Role and Relevance, Regulatory Framework</w:t>
            </w:r>
          </w:p>
        </w:tc>
        <w:tc>
          <w:tcPr>
            <w:tcW w:w="880" w:type="pct"/>
            <w:gridSpan w:val="2"/>
            <w:vAlign w:val="center"/>
          </w:tcPr>
          <w:p w:rsidR="0079116D" w:rsidRPr="00040FE0" w:rsidRDefault="0079116D" w:rsidP="005C1B13">
            <w:pPr>
              <w:jc w:val="center"/>
              <w:rPr>
                <w:rFonts w:ascii="Times New Roman" w:hAnsi="Times New Roman" w:cs="Times New Roman"/>
                <w:b/>
                <w:bCs/>
                <w:sz w:val="24"/>
                <w:szCs w:val="24"/>
              </w:rPr>
            </w:pPr>
            <w:r w:rsidRPr="00040FE0">
              <w:rPr>
                <w:rFonts w:ascii="Times New Roman" w:hAnsi="Times New Roman" w:cs="Times New Roman"/>
                <w:b/>
                <w:bCs/>
                <w:sz w:val="24"/>
                <w:szCs w:val="24"/>
              </w:rPr>
              <w:t>9</w:t>
            </w:r>
          </w:p>
        </w:tc>
      </w:tr>
      <w:tr w:rsidR="0079116D" w:rsidRPr="00040FE0" w:rsidTr="005C1B13">
        <w:trPr>
          <w:trHeight w:val="656"/>
        </w:trPr>
        <w:tc>
          <w:tcPr>
            <w:tcW w:w="452"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II</w:t>
            </w:r>
          </w:p>
        </w:tc>
        <w:tc>
          <w:tcPr>
            <w:tcW w:w="3668" w:type="pct"/>
            <w:gridSpan w:val="9"/>
          </w:tcPr>
          <w:p w:rsidR="0079116D" w:rsidRPr="00040FE0" w:rsidRDefault="0079116D" w:rsidP="005C1B13">
            <w:pPr>
              <w:jc w:val="both"/>
              <w:rPr>
                <w:rFonts w:ascii="Times New Roman" w:hAnsi="Times New Roman" w:cs="Times New Roman"/>
                <w:sz w:val="24"/>
                <w:szCs w:val="24"/>
              </w:rPr>
            </w:pPr>
            <w:r w:rsidRPr="00040FE0">
              <w:rPr>
                <w:rFonts w:ascii="Times New Roman" w:hAnsi="Times New Roman" w:cs="Times New Roman"/>
                <w:sz w:val="24"/>
                <w:szCs w:val="24"/>
              </w:rPr>
              <w:t>Forward Market Commission of India (FMC), Pension Fund Regulatory and Development Authority (PFRDA), RBI</w:t>
            </w:r>
          </w:p>
        </w:tc>
        <w:tc>
          <w:tcPr>
            <w:tcW w:w="880" w:type="pct"/>
            <w:gridSpan w:val="2"/>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9</w:t>
            </w:r>
          </w:p>
        </w:tc>
      </w:tr>
      <w:tr w:rsidR="0079116D" w:rsidRPr="00040FE0" w:rsidTr="005C1B13">
        <w:trPr>
          <w:trHeight w:val="629"/>
        </w:trPr>
        <w:tc>
          <w:tcPr>
            <w:tcW w:w="452"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III</w:t>
            </w:r>
          </w:p>
        </w:tc>
        <w:tc>
          <w:tcPr>
            <w:tcW w:w="3668" w:type="pct"/>
            <w:gridSpan w:val="9"/>
          </w:tcPr>
          <w:p w:rsidR="0079116D" w:rsidRPr="00040FE0" w:rsidRDefault="0079116D" w:rsidP="005C1B13">
            <w:pPr>
              <w:jc w:val="both"/>
              <w:rPr>
                <w:rFonts w:ascii="Times New Roman" w:hAnsi="Times New Roman" w:cs="Times New Roman"/>
                <w:sz w:val="24"/>
                <w:szCs w:val="24"/>
              </w:rPr>
            </w:pPr>
            <w:r w:rsidRPr="00040FE0">
              <w:rPr>
                <w:rFonts w:ascii="Times New Roman" w:hAnsi="Times New Roman" w:cs="Times New Roman"/>
                <w:sz w:val="24"/>
                <w:szCs w:val="24"/>
              </w:rPr>
              <w:t xml:space="preserve">Role of regulators in regulating financial markets- functions Theory </w:t>
            </w:r>
          </w:p>
        </w:tc>
        <w:tc>
          <w:tcPr>
            <w:tcW w:w="880" w:type="pct"/>
            <w:gridSpan w:val="2"/>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9</w:t>
            </w:r>
          </w:p>
        </w:tc>
      </w:tr>
      <w:tr w:rsidR="0079116D" w:rsidRPr="00040FE0" w:rsidTr="005C1B13">
        <w:trPr>
          <w:trHeight w:val="1409"/>
        </w:trPr>
        <w:tc>
          <w:tcPr>
            <w:tcW w:w="452"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IV</w:t>
            </w:r>
          </w:p>
        </w:tc>
        <w:tc>
          <w:tcPr>
            <w:tcW w:w="3668" w:type="pct"/>
            <w:gridSpan w:val="9"/>
          </w:tcPr>
          <w:p w:rsidR="0079116D" w:rsidRPr="00040FE0" w:rsidRDefault="0079116D" w:rsidP="005C1B13">
            <w:pPr>
              <w:tabs>
                <w:tab w:val="left" w:pos="1081"/>
              </w:tabs>
              <w:ind w:right="95"/>
              <w:jc w:val="both"/>
              <w:rPr>
                <w:rFonts w:ascii="Times New Roman" w:hAnsi="Times New Roman" w:cs="Times New Roman"/>
                <w:sz w:val="24"/>
                <w:szCs w:val="24"/>
              </w:rPr>
            </w:pPr>
            <w:r w:rsidRPr="00040FE0">
              <w:rPr>
                <w:rFonts w:ascii="Times New Roman" w:hAnsi="Times New Roman" w:cs="Times New Roman"/>
                <w:sz w:val="24"/>
                <w:szCs w:val="24"/>
              </w:rPr>
              <w:t>Insurance Regulatory and Development Authority of India Act, 1999 - Meaning of terms- composition- removal from office- Objectives of IRDA- duties, powers and functions of authority Theory -   Power of central government- Role of IRDA in financial market</w:t>
            </w:r>
          </w:p>
        </w:tc>
        <w:tc>
          <w:tcPr>
            <w:tcW w:w="880" w:type="pct"/>
            <w:gridSpan w:val="2"/>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9</w:t>
            </w:r>
          </w:p>
        </w:tc>
      </w:tr>
      <w:tr w:rsidR="0079116D" w:rsidRPr="00040FE0" w:rsidTr="005C1B13">
        <w:trPr>
          <w:trHeight w:val="809"/>
        </w:trPr>
        <w:tc>
          <w:tcPr>
            <w:tcW w:w="452"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lastRenderedPageBreak/>
              <w:t>V</w:t>
            </w:r>
          </w:p>
        </w:tc>
        <w:tc>
          <w:tcPr>
            <w:tcW w:w="3668" w:type="pct"/>
            <w:gridSpan w:val="9"/>
          </w:tcPr>
          <w:p w:rsidR="0079116D" w:rsidRPr="00040FE0" w:rsidRDefault="0079116D" w:rsidP="005C1B13">
            <w:pPr>
              <w:jc w:val="both"/>
              <w:rPr>
                <w:rFonts w:ascii="Times New Roman" w:hAnsi="Times New Roman" w:cs="Times New Roman"/>
                <w:sz w:val="24"/>
                <w:szCs w:val="24"/>
              </w:rPr>
            </w:pPr>
            <w:r w:rsidRPr="00040FE0">
              <w:rPr>
                <w:rFonts w:ascii="Times New Roman" w:hAnsi="Times New Roman" w:cs="Times New Roman"/>
                <w:sz w:val="24"/>
                <w:szCs w:val="24"/>
              </w:rPr>
              <w:t>Investor Protection in Financial Markets – Role of Ministry of Corporate Affairs in investor protection- Investor education and protection fund- investor awareness programme by SEBI - Need of investor protection- Role of AMFI in protecting investors methods of investor protection by SEBI</w:t>
            </w:r>
          </w:p>
        </w:tc>
        <w:tc>
          <w:tcPr>
            <w:tcW w:w="880" w:type="pct"/>
            <w:gridSpan w:val="2"/>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9</w:t>
            </w:r>
          </w:p>
        </w:tc>
      </w:tr>
      <w:tr w:rsidR="0079116D" w:rsidRPr="00040FE0" w:rsidTr="005C1B13">
        <w:tc>
          <w:tcPr>
            <w:tcW w:w="452" w:type="pct"/>
          </w:tcPr>
          <w:p w:rsidR="0079116D" w:rsidRPr="00040FE0" w:rsidRDefault="0079116D" w:rsidP="005C1B13">
            <w:pPr>
              <w:jc w:val="center"/>
              <w:rPr>
                <w:rFonts w:ascii="Times New Roman" w:hAnsi="Times New Roman" w:cs="Times New Roman"/>
                <w:sz w:val="24"/>
                <w:szCs w:val="24"/>
              </w:rPr>
            </w:pPr>
          </w:p>
        </w:tc>
        <w:tc>
          <w:tcPr>
            <w:tcW w:w="3668" w:type="pct"/>
            <w:gridSpan w:val="9"/>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TOTAL</w:t>
            </w:r>
          </w:p>
        </w:tc>
        <w:tc>
          <w:tcPr>
            <w:tcW w:w="880" w:type="pct"/>
            <w:gridSpan w:val="2"/>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45</w:t>
            </w:r>
          </w:p>
        </w:tc>
      </w:tr>
    </w:tbl>
    <w:p w:rsidR="0079116D" w:rsidRPr="00040FE0" w:rsidRDefault="0079116D" w:rsidP="0079116D">
      <w:pPr>
        <w:rPr>
          <w:rFonts w:ascii="Times New Roman" w:eastAsia="SimSun" w:hAnsi="Times New Roman" w:cs="Times New Roman"/>
          <w:sz w:val="24"/>
          <w:szCs w:val="24"/>
          <w:lang w:eastAsia="en-IN"/>
        </w:rPr>
      </w:pPr>
    </w:p>
    <w:tbl>
      <w:tblPr>
        <w:tblStyle w:val="TableGrid9"/>
        <w:tblW w:w="5000" w:type="pct"/>
        <w:tblLayout w:type="fixed"/>
        <w:tblLook w:val="04A0"/>
      </w:tblPr>
      <w:tblGrid>
        <w:gridCol w:w="837"/>
        <w:gridCol w:w="8509"/>
      </w:tblGrid>
      <w:tr w:rsidR="0079116D" w:rsidRPr="00040FE0" w:rsidTr="005C1B13">
        <w:tc>
          <w:tcPr>
            <w:tcW w:w="448"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w:t>
            </w:r>
          </w:p>
        </w:tc>
        <w:tc>
          <w:tcPr>
            <w:tcW w:w="4552" w:type="pct"/>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Course Outcomes</w:t>
            </w:r>
          </w:p>
        </w:tc>
      </w:tr>
      <w:tr w:rsidR="0079116D" w:rsidRPr="00040FE0" w:rsidTr="005C1B13">
        <w:trPr>
          <w:trHeight w:val="512"/>
        </w:trPr>
        <w:tc>
          <w:tcPr>
            <w:tcW w:w="448"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CO1</w:t>
            </w:r>
          </w:p>
        </w:tc>
        <w:tc>
          <w:tcPr>
            <w:tcW w:w="4552" w:type="pct"/>
            <w:vAlign w:val="center"/>
          </w:tcPr>
          <w:p w:rsidR="0079116D" w:rsidRPr="00040FE0" w:rsidRDefault="0079116D" w:rsidP="005C1B13">
            <w:pPr>
              <w:rPr>
                <w:rFonts w:ascii="Times New Roman" w:hAnsi="Times New Roman" w:cs="Times New Roman"/>
                <w:sz w:val="24"/>
                <w:szCs w:val="24"/>
              </w:rPr>
            </w:pPr>
            <w:r w:rsidRPr="00040FE0">
              <w:rPr>
                <w:rFonts w:ascii="Times New Roman" w:eastAsia="Times New Roman" w:hAnsi="Times New Roman" w:cs="Times New Roman"/>
                <w:color w:val="000000"/>
                <w:sz w:val="24"/>
                <w:szCs w:val="24"/>
              </w:rPr>
              <w:t xml:space="preserve">Students will be able to understand the stock exchange regulatory framework </w:t>
            </w:r>
          </w:p>
        </w:tc>
      </w:tr>
      <w:tr w:rsidR="0079116D" w:rsidRPr="00040FE0" w:rsidTr="005C1B13">
        <w:trPr>
          <w:trHeight w:val="440"/>
        </w:trPr>
        <w:tc>
          <w:tcPr>
            <w:tcW w:w="448"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CO2</w:t>
            </w:r>
          </w:p>
        </w:tc>
        <w:tc>
          <w:tcPr>
            <w:tcW w:w="4552" w:type="pct"/>
            <w:vAlign w:val="center"/>
          </w:tcPr>
          <w:p w:rsidR="0079116D" w:rsidRPr="00040FE0" w:rsidRDefault="0079116D" w:rsidP="005C1B13">
            <w:pPr>
              <w:rPr>
                <w:rFonts w:ascii="Times New Roman" w:hAnsi="Times New Roman" w:cs="Times New Roman"/>
                <w:sz w:val="24"/>
                <w:szCs w:val="24"/>
              </w:rPr>
            </w:pPr>
            <w:r w:rsidRPr="00040FE0">
              <w:rPr>
                <w:rFonts w:ascii="Times New Roman" w:eastAsia="Times New Roman" w:hAnsi="Times New Roman" w:cs="Times New Roman"/>
                <w:color w:val="000000"/>
                <w:sz w:val="24"/>
                <w:szCs w:val="24"/>
              </w:rPr>
              <w:t>Students will be able to</w:t>
            </w:r>
            <w:r w:rsidRPr="00040FE0">
              <w:rPr>
                <w:rFonts w:ascii="Times New Roman" w:hAnsi="Times New Roman" w:cs="Times New Roman"/>
                <w:sz w:val="24"/>
                <w:szCs w:val="24"/>
              </w:rPr>
              <w:t xml:space="preserve"> elaborate forward market commission of India</w:t>
            </w:r>
          </w:p>
        </w:tc>
      </w:tr>
      <w:tr w:rsidR="0079116D" w:rsidRPr="00040FE0" w:rsidTr="005C1B13">
        <w:trPr>
          <w:trHeight w:val="440"/>
        </w:trPr>
        <w:tc>
          <w:tcPr>
            <w:tcW w:w="448"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CO3</w:t>
            </w:r>
          </w:p>
        </w:tc>
        <w:tc>
          <w:tcPr>
            <w:tcW w:w="4552" w:type="pct"/>
            <w:vAlign w:val="center"/>
          </w:tcPr>
          <w:p w:rsidR="0079116D" w:rsidRPr="00040FE0" w:rsidRDefault="0079116D" w:rsidP="005C1B13">
            <w:pPr>
              <w:rPr>
                <w:rFonts w:ascii="Times New Roman" w:hAnsi="Times New Roman" w:cs="Times New Roman"/>
                <w:sz w:val="24"/>
                <w:szCs w:val="24"/>
              </w:rPr>
            </w:pPr>
            <w:r w:rsidRPr="00040FE0">
              <w:rPr>
                <w:rFonts w:ascii="Times New Roman" w:eastAsia="Times New Roman" w:hAnsi="Times New Roman" w:cs="Times New Roman"/>
                <w:color w:val="000000"/>
                <w:sz w:val="24"/>
                <w:szCs w:val="24"/>
              </w:rPr>
              <w:t xml:space="preserve">Students will be able to know the outline of </w:t>
            </w:r>
            <w:r w:rsidRPr="00040FE0">
              <w:rPr>
                <w:rFonts w:ascii="Times New Roman" w:hAnsi="Times New Roman" w:cs="Times New Roman"/>
                <w:sz w:val="24"/>
                <w:szCs w:val="24"/>
              </w:rPr>
              <w:t>Role of regulators in regulating financial markets</w:t>
            </w:r>
          </w:p>
        </w:tc>
      </w:tr>
      <w:tr w:rsidR="0079116D" w:rsidRPr="00040FE0" w:rsidTr="005C1B13">
        <w:trPr>
          <w:trHeight w:val="359"/>
        </w:trPr>
        <w:tc>
          <w:tcPr>
            <w:tcW w:w="448"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CO4</w:t>
            </w:r>
          </w:p>
        </w:tc>
        <w:tc>
          <w:tcPr>
            <w:tcW w:w="4552" w:type="pct"/>
            <w:vAlign w:val="center"/>
          </w:tcPr>
          <w:p w:rsidR="0079116D" w:rsidRPr="00040FE0" w:rsidRDefault="0079116D" w:rsidP="005C1B13">
            <w:pPr>
              <w:rPr>
                <w:rFonts w:ascii="Times New Roman" w:hAnsi="Times New Roman" w:cs="Times New Roman"/>
                <w:sz w:val="24"/>
                <w:szCs w:val="24"/>
              </w:rPr>
            </w:pPr>
            <w:r w:rsidRPr="00040FE0">
              <w:rPr>
                <w:rFonts w:ascii="Times New Roman" w:eastAsia="Times New Roman" w:hAnsi="Times New Roman" w:cs="Times New Roman"/>
                <w:color w:val="000000"/>
                <w:sz w:val="24"/>
                <w:szCs w:val="24"/>
              </w:rPr>
              <w:t xml:space="preserve">Students will be able to extend their understanding on insurance regulatory and development authority of India. </w:t>
            </w:r>
          </w:p>
        </w:tc>
      </w:tr>
      <w:tr w:rsidR="0079116D" w:rsidRPr="00040FE0" w:rsidTr="005C1B13">
        <w:trPr>
          <w:trHeight w:val="431"/>
        </w:trPr>
        <w:tc>
          <w:tcPr>
            <w:tcW w:w="448" w:type="pct"/>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CO5</w:t>
            </w:r>
          </w:p>
        </w:tc>
        <w:tc>
          <w:tcPr>
            <w:tcW w:w="4552" w:type="pct"/>
            <w:vAlign w:val="center"/>
          </w:tcPr>
          <w:p w:rsidR="0079116D" w:rsidRPr="00040FE0" w:rsidRDefault="0079116D" w:rsidP="005C1B13">
            <w:pPr>
              <w:rPr>
                <w:rFonts w:ascii="Times New Roman" w:hAnsi="Times New Roman" w:cs="Times New Roman"/>
                <w:sz w:val="24"/>
                <w:szCs w:val="24"/>
              </w:rPr>
            </w:pPr>
            <w:r w:rsidRPr="00040FE0">
              <w:rPr>
                <w:rFonts w:ascii="Times New Roman" w:eastAsia="Times New Roman" w:hAnsi="Times New Roman" w:cs="Times New Roman"/>
                <w:color w:val="000000"/>
                <w:sz w:val="24"/>
                <w:szCs w:val="24"/>
              </w:rPr>
              <w:t xml:space="preserve">Students will be able to analyse the investor protection in financial markets. </w:t>
            </w:r>
          </w:p>
        </w:tc>
      </w:tr>
    </w:tbl>
    <w:p w:rsidR="0079116D" w:rsidRPr="00040FE0" w:rsidRDefault="0079116D" w:rsidP="0079116D">
      <w:pP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br w:type="page"/>
      </w:r>
    </w:p>
    <w:tbl>
      <w:tblPr>
        <w:tblStyle w:val="TableGrid9"/>
        <w:tblW w:w="5000" w:type="pct"/>
        <w:tblLayout w:type="fixed"/>
        <w:tblLook w:val="04A0"/>
      </w:tblPr>
      <w:tblGrid>
        <w:gridCol w:w="837"/>
        <w:gridCol w:w="8509"/>
      </w:tblGrid>
      <w:tr w:rsidR="0079116D" w:rsidRPr="00040FE0" w:rsidTr="005C1B13">
        <w:trPr>
          <w:trHeight w:val="431"/>
        </w:trPr>
        <w:tc>
          <w:tcPr>
            <w:tcW w:w="5000" w:type="pct"/>
            <w:gridSpan w:val="2"/>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lastRenderedPageBreak/>
              <w:t>Textbooks</w:t>
            </w:r>
          </w:p>
        </w:tc>
      </w:tr>
      <w:tr w:rsidR="0079116D" w:rsidRPr="00040FE0" w:rsidTr="005C1B13">
        <w:trPr>
          <w:trHeight w:val="431"/>
        </w:trPr>
        <w:tc>
          <w:tcPr>
            <w:tcW w:w="448"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1</w:t>
            </w:r>
          </w:p>
        </w:tc>
        <w:tc>
          <w:tcPr>
            <w:tcW w:w="4552" w:type="pct"/>
            <w:vAlign w:val="center"/>
          </w:tcPr>
          <w:p w:rsidR="0079116D" w:rsidRPr="00040FE0" w:rsidRDefault="0079116D" w:rsidP="005C1B13">
            <w:pPr>
              <w:widowControl w:val="0"/>
              <w:autoSpaceDE w:val="0"/>
              <w:autoSpaceDN w:val="0"/>
              <w:rPr>
                <w:rFonts w:ascii="Times New Roman" w:hAnsi="Times New Roman" w:cs="Times New Roman"/>
                <w:sz w:val="24"/>
                <w:szCs w:val="24"/>
              </w:rPr>
            </w:pPr>
            <w:r w:rsidRPr="00040FE0">
              <w:rPr>
                <w:rFonts w:ascii="Times New Roman" w:hAnsi="Times New Roman" w:cs="Times New Roman"/>
                <w:sz w:val="24"/>
                <w:szCs w:val="24"/>
              </w:rPr>
              <w:t>Bhole, L.M. (2000), Indian Financial Institutions, Markets and Management, McGraw Hill, New York.</w:t>
            </w:r>
          </w:p>
        </w:tc>
      </w:tr>
      <w:tr w:rsidR="0079116D" w:rsidRPr="00040FE0" w:rsidTr="005C1B13">
        <w:trPr>
          <w:trHeight w:val="431"/>
        </w:trPr>
        <w:tc>
          <w:tcPr>
            <w:tcW w:w="448"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2</w:t>
            </w:r>
          </w:p>
        </w:tc>
        <w:tc>
          <w:tcPr>
            <w:tcW w:w="4552" w:type="pct"/>
            <w:vAlign w:val="center"/>
          </w:tcPr>
          <w:p w:rsidR="0079116D" w:rsidRPr="00040FE0" w:rsidRDefault="0079116D" w:rsidP="005C1B13">
            <w:pPr>
              <w:widowControl w:val="0"/>
              <w:autoSpaceDE w:val="0"/>
              <w:autoSpaceDN w:val="0"/>
              <w:rPr>
                <w:rFonts w:ascii="Times New Roman" w:hAnsi="Times New Roman" w:cs="Times New Roman"/>
                <w:sz w:val="24"/>
                <w:szCs w:val="24"/>
              </w:rPr>
            </w:pPr>
            <w:r w:rsidRPr="00040FE0">
              <w:rPr>
                <w:rFonts w:ascii="Times New Roman" w:hAnsi="Times New Roman" w:cs="Times New Roman"/>
                <w:sz w:val="24"/>
                <w:szCs w:val="24"/>
              </w:rPr>
              <w:t>Gurusamy, Financial Markets and Institutions, 3rd edition, Tata McGraw Hill.</w:t>
            </w:r>
          </w:p>
        </w:tc>
      </w:tr>
      <w:tr w:rsidR="0079116D" w:rsidRPr="00040FE0" w:rsidTr="005C1B13">
        <w:trPr>
          <w:trHeight w:val="431"/>
        </w:trPr>
        <w:tc>
          <w:tcPr>
            <w:tcW w:w="448"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3</w:t>
            </w:r>
          </w:p>
        </w:tc>
        <w:tc>
          <w:tcPr>
            <w:tcW w:w="4552" w:type="pct"/>
            <w:vAlign w:val="center"/>
          </w:tcPr>
          <w:p w:rsidR="0079116D" w:rsidRPr="00040FE0" w:rsidRDefault="0079116D" w:rsidP="005C1B13">
            <w:pPr>
              <w:widowControl w:val="0"/>
              <w:autoSpaceDE w:val="0"/>
              <w:autoSpaceDN w:val="0"/>
              <w:rPr>
                <w:rFonts w:ascii="Times New Roman" w:hAnsi="Times New Roman" w:cs="Times New Roman"/>
                <w:sz w:val="24"/>
                <w:szCs w:val="24"/>
              </w:rPr>
            </w:pPr>
            <w:r w:rsidRPr="00040FE0">
              <w:rPr>
                <w:rFonts w:ascii="Times New Roman" w:hAnsi="Times New Roman" w:cs="Times New Roman"/>
                <w:sz w:val="24"/>
                <w:szCs w:val="24"/>
              </w:rPr>
              <w:t>Saunders, Financial Markets and Institutions, 3rd edition, Tata McGraw Hill.</w:t>
            </w:r>
          </w:p>
        </w:tc>
      </w:tr>
      <w:tr w:rsidR="0079116D" w:rsidRPr="00040FE0" w:rsidTr="005C1B13">
        <w:trPr>
          <w:trHeight w:val="431"/>
        </w:trPr>
        <w:tc>
          <w:tcPr>
            <w:tcW w:w="5000" w:type="pct"/>
            <w:gridSpan w:val="2"/>
            <w:vAlign w:val="center"/>
          </w:tcPr>
          <w:p w:rsidR="0079116D" w:rsidRPr="00040FE0" w:rsidRDefault="0079116D" w:rsidP="005C1B13">
            <w:pPr>
              <w:jc w:val="center"/>
              <w:rPr>
                <w:rFonts w:ascii="Times New Roman" w:hAnsi="Times New Roman" w:cs="Times New Roman"/>
                <w:b/>
                <w:sz w:val="24"/>
                <w:szCs w:val="24"/>
              </w:rPr>
            </w:pPr>
            <w:r w:rsidRPr="00040FE0">
              <w:rPr>
                <w:rFonts w:ascii="Times New Roman" w:hAnsi="Times New Roman" w:cs="Times New Roman"/>
                <w:b/>
                <w:sz w:val="24"/>
                <w:szCs w:val="24"/>
              </w:rPr>
              <w:t>Reference Books</w:t>
            </w:r>
          </w:p>
        </w:tc>
      </w:tr>
      <w:tr w:rsidR="0079116D" w:rsidRPr="00040FE0" w:rsidTr="005C1B13">
        <w:trPr>
          <w:trHeight w:val="431"/>
        </w:trPr>
        <w:tc>
          <w:tcPr>
            <w:tcW w:w="448"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1</w:t>
            </w:r>
          </w:p>
        </w:tc>
        <w:tc>
          <w:tcPr>
            <w:tcW w:w="4552" w:type="pct"/>
            <w:vAlign w:val="center"/>
          </w:tcPr>
          <w:p w:rsidR="0079116D" w:rsidRPr="00040FE0" w:rsidRDefault="0079116D" w:rsidP="005C1B13">
            <w:pPr>
              <w:widowControl w:val="0"/>
              <w:autoSpaceDE w:val="0"/>
              <w:autoSpaceDN w:val="0"/>
              <w:spacing w:before="1"/>
              <w:ind w:right="1564"/>
              <w:rPr>
                <w:rFonts w:ascii="Times New Roman" w:hAnsi="Times New Roman" w:cs="Times New Roman"/>
                <w:sz w:val="24"/>
                <w:szCs w:val="24"/>
              </w:rPr>
            </w:pPr>
            <w:r w:rsidRPr="00040FE0">
              <w:rPr>
                <w:rFonts w:ascii="Times New Roman" w:hAnsi="Times New Roman" w:cs="Times New Roman"/>
                <w:sz w:val="24"/>
                <w:szCs w:val="24"/>
              </w:rPr>
              <w:t>PallaviModi : Equity – The Next Investment Destination</w:t>
            </w:r>
          </w:p>
        </w:tc>
      </w:tr>
      <w:tr w:rsidR="0079116D" w:rsidRPr="00040FE0" w:rsidTr="005C1B13">
        <w:trPr>
          <w:trHeight w:val="309"/>
        </w:trPr>
        <w:tc>
          <w:tcPr>
            <w:tcW w:w="448"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2</w:t>
            </w:r>
          </w:p>
        </w:tc>
        <w:tc>
          <w:tcPr>
            <w:tcW w:w="4552" w:type="pct"/>
            <w:vAlign w:val="center"/>
          </w:tcPr>
          <w:p w:rsidR="0079116D" w:rsidRPr="00040FE0" w:rsidRDefault="0079116D" w:rsidP="005C1B13">
            <w:pPr>
              <w:widowControl w:val="0"/>
              <w:autoSpaceDE w:val="0"/>
              <w:autoSpaceDN w:val="0"/>
              <w:rPr>
                <w:rFonts w:ascii="Times New Roman" w:hAnsi="Times New Roman" w:cs="Times New Roman"/>
                <w:sz w:val="24"/>
                <w:szCs w:val="24"/>
              </w:rPr>
            </w:pPr>
            <w:r w:rsidRPr="00040FE0">
              <w:rPr>
                <w:rFonts w:ascii="Times New Roman" w:hAnsi="Times New Roman" w:cs="Times New Roman"/>
                <w:sz w:val="24"/>
                <w:szCs w:val="24"/>
              </w:rPr>
              <w:t>B. Kulkarni – Commodity Markets &amp; Derivatives.</w:t>
            </w:r>
          </w:p>
        </w:tc>
      </w:tr>
      <w:tr w:rsidR="0079116D" w:rsidRPr="00040FE0" w:rsidTr="005C1B13">
        <w:trPr>
          <w:trHeight w:val="431"/>
        </w:trPr>
        <w:tc>
          <w:tcPr>
            <w:tcW w:w="5000" w:type="pct"/>
            <w:gridSpan w:val="2"/>
            <w:vAlign w:val="center"/>
          </w:tcPr>
          <w:p w:rsidR="0079116D" w:rsidRPr="00040FE0" w:rsidRDefault="0079116D" w:rsidP="005C1B13">
            <w:pPr>
              <w:widowControl w:val="0"/>
              <w:autoSpaceDE w:val="0"/>
              <w:autoSpaceDN w:val="0"/>
              <w:rPr>
                <w:rFonts w:ascii="Times New Roman" w:hAnsi="Times New Roman" w:cs="Times New Roman"/>
                <w:sz w:val="24"/>
                <w:szCs w:val="24"/>
              </w:rPr>
            </w:pPr>
            <w:r w:rsidRPr="00040FE0">
              <w:rPr>
                <w:rFonts w:ascii="Times New Roman" w:hAnsi="Times New Roman" w:cs="Times New Roman"/>
                <w:b/>
                <w:sz w:val="24"/>
                <w:szCs w:val="24"/>
              </w:rPr>
              <w:t>NOTE: Latest Edition of Textbooks May be Used</w:t>
            </w:r>
          </w:p>
        </w:tc>
      </w:tr>
      <w:tr w:rsidR="0079116D" w:rsidRPr="00040FE0" w:rsidTr="005C1B13">
        <w:trPr>
          <w:trHeight w:val="431"/>
        </w:trPr>
        <w:tc>
          <w:tcPr>
            <w:tcW w:w="5000" w:type="pct"/>
            <w:gridSpan w:val="2"/>
            <w:vAlign w:val="center"/>
          </w:tcPr>
          <w:p w:rsidR="0079116D" w:rsidRPr="00040FE0" w:rsidRDefault="0079116D" w:rsidP="005C1B13">
            <w:pPr>
              <w:widowControl w:val="0"/>
              <w:autoSpaceDE w:val="0"/>
              <w:autoSpaceDN w:val="0"/>
              <w:jc w:val="center"/>
              <w:rPr>
                <w:rFonts w:ascii="Times New Roman" w:hAnsi="Times New Roman" w:cs="Times New Roman"/>
                <w:sz w:val="24"/>
                <w:szCs w:val="24"/>
              </w:rPr>
            </w:pPr>
            <w:r w:rsidRPr="00040FE0">
              <w:rPr>
                <w:rFonts w:ascii="Times New Roman" w:hAnsi="Times New Roman" w:cs="Times New Roman"/>
                <w:b/>
                <w:sz w:val="24"/>
                <w:szCs w:val="24"/>
              </w:rPr>
              <w:t>Web Resources</w:t>
            </w:r>
          </w:p>
        </w:tc>
      </w:tr>
      <w:tr w:rsidR="0079116D" w:rsidRPr="00040FE0" w:rsidTr="005C1B13">
        <w:trPr>
          <w:trHeight w:val="431"/>
        </w:trPr>
        <w:tc>
          <w:tcPr>
            <w:tcW w:w="448"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1</w:t>
            </w:r>
          </w:p>
        </w:tc>
        <w:tc>
          <w:tcPr>
            <w:tcW w:w="4552" w:type="pct"/>
            <w:vAlign w:val="center"/>
          </w:tcPr>
          <w:p w:rsidR="0079116D" w:rsidRPr="00040FE0" w:rsidRDefault="00915896" w:rsidP="005C1B13">
            <w:pPr>
              <w:widowControl w:val="0"/>
              <w:autoSpaceDE w:val="0"/>
              <w:autoSpaceDN w:val="0"/>
              <w:rPr>
                <w:rFonts w:ascii="Times New Roman" w:hAnsi="Times New Roman" w:cs="Times New Roman"/>
                <w:sz w:val="24"/>
                <w:szCs w:val="24"/>
              </w:rPr>
            </w:pPr>
            <w:hyperlink r:id="rId30" w:history="1">
              <w:r w:rsidR="0079116D" w:rsidRPr="00040FE0">
                <w:rPr>
                  <w:rFonts w:ascii="Times New Roman" w:hAnsi="Times New Roman" w:cs="Times New Roman"/>
                  <w:color w:val="0000FF"/>
                  <w:sz w:val="24"/>
                  <w:u w:val="single"/>
                </w:rPr>
                <w:t>https://www.icsi.edu/media/webmodules/publications/CapitalMarketandSecuritesLaw.pdf</w:t>
              </w:r>
            </w:hyperlink>
          </w:p>
        </w:tc>
      </w:tr>
      <w:tr w:rsidR="0079116D" w:rsidRPr="00040FE0" w:rsidTr="005C1B13">
        <w:trPr>
          <w:trHeight w:val="431"/>
        </w:trPr>
        <w:tc>
          <w:tcPr>
            <w:tcW w:w="448"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2</w:t>
            </w:r>
          </w:p>
        </w:tc>
        <w:tc>
          <w:tcPr>
            <w:tcW w:w="4552" w:type="pct"/>
            <w:vAlign w:val="center"/>
          </w:tcPr>
          <w:p w:rsidR="0079116D" w:rsidRPr="00040FE0" w:rsidRDefault="00915896" w:rsidP="005C1B13">
            <w:pPr>
              <w:widowControl w:val="0"/>
              <w:autoSpaceDE w:val="0"/>
              <w:autoSpaceDN w:val="0"/>
              <w:rPr>
                <w:rFonts w:ascii="Times New Roman" w:hAnsi="Times New Roman" w:cs="Times New Roman"/>
                <w:sz w:val="24"/>
                <w:szCs w:val="24"/>
              </w:rPr>
            </w:pPr>
            <w:hyperlink r:id="rId31" w:history="1">
              <w:r w:rsidR="0079116D" w:rsidRPr="00040FE0">
                <w:rPr>
                  <w:rFonts w:ascii="Times New Roman" w:hAnsi="Times New Roman" w:cs="Times New Roman"/>
                  <w:color w:val="0000FF"/>
                  <w:sz w:val="24"/>
                  <w:u w:val="single"/>
                </w:rPr>
                <w:t>http://cbseacademic.nic.in/web_material/publication/archive/Financial%20Market%20Final.pdf</w:t>
              </w:r>
            </w:hyperlink>
          </w:p>
        </w:tc>
      </w:tr>
      <w:tr w:rsidR="0079116D" w:rsidRPr="00040FE0" w:rsidTr="005C1B13">
        <w:trPr>
          <w:trHeight w:val="431"/>
        </w:trPr>
        <w:tc>
          <w:tcPr>
            <w:tcW w:w="448" w:type="pct"/>
            <w:vAlign w:val="center"/>
          </w:tcPr>
          <w:p w:rsidR="0079116D" w:rsidRPr="00040FE0" w:rsidRDefault="0079116D" w:rsidP="005C1B13">
            <w:pPr>
              <w:jc w:val="center"/>
              <w:rPr>
                <w:rFonts w:ascii="Times New Roman" w:hAnsi="Times New Roman" w:cs="Times New Roman"/>
                <w:sz w:val="24"/>
                <w:szCs w:val="24"/>
              </w:rPr>
            </w:pPr>
            <w:r w:rsidRPr="00040FE0">
              <w:rPr>
                <w:rFonts w:ascii="Times New Roman" w:hAnsi="Times New Roman" w:cs="Times New Roman"/>
                <w:sz w:val="24"/>
                <w:szCs w:val="24"/>
              </w:rPr>
              <w:t>3</w:t>
            </w:r>
          </w:p>
        </w:tc>
        <w:tc>
          <w:tcPr>
            <w:tcW w:w="4552" w:type="pct"/>
            <w:vAlign w:val="center"/>
          </w:tcPr>
          <w:p w:rsidR="0079116D" w:rsidRPr="00040FE0" w:rsidRDefault="00915896" w:rsidP="005C1B13">
            <w:pPr>
              <w:widowControl w:val="0"/>
              <w:autoSpaceDE w:val="0"/>
              <w:autoSpaceDN w:val="0"/>
              <w:rPr>
                <w:rFonts w:ascii="Times New Roman" w:hAnsi="Times New Roman" w:cs="Times New Roman"/>
                <w:sz w:val="24"/>
                <w:szCs w:val="24"/>
              </w:rPr>
            </w:pPr>
            <w:hyperlink r:id="rId32" w:history="1">
              <w:r w:rsidR="0079116D" w:rsidRPr="00040FE0">
                <w:rPr>
                  <w:rFonts w:ascii="Times New Roman" w:hAnsi="Times New Roman" w:cs="Times New Roman"/>
                  <w:color w:val="0000FF"/>
                  <w:sz w:val="24"/>
                  <w:u w:val="single"/>
                </w:rPr>
                <w:t>http://www.kadamaee.ir/payesh/books-tank/19/Mishkin%20&amp;%20Eakins%20-%20Financial%20Markets%20and%20Institutions,%207e%20(2012).pdf</w:t>
              </w:r>
            </w:hyperlink>
          </w:p>
        </w:tc>
      </w:tr>
    </w:tbl>
    <w:p w:rsidR="0079116D" w:rsidRPr="00040FE0" w:rsidRDefault="0079116D" w:rsidP="0079116D">
      <w:pPr>
        <w:rPr>
          <w:rFonts w:ascii="Times New Roman" w:eastAsia="SimSun" w:hAnsi="Times New Roman" w:cs="Times New Roman"/>
          <w:sz w:val="24"/>
          <w:szCs w:val="24"/>
          <w:lang w:eastAsia="en-IN"/>
        </w:rPr>
      </w:pPr>
    </w:p>
    <w:p w:rsidR="0079116D" w:rsidRPr="00040FE0" w:rsidRDefault="0079116D" w:rsidP="0079116D">
      <w:pP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79116D" w:rsidRPr="00040FE0" w:rsidTr="005C1B13">
        <w:trPr>
          <w:trHeight w:val="518"/>
          <w:jc w:val="center"/>
        </w:trPr>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PO1</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PO2</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PO3</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PO4</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PO5</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PO6</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PO7</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PO8</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PSO1</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PSO2</w:t>
            </w:r>
          </w:p>
        </w:tc>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PSO3</w:t>
            </w:r>
          </w:p>
        </w:tc>
      </w:tr>
      <w:tr w:rsidR="0079116D" w:rsidRPr="00040FE0" w:rsidTr="005C1B13">
        <w:trPr>
          <w:trHeight w:val="518"/>
          <w:jc w:val="center"/>
        </w:trPr>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CO1</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r w:rsidR="0079116D" w:rsidRPr="00040FE0" w:rsidTr="005C1B13">
        <w:trPr>
          <w:trHeight w:val="649"/>
          <w:jc w:val="center"/>
        </w:trPr>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r w:rsidR="0079116D" w:rsidRPr="00040FE0" w:rsidTr="005C1B13">
        <w:trPr>
          <w:trHeight w:val="518"/>
          <w:jc w:val="center"/>
        </w:trPr>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r w:rsidR="0079116D" w:rsidRPr="00040FE0" w:rsidTr="005C1B13">
        <w:trPr>
          <w:trHeight w:val="533"/>
          <w:jc w:val="center"/>
        </w:trPr>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CO4</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r w:rsidR="0079116D" w:rsidRPr="00040FE0" w:rsidTr="005C1B13">
        <w:trPr>
          <w:trHeight w:val="518"/>
          <w:jc w:val="center"/>
        </w:trPr>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CO5</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r w:rsidR="0079116D" w:rsidRPr="00040FE0" w:rsidTr="005C1B13">
        <w:trPr>
          <w:trHeight w:val="518"/>
          <w:jc w:val="center"/>
        </w:trPr>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TOTAL</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15</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10</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10</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15</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10</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10</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10</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15</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15</w:t>
            </w:r>
          </w:p>
        </w:tc>
        <w:tc>
          <w:tcPr>
            <w:tcW w:w="0" w:type="auto"/>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10</w:t>
            </w:r>
          </w:p>
        </w:tc>
      </w:tr>
      <w:tr w:rsidR="0079116D" w:rsidRPr="00040FE0" w:rsidTr="005C1B13">
        <w:trPr>
          <w:trHeight w:val="518"/>
          <w:jc w:val="center"/>
        </w:trPr>
        <w:tc>
          <w:tcPr>
            <w:tcW w:w="0" w:type="auto"/>
            <w:vAlign w:val="center"/>
          </w:tcPr>
          <w:p w:rsidR="0079116D" w:rsidRPr="00040FE0" w:rsidRDefault="0079116D"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AVERAGE</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79116D" w:rsidRPr="00040FE0" w:rsidRDefault="0079116D" w:rsidP="005C1B13">
            <w:pP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2.6</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79116D" w:rsidRPr="00040FE0" w:rsidRDefault="0079116D" w:rsidP="005C1B13">
            <w:pP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79116D" w:rsidRPr="00040FE0" w:rsidRDefault="0079116D" w:rsidP="005C1B13">
            <w:pP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79116D" w:rsidRPr="00040FE0" w:rsidRDefault="0079116D" w:rsidP="005C1B13">
            <w:pP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79116D" w:rsidRPr="00040FE0" w:rsidRDefault="0079116D"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bl>
    <w:p w:rsidR="0079116D" w:rsidRPr="00040FE0" w:rsidRDefault="0079116D" w:rsidP="0079116D">
      <w:pPr>
        <w:rPr>
          <w:rFonts w:ascii="Times New Roman" w:eastAsia="SimSun" w:hAnsi="Times New Roman" w:cs="Times New Roman"/>
          <w:sz w:val="24"/>
          <w:szCs w:val="24"/>
          <w:lang w:eastAsia="en-IN"/>
        </w:rPr>
      </w:pPr>
    </w:p>
    <w:p w:rsidR="0079116D" w:rsidRPr="00040FE0" w:rsidRDefault="0079116D" w:rsidP="0079116D">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Strong - 3                     Medium – 2                   Low – 1</w:t>
      </w:r>
    </w:p>
    <w:p w:rsidR="0079116D" w:rsidRPr="00040FE0" w:rsidRDefault="0079116D" w:rsidP="0079116D">
      <w:pPr>
        <w:rPr>
          <w:rFonts w:ascii="Times New Roman" w:eastAsia="SimSun" w:hAnsi="Times New Roman" w:cs="Times New Roman"/>
          <w:b/>
          <w:sz w:val="24"/>
          <w:szCs w:val="24"/>
          <w:lang w:eastAsia="en-IN"/>
        </w:rPr>
      </w:pPr>
    </w:p>
    <w:p w:rsidR="0079116D" w:rsidRPr="00DA5424" w:rsidRDefault="0079116D" w:rsidP="0079116D"/>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79116D" w:rsidRDefault="0079116D">
      <w:pPr>
        <w:pStyle w:val="Normal1"/>
        <w:rPr>
          <w:rFonts w:ascii="Times New Roman" w:eastAsia="Times New Roman" w:hAnsi="Times New Roman" w:cs="Times New Roman"/>
          <w:sz w:val="24"/>
          <w:szCs w:val="24"/>
        </w:rPr>
      </w:pPr>
    </w:p>
    <w:p w:rsidR="00A61D3F" w:rsidRDefault="00A61D3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7E6762">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7E6762" w:rsidRPr="007E6762" w:rsidRDefault="007E6762" w:rsidP="007E6762">
      <w:pPr>
        <w:pBdr>
          <w:top w:val="nil"/>
          <w:left w:val="nil"/>
          <w:bottom w:val="nil"/>
          <w:right w:val="nil"/>
          <w:between w:val="nil"/>
        </w:pBdr>
        <w:spacing w:after="0" w:line="240" w:lineRule="auto"/>
        <w:ind w:left="2880"/>
        <w:jc w:val="both"/>
        <w:rPr>
          <w:rFonts w:ascii="Times New Roman" w:eastAsia="Times New Roman" w:hAnsi="Times New Roman" w:cs="Times New Roman"/>
          <w:b/>
          <w:color w:val="000000"/>
          <w:sz w:val="24"/>
          <w:szCs w:val="24"/>
        </w:rPr>
      </w:pPr>
      <w:r w:rsidRPr="007E6762">
        <w:rPr>
          <w:rFonts w:ascii="Times New Roman" w:eastAsia="Times New Roman" w:hAnsi="Times New Roman" w:cs="Times New Roman"/>
          <w:b/>
          <w:smallCaps/>
          <w:sz w:val="24"/>
          <w:szCs w:val="24"/>
          <w:u w:val="single"/>
        </w:rPr>
        <w:t xml:space="preserve">ELECTIVE - II: </w:t>
      </w:r>
      <w:r w:rsidRPr="007E6762">
        <w:rPr>
          <w:rFonts w:ascii="Times New Roman" w:eastAsia="Times New Roman" w:hAnsi="Times New Roman" w:cs="Times New Roman"/>
          <w:b/>
          <w:color w:val="000000"/>
          <w:sz w:val="24"/>
          <w:szCs w:val="24"/>
        </w:rPr>
        <w:t>BUSINESS MATHEMATICS–II</w:t>
      </w:r>
    </w:p>
    <w:p w:rsidR="007E6762" w:rsidRPr="00DA5424" w:rsidRDefault="007E6762" w:rsidP="007E6762">
      <w:pPr>
        <w:widowControl w:val="0"/>
        <w:spacing w:after="0" w:line="240" w:lineRule="auto"/>
        <w:rPr>
          <w:rFonts w:ascii="Times New Roman" w:eastAsia="Helvetica Neue" w:hAnsi="Times New Roman" w:cs="Times New Roman"/>
          <w:b/>
          <w:sz w:val="24"/>
          <w:szCs w:val="24"/>
        </w:rPr>
      </w:pPr>
    </w:p>
    <w:tbl>
      <w:tblPr>
        <w:tblStyle w:val="TableGrid"/>
        <w:tblW w:w="10710" w:type="dxa"/>
        <w:jc w:val="center"/>
        <w:tblInd w:w="-882" w:type="dxa"/>
        <w:tblLayout w:type="fixed"/>
        <w:tblLook w:val="04A0"/>
      </w:tblPr>
      <w:tblGrid>
        <w:gridCol w:w="990"/>
        <w:gridCol w:w="1560"/>
        <w:gridCol w:w="1134"/>
        <w:gridCol w:w="708"/>
        <w:gridCol w:w="709"/>
        <w:gridCol w:w="709"/>
        <w:gridCol w:w="709"/>
        <w:gridCol w:w="992"/>
        <w:gridCol w:w="992"/>
        <w:gridCol w:w="325"/>
        <w:gridCol w:w="384"/>
        <w:gridCol w:w="709"/>
        <w:gridCol w:w="789"/>
      </w:tblGrid>
      <w:tr w:rsidR="007E6762" w:rsidRPr="00DA5424" w:rsidTr="007E6762">
        <w:trPr>
          <w:cantSplit/>
          <w:trHeight w:val="620"/>
          <w:jc w:val="center"/>
        </w:trPr>
        <w:tc>
          <w:tcPr>
            <w:tcW w:w="990" w:type="dxa"/>
            <w:vMerge w:val="restart"/>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Subject Code</w:t>
            </w:r>
          </w:p>
        </w:tc>
        <w:tc>
          <w:tcPr>
            <w:tcW w:w="1560" w:type="dxa"/>
            <w:vMerge w:val="restart"/>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Subject Name</w:t>
            </w:r>
          </w:p>
        </w:tc>
        <w:tc>
          <w:tcPr>
            <w:tcW w:w="1134" w:type="dxa"/>
            <w:vMerge w:val="restart"/>
            <w:textDirection w:val="btLr"/>
          </w:tcPr>
          <w:p w:rsidR="007E6762" w:rsidRPr="00DA5424" w:rsidRDefault="007E6762" w:rsidP="00FA3DE4">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Category</w:t>
            </w:r>
          </w:p>
        </w:tc>
        <w:tc>
          <w:tcPr>
            <w:tcW w:w="708" w:type="dxa"/>
            <w:vMerge w:val="restart"/>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L</w:t>
            </w:r>
          </w:p>
        </w:tc>
        <w:tc>
          <w:tcPr>
            <w:tcW w:w="709" w:type="dxa"/>
            <w:vMerge w:val="restart"/>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T</w:t>
            </w:r>
          </w:p>
        </w:tc>
        <w:tc>
          <w:tcPr>
            <w:tcW w:w="709" w:type="dxa"/>
            <w:vMerge w:val="restart"/>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P</w:t>
            </w:r>
          </w:p>
        </w:tc>
        <w:tc>
          <w:tcPr>
            <w:tcW w:w="709" w:type="dxa"/>
            <w:vMerge w:val="restart"/>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S</w:t>
            </w:r>
          </w:p>
        </w:tc>
        <w:tc>
          <w:tcPr>
            <w:tcW w:w="992" w:type="dxa"/>
            <w:vMerge w:val="restart"/>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Credits</w:t>
            </w:r>
          </w:p>
        </w:tc>
        <w:tc>
          <w:tcPr>
            <w:tcW w:w="992" w:type="dxa"/>
            <w:vMerge w:val="restart"/>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Inst. Hours</w:t>
            </w:r>
          </w:p>
        </w:tc>
        <w:tc>
          <w:tcPr>
            <w:tcW w:w="2207" w:type="dxa"/>
            <w:gridSpan w:val="4"/>
          </w:tcPr>
          <w:p w:rsidR="007E6762" w:rsidRPr="00DA5424" w:rsidRDefault="007E6762"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Marks</w:t>
            </w:r>
          </w:p>
        </w:tc>
      </w:tr>
      <w:tr w:rsidR="007E6762" w:rsidRPr="00DA5424" w:rsidTr="007E6762">
        <w:trPr>
          <w:cantSplit/>
          <w:trHeight w:val="1134"/>
          <w:jc w:val="center"/>
        </w:trPr>
        <w:tc>
          <w:tcPr>
            <w:tcW w:w="990" w:type="dxa"/>
            <w:vMerge/>
          </w:tcPr>
          <w:p w:rsidR="007E6762" w:rsidRPr="00DA5424" w:rsidRDefault="007E6762" w:rsidP="00FA3DE4">
            <w:pPr>
              <w:widowControl w:val="0"/>
              <w:rPr>
                <w:rFonts w:ascii="Times New Roman" w:eastAsia="Helvetica Neue" w:hAnsi="Times New Roman" w:cs="Times New Roman"/>
                <w:b/>
                <w:sz w:val="24"/>
                <w:szCs w:val="24"/>
                <w:lang w:val="en-IN"/>
              </w:rPr>
            </w:pPr>
          </w:p>
        </w:tc>
        <w:tc>
          <w:tcPr>
            <w:tcW w:w="1560" w:type="dxa"/>
            <w:vMerge/>
          </w:tcPr>
          <w:p w:rsidR="007E6762" w:rsidRPr="00DA5424" w:rsidRDefault="007E6762" w:rsidP="00FA3DE4">
            <w:pPr>
              <w:widowControl w:val="0"/>
              <w:rPr>
                <w:rFonts w:ascii="Times New Roman" w:eastAsia="Helvetica Neue" w:hAnsi="Times New Roman" w:cs="Times New Roman"/>
                <w:b/>
                <w:sz w:val="24"/>
                <w:szCs w:val="24"/>
                <w:lang w:val="en-IN"/>
              </w:rPr>
            </w:pPr>
          </w:p>
        </w:tc>
        <w:tc>
          <w:tcPr>
            <w:tcW w:w="1134" w:type="dxa"/>
            <w:vMerge/>
            <w:textDirection w:val="btLr"/>
          </w:tcPr>
          <w:p w:rsidR="007E6762" w:rsidRPr="00DA5424" w:rsidRDefault="007E6762" w:rsidP="00FA3DE4">
            <w:pPr>
              <w:widowControl w:val="0"/>
              <w:ind w:left="113" w:right="113"/>
              <w:rPr>
                <w:rFonts w:ascii="Times New Roman" w:eastAsia="Helvetica Neue" w:hAnsi="Times New Roman" w:cs="Times New Roman"/>
                <w:b/>
                <w:sz w:val="24"/>
                <w:szCs w:val="24"/>
                <w:lang w:val="en-IN"/>
              </w:rPr>
            </w:pPr>
          </w:p>
        </w:tc>
        <w:tc>
          <w:tcPr>
            <w:tcW w:w="708" w:type="dxa"/>
            <w:vMerge/>
          </w:tcPr>
          <w:p w:rsidR="007E6762" w:rsidRPr="00DA5424" w:rsidRDefault="007E6762" w:rsidP="00FA3DE4">
            <w:pPr>
              <w:widowControl w:val="0"/>
              <w:rPr>
                <w:rFonts w:ascii="Times New Roman" w:eastAsia="Helvetica Neue" w:hAnsi="Times New Roman" w:cs="Times New Roman"/>
                <w:b/>
                <w:sz w:val="24"/>
                <w:szCs w:val="24"/>
                <w:lang w:val="en-IN"/>
              </w:rPr>
            </w:pPr>
          </w:p>
        </w:tc>
        <w:tc>
          <w:tcPr>
            <w:tcW w:w="709" w:type="dxa"/>
            <w:vMerge/>
          </w:tcPr>
          <w:p w:rsidR="007E6762" w:rsidRPr="00DA5424" w:rsidRDefault="007E6762" w:rsidP="00FA3DE4">
            <w:pPr>
              <w:widowControl w:val="0"/>
              <w:rPr>
                <w:rFonts w:ascii="Times New Roman" w:eastAsia="Helvetica Neue" w:hAnsi="Times New Roman" w:cs="Times New Roman"/>
                <w:b/>
                <w:sz w:val="24"/>
                <w:szCs w:val="24"/>
                <w:lang w:val="en-IN"/>
              </w:rPr>
            </w:pPr>
          </w:p>
        </w:tc>
        <w:tc>
          <w:tcPr>
            <w:tcW w:w="709" w:type="dxa"/>
            <w:vMerge/>
          </w:tcPr>
          <w:p w:rsidR="007E6762" w:rsidRPr="00DA5424" w:rsidRDefault="007E6762" w:rsidP="00FA3DE4">
            <w:pPr>
              <w:widowControl w:val="0"/>
              <w:rPr>
                <w:rFonts w:ascii="Times New Roman" w:eastAsia="Helvetica Neue" w:hAnsi="Times New Roman" w:cs="Times New Roman"/>
                <w:b/>
                <w:sz w:val="24"/>
                <w:szCs w:val="24"/>
                <w:lang w:val="en-IN"/>
              </w:rPr>
            </w:pPr>
          </w:p>
        </w:tc>
        <w:tc>
          <w:tcPr>
            <w:tcW w:w="709" w:type="dxa"/>
            <w:vMerge/>
          </w:tcPr>
          <w:p w:rsidR="007E6762" w:rsidRPr="00DA5424" w:rsidRDefault="007E6762" w:rsidP="00FA3DE4">
            <w:pPr>
              <w:widowControl w:val="0"/>
              <w:rPr>
                <w:rFonts w:ascii="Times New Roman" w:eastAsia="Helvetica Neue" w:hAnsi="Times New Roman" w:cs="Times New Roman"/>
                <w:b/>
                <w:sz w:val="24"/>
                <w:szCs w:val="24"/>
                <w:lang w:val="en-IN"/>
              </w:rPr>
            </w:pPr>
          </w:p>
        </w:tc>
        <w:tc>
          <w:tcPr>
            <w:tcW w:w="992" w:type="dxa"/>
            <w:vMerge/>
          </w:tcPr>
          <w:p w:rsidR="007E6762" w:rsidRPr="00DA5424" w:rsidRDefault="007E6762" w:rsidP="00FA3DE4">
            <w:pPr>
              <w:widowControl w:val="0"/>
              <w:rPr>
                <w:rFonts w:ascii="Times New Roman" w:eastAsia="Helvetica Neue" w:hAnsi="Times New Roman" w:cs="Times New Roman"/>
                <w:b/>
                <w:sz w:val="24"/>
                <w:szCs w:val="24"/>
                <w:lang w:val="en-IN"/>
              </w:rPr>
            </w:pPr>
          </w:p>
        </w:tc>
        <w:tc>
          <w:tcPr>
            <w:tcW w:w="992" w:type="dxa"/>
            <w:vMerge/>
          </w:tcPr>
          <w:p w:rsidR="007E6762" w:rsidRPr="00DA5424" w:rsidRDefault="007E6762" w:rsidP="00FA3DE4">
            <w:pPr>
              <w:widowControl w:val="0"/>
              <w:rPr>
                <w:rFonts w:ascii="Times New Roman" w:eastAsia="Helvetica Neue" w:hAnsi="Times New Roman" w:cs="Times New Roman"/>
                <w:b/>
                <w:sz w:val="24"/>
                <w:szCs w:val="24"/>
                <w:lang w:val="en-IN"/>
              </w:rPr>
            </w:pPr>
          </w:p>
        </w:tc>
        <w:tc>
          <w:tcPr>
            <w:tcW w:w="709" w:type="dxa"/>
            <w:gridSpan w:val="2"/>
            <w:textDirection w:val="btLr"/>
          </w:tcPr>
          <w:p w:rsidR="007E6762" w:rsidRPr="00DA5424" w:rsidRDefault="007E6762" w:rsidP="00FA3DE4">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CIA</w:t>
            </w:r>
          </w:p>
        </w:tc>
        <w:tc>
          <w:tcPr>
            <w:tcW w:w="709" w:type="dxa"/>
            <w:textDirection w:val="btLr"/>
          </w:tcPr>
          <w:p w:rsidR="007E6762" w:rsidRPr="00DA5424" w:rsidRDefault="007E6762" w:rsidP="00FA3DE4">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External</w:t>
            </w:r>
          </w:p>
        </w:tc>
        <w:tc>
          <w:tcPr>
            <w:tcW w:w="789" w:type="dxa"/>
            <w:textDirection w:val="btLr"/>
          </w:tcPr>
          <w:p w:rsidR="007E6762" w:rsidRPr="00DA5424" w:rsidRDefault="007E6762" w:rsidP="00FA3DE4">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Total</w:t>
            </w:r>
          </w:p>
        </w:tc>
      </w:tr>
      <w:tr w:rsidR="007E6762" w:rsidRPr="00DA5424" w:rsidTr="007E6762">
        <w:trPr>
          <w:trHeight w:val="746"/>
          <w:jc w:val="center"/>
        </w:trPr>
        <w:tc>
          <w:tcPr>
            <w:tcW w:w="990" w:type="dxa"/>
          </w:tcPr>
          <w:p w:rsidR="007E6762" w:rsidRPr="00DA5424" w:rsidRDefault="007E6762" w:rsidP="00FA3DE4">
            <w:pPr>
              <w:widowControl w:val="0"/>
              <w:rPr>
                <w:rFonts w:ascii="Times New Roman" w:eastAsia="Helvetica Neue" w:hAnsi="Times New Roman" w:cs="Times New Roman"/>
                <w:sz w:val="24"/>
                <w:szCs w:val="24"/>
                <w:lang w:val="en-IN"/>
              </w:rPr>
            </w:pPr>
          </w:p>
        </w:tc>
        <w:tc>
          <w:tcPr>
            <w:tcW w:w="1560" w:type="dxa"/>
          </w:tcPr>
          <w:p w:rsidR="007E6762" w:rsidRPr="00DA5424" w:rsidRDefault="007E6762" w:rsidP="00FA3DE4">
            <w:pPr>
              <w:widowControl w:val="0"/>
              <w:rPr>
                <w:rFonts w:ascii="Times New Roman" w:eastAsia="Helvetica Neue" w:hAnsi="Times New Roman" w:cs="Times New Roman"/>
                <w:sz w:val="24"/>
                <w:szCs w:val="24"/>
                <w:lang w:val="en-IN"/>
              </w:rPr>
            </w:pPr>
            <w:r w:rsidRPr="00DA5424">
              <w:rPr>
                <w:rFonts w:ascii="Times New Roman" w:eastAsia="Times New Roman" w:hAnsi="Times New Roman" w:cs="Times New Roman"/>
                <w:color w:val="000000"/>
                <w:sz w:val="24"/>
                <w:szCs w:val="24"/>
              </w:rPr>
              <w:t>Business Mathematics–II</w:t>
            </w:r>
          </w:p>
        </w:tc>
        <w:tc>
          <w:tcPr>
            <w:tcW w:w="1134" w:type="dxa"/>
          </w:tcPr>
          <w:p w:rsidR="007E6762" w:rsidRPr="00DA5424" w:rsidRDefault="007E6762" w:rsidP="00FA3DE4">
            <w:pPr>
              <w:widowControl w:val="0"/>
              <w:rPr>
                <w:rFonts w:ascii="Times New Roman" w:eastAsia="Helvetica Neue" w:hAnsi="Times New Roman" w:cs="Times New Roman"/>
                <w:sz w:val="24"/>
                <w:szCs w:val="24"/>
                <w:lang w:val="en-IN"/>
              </w:rPr>
            </w:pPr>
            <w:r w:rsidRPr="00DA5424">
              <w:rPr>
                <w:rFonts w:ascii="Times New Roman" w:eastAsia="Times New Roman" w:hAnsi="Times New Roman" w:cs="Times New Roman"/>
                <w:b/>
                <w:sz w:val="24"/>
                <w:szCs w:val="24"/>
              </w:rPr>
              <w:t>Elective II</w:t>
            </w:r>
          </w:p>
        </w:tc>
        <w:tc>
          <w:tcPr>
            <w:tcW w:w="708" w:type="dxa"/>
          </w:tcPr>
          <w:p w:rsidR="007E6762" w:rsidRPr="00DA5424" w:rsidRDefault="007E6762" w:rsidP="00FA3DE4">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4</w:t>
            </w:r>
          </w:p>
        </w:tc>
        <w:tc>
          <w:tcPr>
            <w:tcW w:w="709" w:type="dxa"/>
          </w:tcPr>
          <w:p w:rsidR="007E6762" w:rsidRPr="00DA5424" w:rsidRDefault="007E6762" w:rsidP="00FA3DE4">
            <w:pPr>
              <w:widowControl w:val="0"/>
              <w:rPr>
                <w:rFonts w:ascii="Times New Roman" w:eastAsia="Helvetica Neue" w:hAnsi="Times New Roman" w:cs="Times New Roman"/>
                <w:sz w:val="24"/>
                <w:szCs w:val="24"/>
                <w:lang w:val="en-IN"/>
              </w:rPr>
            </w:pPr>
          </w:p>
        </w:tc>
        <w:tc>
          <w:tcPr>
            <w:tcW w:w="709" w:type="dxa"/>
          </w:tcPr>
          <w:p w:rsidR="007E6762" w:rsidRPr="00DA5424" w:rsidRDefault="007E6762" w:rsidP="00FA3DE4">
            <w:pPr>
              <w:widowControl w:val="0"/>
              <w:rPr>
                <w:rFonts w:ascii="Times New Roman" w:eastAsia="Helvetica Neue" w:hAnsi="Times New Roman" w:cs="Times New Roman"/>
                <w:sz w:val="24"/>
                <w:szCs w:val="24"/>
                <w:lang w:val="en-IN"/>
              </w:rPr>
            </w:pPr>
          </w:p>
        </w:tc>
        <w:tc>
          <w:tcPr>
            <w:tcW w:w="709" w:type="dxa"/>
          </w:tcPr>
          <w:p w:rsidR="007E6762" w:rsidRPr="00DA5424" w:rsidRDefault="007E6762" w:rsidP="00FA3DE4">
            <w:pPr>
              <w:widowControl w:val="0"/>
              <w:rPr>
                <w:rFonts w:ascii="Times New Roman" w:eastAsia="Helvetica Neue" w:hAnsi="Times New Roman" w:cs="Times New Roman"/>
                <w:sz w:val="24"/>
                <w:szCs w:val="24"/>
                <w:lang w:val="en-IN"/>
              </w:rPr>
            </w:pPr>
          </w:p>
        </w:tc>
        <w:tc>
          <w:tcPr>
            <w:tcW w:w="992" w:type="dxa"/>
          </w:tcPr>
          <w:p w:rsidR="007E6762" w:rsidRPr="00DA5424" w:rsidRDefault="007E6762" w:rsidP="00FA3DE4">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3</w:t>
            </w:r>
          </w:p>
        </w:tc>
        <w:tc>
          <w:tcPr>
            <w:tcW w:w="992" w:type="dxa"/>
          </w:tcPr>
          <w:p w:rsidR="007E6762" w:rsidRPr="00DA5424" w:rsidRDefault="007E6762" w:rsidP="00FA3DE4">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4</w:t>
            </w:r>
          </w:p>
        </w:tc>
        <w:tc>
          <w:tcPr>
            <w:tcW w:w="709" w:type="dxa"/>
            <w:gridSpan w:val="2"/>
          </w:tcPr>
          <w:p w:rsidR="007E6762" w:rsidRPr="00DA5424" w:rsidRDefault="007E6762"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25</w:t>
            </w:r>
          </w:p>
        </w:tc>
        <w:tc>
          <w:tcPr>
            <w:tcW w:w="709" w:type="dxa"/>
          </w:tcPr>
          <w:p w:rsidR="007E6762" w:rsidRPr="00DA5424" w:rsidRDefault="007E6762"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75</w:t>
            </w:r>
          </w:p>
        </w:tc>
        <w:tc>
          <w:tcPr>
            <w:tcW w:w="789" w:type="dxa"/>
          </w:tcPr>
          <w:p w:rsidR="007E6762" w:rsidRPr="00DA5424" w:rsidRDefault="007E6762"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100</w:t>
            </w:r>
          </w:p>
        </w:tc>
      </w:tr>
      <w:tr w:rsidR="007E6762" w:rsidRPr="00DA5424" w:rsidTr="007E6762">
        <w:trPr>
          <w:trHeight w:val="431"/>
          <w:jc w:val="center"/>
        </w:trPr>
        <w:tc>
          <w:tcPr>
            <w:tcW w:w="10710" w:type="dxa"/>
            <w:gridSpan w:val="13"/>
          </w:tcPr>
          <w:p w:rsidR="007E6762" w:rsidRPr="00DA5424" w:rsidRDefault="007E6762"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 xml:space="preserve">Learning Objectives </w:t>
            </w:r>
          </w:p>
        </w:tc>
      </w:tr>
      <w:tr w:rsidR="007E6762" w:rsidRPr="00DA5424" w:rsidTr="007E6762">
        <w:trPr>
          <w:jc w:val="center"/>
        </w:trPr>
        <w:tc>
          <w:tcPr>
            <w:tcW w:w="990" w:type="dxa"/>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C1</w:t>
            </w:r>
          </w:p>
        </w:tc>
        <w:tc>
          <w:tcPr>
            <w:tcW w:w="9720" w:type="dxa"/>
            <w:gridSpan w:val="12"/>
          </w:tcPr>
          <w:p w:rsidR="007E6762" w:rsidRPr="00DA5424" w:rsidRDefault="007E6762" w:rsidP="00FA3DE4">
            <w:pPr>
              <w:pBdr>
                <w:top w:val="nil"/>
                <w:left w:val="nil"/>
                <w:bottom w:val="nil"/>
                <w:right w:val="nil"/>
                <w:between w:val="nil"/>
              </w:pBdr>
              <w:jc w:val="both"/>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get introduced to Geometry</w:t>
            </w:r>
          </w:p>
        </w:tc>
      </w:tr>
      <w:tr w:rsidR="007E6762" w:rsidRPr="00DA5424" w:rsidTr="007E6762">
        <w:trPr>
          <w:jc w:val="center"/>
        </w:trPr>
        <w:tc>
          <w:tcPr>
            <w:tcW w:w="990" w:type="dxa"/>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C2</w:t>
            </w:r>
          </w:p>
        </w:tc>
        <w:tc>
          <w:tcPr>
            <w:tcW w:w="9720" w:type="dxa"/>
            <w:gridSpan w:val="12"/>
          </w:tcPr>
          <w:p w:rsidR="007E6762" w:rsidRPr="00DA5424" w:rsidRDefault="007E6762" w:rsidP="00FA3DE4">
            <w:pPr>
              <w:widowControl w:val="0"/>
              <w:rPr>
                <w:rFonts w:ascii="Helvetica Neue" w:eastAsia="Helvetica Neue" w:hAnsi="Helvetica Neue" w:cs="Helvetica Neue"/>
              </w:rPr>
            </w:pPr>
            <w:r w:rsidRPr="00DA5424">
              <w:rPr>
                <w:rFonts w:ascii="Helvetica Neue" w:eastAsia="Helvetica Neue" w:hAnsi="Helvetica Neue" w:cs="Helvetica Neue"/>
                <w:color w:val="000000"/>
              </w:rPr>
              <w:t>To</w:t>
            </w:r>
            <w:r w:rsidRPr="00DA5424">
              <w:rPr>
                <w:rFonts w:ascii="Helvetica Neue" w:eastAsia="Helvetica Neue" w:hAnsi="Helvetica Neue" w:cs="Helvetica Neue"/>
              </w:rPr>
              <w:t xml:space="preserve"> have an overview of Integral calculus</w:t>
            </w:r>
          </w:p>
        </w:tc>
      </w:tr>
      <w:tr w:rsidR="007E6762" w:rsidRPr="00DA5424" w:rsidTr="007E6762">
        <w:trPr>
          <w:jc w:val="center"/>
        </w:trPr>
        <w:tc>
          <w:tcPr>
            <w:tcW w:w="990" w:type="dxa"/>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C3</w:t>
            </w:r>
          </w:p>
        </w:tc>
        <w:tc>
          <w:tcPr>
            <w:tcW w:w="9720" w:type="dxa"/>
            <w:gridSpan w:val="12"/>
          </w:tcPr>
          <w:p w:rsidR="007E6762" w:rsidRPr="00DA5424" w:rsidRDefault="007E6762" w:rsidP="00FA3DE4">
            <w:pPr>
              <w:jc w:val="both"/>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be familiar interpolation</w:t>
            </w:r>
          </w:p>
        </w:tc>
      </w:tr>
      <w:tr w:rsidR="007E6762" w:rsidRPr="00DA5424" w:rsidTr="007E6762">
        <w:trPr>
          <w:jc w:val="center"/>
        </w:trPr>
        <w:tc>
          <w:tcPr>
            <w:tcW w:w="990" w:type="dxa"/>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C4</w:t>
            </w:r>
          </w:p>
        </w:tc>
        <w:tc>
          <w:tcPr>
            <w:tcW w:w="9720" w:type="dxa"/>
            <w:gridSpan w:val="12"/>
          </w:tcPr>
          <w:p w:rsidR="007E6762" w:rsidRPr="00DA5424" w:rsidRDefault="007E6762" w:rsidP="00FA3DE4">
            <w:pPr>
              <w:pBdr>
                <w:top w:val="nil"/>
                <w:left w:val="nil"/>
                <w:bottom w:val="nil"/>
                <w:right w:val="nil"/>
                <w:between w:val="nil"/>
              </w:pBdr>
              <w:jc w:val="both"/>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learn procedures in matrices</w:t>
            </w:r>
          </w:p>
        </w:tc>
      </w:tr>
      <w:tr w:rsidR="007E6762" w:rsidRPr="00DA5424" w:rsidTr="007E6762">
        <w:trPr>
          <w:jc w:val="center"/>
        </w:trPr>
        <w:tc>
          <w:tcPr>
            <w:tcW w:w="990" w:type="dxa"/>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C5</w:t>
            </w:r>
          </w:p>
        </w:tc>
        <w:tc>
          <w:tcPr>
            <w:tcW w:w="9720" w:type="dxa"/>
            <w:gridSpan w:val="12"/>
          </w:tcPr>
          <w:p w:rsidR="007E6762" w:rsidRPr="00DA5424" w:rsidRDefault="007E6762" w:rsidP="00FA3DE4">
            <w:pPr>
              <w:pBdr>
                <w:top w:val="nil"/>
                <w:left w:val="nil"/>
                <w:bottom w:val="nil"/>
                <w:right w:val="nil"/>
                <w:between w:val="nil"/>
              </w:pBdr>
              <w:jc w:val="both"/>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gain knowledge about Linear Equations</w:t>
            </w:r>
          </w:p>
        </w:tc>
      </w:tr>
      <w:tr w:rsidR="007E6762" w:rsidRPr="00DA5424" w:rsidTr="007E6762">
        <w:trPr>
          <w:jc w:val="center"/>
        </w:trPr>
        <w:tc>
          <w:tcPr>
            <w:tcW w:w="990" w:type="dxa"/>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UNIT</w:t>
            </w:r>
          </w:p>
        </w:tc>
        <w:tc>
          <w:tcPr>
            <w:tcW w:w="7838" w:type="dxa"/>
            <w:gridSpan w:val="9"/>
          </w:tcPr>
          <w:p w:rsidR="007E6762" w:rsidRPr="00DA5424" w:rsidRDefault="007E6762"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Contents</w:t>
            </w:r>
          </w:p>
        </w:tc>
        <w:tc>
          <w:tcPr>
            <w:tcW w:w="1882" w:type="dxa"/>
            <w:gridSpan w:val="3"/>
          </w:tcPr>
          <w:p w:rsidR="007E6762" w:rsidRPr="00DA5424" w:rsidRDefault="007E6762"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No. of Hours</w:t>
            </w:r>
          </w:p>
        </w:tc>
      </w:tr>
      <w:tr w:rsidR="007E6762" w:rsidRPr="00DA5424" w:rsidTr="007E6762">
        <w:trPr>
          <w:trHeight w:val="917"/>
          <w:jc w:val="center"/>
        </w:trPr>
        <w:tc>
          <w:tcPr>
            <w:tcW w:w="990" w:type="dxa"/>
            <w:vAlign w:val="center"/>
          </w:tcPr>
          <w:p w:rsidR="007E6762" w:rsidRPr="00DA5424" w:rsidRDefault="007E6762"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I</w:t>
            </w:r>
          </w:p>
        </w:tc>
        <w:tc>
          <w:tcPr>
            <w:tcW w:w="7838" w:type="dxa"/>
            <w:gridSpan w:val="9"/>
          </w:tcPr>
          <w:p w:rsidR="007E6762" w:rsidRPr="00DA5424" w:rsidRDefault="007E6762" w:rsidP="00FA3DE4">
            <w:pP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Plane Analytical Geometry:-Cartesian coordinate system: Length of a Line Segment–Section Formulae(Ratio)–Graduate of a Straight Line–Equations of a Straight Line.</w:t>
            </w:r>
          </w:p>
        </w:tc>
        <w:tc>
          <w:tcPr>
            <w:tcW w:w="1882" w:type="dxa"/>
            <w:gridSpan w:val="3"/>
            <w:vAlign w:val="center"/>
          </w:tcPr>
          <w:p w:rsidR="007E6762" w:rsidRPr="00DA5424" w:rsidRDefault="007E6762"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12</w:t>
            </w:r>
          </w:p>
        </w:tc>
      </w:tr>
      <w:tr w:rsidR="007E6762" w:rsidRPr="00DA5424" w:rsidTr="007E6762">
        <w:trPr>
          <w:trHeight w:val="899"/>
          <w:jc w:val="center"/>
        </w:trPr>
        <w:tc>
          <w:tcPr>
            <w:tcW w:w="990" w:type="dxa"/>
            <w:vAlign w:val="center"/>
          </w:tcPr>
          <w:p w:rsidR="007E6762" w:rsidRPr="00DA5424" w:rsidRDefault="007E6762"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II</w:t>
            </w:r>
          </w:p>
        </w:tc>
        <w:tc>
          <w:tcPr>
            <w:tcW w:w="7838" w:type="dxa"/>
            <w:gridSpan w:val="9"/>
          </w:tcPr>
          <w:p w:rsidR="007E6762" w:rsidRPr="00DA5424" w:rsidRDefault="007E6762" w:rsidP="00FA3DE4">
            <w:pP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Arithmetic, Geometric and Harmonic Progressions</w:t>
            </w:r>
          </w:p>
        </w:tc>
        <w:tc>
          <w:tcPr>
            <w:tcW w:w="1882" w:type="dxa"/>
            <w:gridSpan w:val="3"/>
          </w:tcPr>
          <w:p w:rsidR="007E6762" w:rsidRPr="00DA5424" w:rsidRDefault="007E6762" w:rsidP="00FA3DE4">
            <w:pPr>
              <w:widowControl w:val="0"/>
              <w:jc w:val="center"/>
              <w:rPr>
                <w:rFonts w:ascii="Helvetica Neue" w:eastAsia="Helvetica Neue" w:hAnsi="Helvetica Neue" w:cs="Helvetica Neue"/>
              </w:rPr>
            </w:pPr>
            <w:r w:rsidRPr="00DA5424">
              <w:rPr>
                <w:rFonts w:ascii="Times New Roman" w:eastAsia="Helvetica Neue" w:hAnsi="Times New Roman" w:cs="Times New Roman"/>
                <w:sz w:val="24"/>
                <w:szCs w:val="24"/>
                <w:lang w:val="en-IN"/>
              </w:rPr>
              <w:t>12</w:t>
            </w:r>
          </w:p>
        </w:tc>
      </w:tr>
      <w:tr w:rsidR="007E6762" w:rsidRPr="00DA5424" w:rsidTr="007E6762">
        <w:trPr>
          <w:trHeight w:val="854"/>
          <w:jc w:val="center"/>
        </w:trPr>
        <w:tc>
          <w:tcPr>
            <w:tcW w:w="990" w:type="dxa"/>
            <w:vAlign w:val="center"/>
          </w:tcPr>
          <w:p w:rsidR="007E6762" w:rsidRPr="00DA5424" w:rsidRDefault="007E6762"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III</w:t>
            </w:r>
          </w:p>
        </w:tc>
        <w:tc>
          <w:tcPr>
            <w:tcW w:w="7838" w:type="dxa"/>
            <w:gridSpan w:val="9"/>
          </w:tcPr>
          <w:p w:rsidR="007E6762" w:rsidRPr="00DA5424" w:rsidRDefault="007E6762" w:rsidP="00FA3DE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Integral Calculus: Integration, Meaning and Rules of Integration – Integration by Substitution and by Parts – Indefinite and Definite Integration – Application in Business (Trigonometric Functions to be excluded)</w:t>
            </w:r>
          </w:p>
        </w:tc>
        <w:tc>
          <w:tcPr>
            <w:tcW w:w="1882" w:type="dxa"/>
            <w:gridSpan w:val="3"/>
          </w:tcPr>
          <w:p w:rsidR="007E6762" w:rsidRPr="00DA5424" w:rsidRDefault="007E6762" w:rsidP="00FA3DE4">
            <w:pPr>
              <w:widowControl w:val="0"/>
              <w:jc w:val="center"/>
              <w:rPr>
                <w:rFonts w:ascii="Helvetica Neue" w:eastAsia="Helvetica Neue" w:hAnsi="Helvetica Neue" w:cs="Helvetica Neue"/>
              </w:rPr>
            </w:pPr>
            <w:r w:rsidRPr="00DA5424">
              <w:rPr>
                <w:rFonts w:ascii="Times New Roman" w:eastAsia="Helvetica Neue" w:hAnsi="Times New Roman" w:cs="Times New Roman"/>
                <w:sz w:val="24"/>
                <w:szCs w:val="24"/>
                <w:lang w:val="en-IN"/>
              </w:rPr>
              <w:t>12</w:t>
            </w:r>
          </w:p>
        </w:tc>
      </w:tr>
      <w:tr w:rsidR="007E6762" w:rsidRPr="00DA5424" w:rsidTr="007E6762">
        <w:trPr>
          <w:trHeight w:val="629"/>
          <w:jc w:val="center"/>
        </w:trPr>
        <w:tc>
          <w:tcPr>
            <w:tcW w:w="990" w:type="dxa"/>
            <w:vAlign w:val="center"/>
          </w:tcPr>
          <w:p w:rsidR="007E6762" w:rsidRPr="00DA5424" w:rsidRDefault="007E6762"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IV</w:t>
            </w:r>
          </w:p>
        </w:tc>
        <w:tc>
          <w:tcPr>
            <w:tcW w:w="7838" w:type="dxa"/>
            <w:gridSpan w:val="9"/>
          </w:tcPr>
          <w:p w:rsidR="007E6762" w:rsidRPr="00DA5424" w:rsidRDefault="007E6762" w:rsidP="00FA3DE4">
            <w:pP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Interpolation :Binomial, Newton and Lagrange‟s Method</w:t>
            </w:r>
          </w:p>
        </w:tc>
        <w:tc>
          <w:tcPr>
            <w:tcW w:w="1882" w:type="dxa"/>
            <w:gridSpan w:val="3"/>
          </w:tcPr>
          <w:p w:rsidR="007E6762" w:rsidRPr="00DA5424" w:rsidRDefault="007E6762" w:rsidP="00FA3DE4">
            <w:pPr>
              <w:widowControl w:val="0"/>
              <w:jc w:val="center"/>
              <w:rPr>
                <w:rFonts w:ascii="Helvetica Neue" w:eastAsia="Helvetica Neue" w:hAnsi="Helvetica Neue" w:cs="Helvetica Neue"/>
              </w:rPr>
            </w:pPr>
            <w:r w:rsidRPr="00DA5424">
              <w:rPr>
                <w:rFonts w:ascii="Times New Roman" w:eastAsia="Helvetica Neue" w:hAnsi="Times New Roman" w:cs="Times New Roman"/>
                <w:sz w:val="24"/>
                <w:szCs w:val="24"/>
                <w:lang w:val="en-IN"/>
              </w:rPr>
              <w:t>12</w:t>
            </w:r>
          </w:p>
        </w:tc>
      </w:tr>
      <w:tr w:rsidR="007E6762" w:rsidRPr="00DA5424" w:rsidTr="007E6762">
        <w:trPr>
          <w:trHeight w:val="809"/>
          <w:jc w:val="center"/>
        </w:trPr>
        <w:tc>
          <w:tcPr>
            <w:tcW w:w="990" w:type="dxa"/>
            <w:vAlign w:val="center"/>
          </w:tcPr>
          <w:p w:rsidR="007E6762" w:rsidRPr="00DA5424" w:rsidRDefault="007E6762"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V</w:t>
            </w:r>
          </w:p>
        </w:tc>
        <w:tc>
          <w:tcPr>
            <w:tcW w:w="7838" w:type="dxa"/>
            <w:gridSpan w:val="9"/>
          </w:tcPr>
          <w:p w:rsidR="007E6762" w:rsidRPr="00DA5424" w:rsidRDefault="007E6762" w:rsidP="00FA3DE4">
            <w:pP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Matrices–Meaning and Operations–Matrixin version–Solutions to Linear Equations–Payroll, Wages and Commission</w:t>
            </w:r>
          </w:p>
        </w:tc>
        <w:tc>
          <w:tcPr>
            <w:tcW w:w="1882" w:type="dxa"/>
            <w:gridSpan w:val="3"/>
          </w:tcPr>
          <w:p w:rsidR="007E6762" w:rsidRPr="00DA5424" w:rsidRDefault="007E6762" w:rsidP="00FA3DE4">
            <w:pPr>
              <w:widowControl w:val="0"/>
              <w:jc w:val="center"/>
              <w:rPr>
                <w:rFonts w:ascii="Helvetica Neue" w:eastAsia="Helvetica Neue" w:hAnsi="Helvetica Neue" w:cs="Helvetica Neue"/>
              </w:rPr>
            </w:pPr>
            <w:r w:rsidRPr="00DA5424">
              <w:rPr>
                <w:rFonts w:ascii="Times New Roman" w:eastAsia="Helvetica Neue" w:hAnsi="Times New Roman" w:cs="Times New Roman"/>
                <w:sz w:val="24"/>
                <w:szCs w:val="24"/>
                <w:lang w:val="en-IN"/>
              </w:rPr>
              <w:t>12</w:t>
            </w:r>
          </w:p>
        </w:tc>
      </w:tr>
      <w:tr w:rsidR="007E6762" w:rsidRPr="00DA5424" w:rsidTr="007E6762">
        <w:trPr>
          <w:jc w:val="center"/>
        </w:trPr>
        <w:tc>
          <w:tcPr>
            <w:tcW w:w="990" w:type="dxa"/>
          </w:tcPr>
          <w:p w:rsidR="007E6762" w:rsidRPr="00DA5424" w:rsidRDefault="007E6762" w:rsidP="00FA3DE4">
            <w:pPr>
              <w:widowControl w:val="0"/>
              <w:jc w:val="center"/>
              <w:rPr>
                <w:rFonts w:ascii="Times New Roman" w:eastAsia="Helvetica Neue" w:hAnsi="Times New Roman" w:cs="Times New Roman"/>
                <w:sz w:val="24"/>
                <w:szCs w:val="24"/>
                <w:lang w:val="en-IN"/>
              </w:rPr>
            </w:pPr>
          </w:p>
        </w:tc>
        <w:tc>
          <w:tcPr>
            <w:tcW w:w="7838" w:type="dxa"/>
            <w:gridSpan w:val="9"/>
          </w:tcPr>
          <w:p w:rsidR="007E6762" w:rsidRPr="00DA5424" w:rsidRDefault="007E6762"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Total</w:t>
            </w:r>
          </w:p>
        </w:tc>
        <w:tc>
          <w:tcPr>
            <w:tcW w:w="1882" w:type="dxa"/>
            <w:gridSpan w:val="3"/>
          </w:tcPr>
          <w:p w:rsidR="007E6762" w:rsidRPr="00DA5424" w:rsidRDefault="007E6762"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60</w:t>
            </w:r>
          </w:p>
        </w:tc>
      </w:tr>
      <w:tr w:rsidR="007E6762" w:rsidRPr="00DA5424" w:rsidTr="007E6762">
        <w:trPr>
          <w:jc w:val="center"/>
        </w:trPr>
        <w:tc>
          <w:tcPr>
            <w:tcW w:w="990" w:type="dxa"/>
          </w:tcPr>
          <w:p w:rsidR="007E6762" w:rsidRPr="00DA5424" w:rsidRDefault="007E6762" w:rsidP="00FA3DE4">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CO</w:t>
            </w:r>
          </w:p>
        </w:tc>
        <w:tc>
          <w:tcPr>
            <w:tcW w:w="9720" w:type="dxa"/>
            <w:gridSpan w:val="12"/>
          </w:tcPr>
          <w:p w:rsidR="007E6762" w:rsidRPr="00DA5424" w:rsidRDefault="007E6762"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Course Outcomes</w:t>
            </w:r>
          </w:p>
        </w:tc>
      </w:tr>
      <w:tr w:rsidR="007E6762" w:rsidRPr="00DA5424" w:rsidTr="007E6762">
        <w:trPr>
          <w:trHeight w:val="512"/>
          <w:jc w:val="center"/>
        </w:trPr>
        <w:tc>
          <w:tcPr>
            <w:tcW w:w="990" w:type="dxa"/>
          </w:tcPr>
          <w:p w:rsidR="007E6762" w:rsidRPr="00DA5424" w:rsidRDefault="007E6762"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720" w:type="dxa"/>
            <w:gridSpan w:val="12"/>
          </w:tcPr>
          <w:p w:rsidR="007E6762" w:rsidRPr="00DA5424" w:rsidRDefault="007E6762" w:rsidP="00FA3DE4">
            <w:pPr>
              <w:jc w:val="both"/>
              <w:rPr>
                <w:rFonts w:ascii="Times New Roman" w:eastAsia="Times New Roman" w:hAnsi="Times New Roman" w:cs="Times New Roman"/>
                <w:color w:val="000000"/>
                <w:sz w:val="24"/>
                <w:szCs w:val="24"/>
                <w:lang w:val="en-IN" w:eastAsia="en-IN"/>
              </w:rPr>
            </w:pPr>
            <w:r w:rsidRPr="00DA5424">
              <w:rPr>
                <w:rFonts w:ascii="Times New Roman" w:eastAsia="Times New Roman" w:hAnsi="Times New Roman" w:cs="Times New Roman"/>
                <w:color w:val="000000"/>
                <w:sz w:val="24"/>
                <w:szCs w:val="24"/>
                <w:lang w:val="en-IN" w:eastAsia="en-IN"/>
              </w:rPr>
              <w:t>Remember and recall introduction to Geometry</w:t>
            </w:r>
          </w:p>
        </w:tc>
      </w:tr>
      <w:tr w:rsidR="007E6762" w:rsidRPr="00DA5424" w:rsidTr="007E6762">
        <w:trPr>
          <w:trHeight w:val="440"/>
          <w:jc w:val="center"/>
        </w:trPr>
        <w:tc>
          <w:tcPr>
            <w:tcW w:w="990" w:type="dxa"/>
          </w:tcPr>
          <w:p w:rsidR="007E6762" w:rsidRPr="00DA5424" w:rsidRDefault="007E6762"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2</w:t>
            </w:r>
          </w:p>
        </w:tc>
        <w:tc>
          <w:tcPr>
            <w:tcW w:w="9720" w:type="dxa"/>
            <w:gridSpan w:val="12"/>
          </w:tcPr>
          <w:p w:rsidR="007E6762" w:rsidRPr="00DA5424" w:rsidRDefault="007E6762" w:rsidP="00FA3DE4">
            <w:pPr>
              <w:widowControl w:val="0"/>
              <w:rPr>
                <w:rFonts w:ascii="Helvetica Neue" w:eastAsia="Helvetica Neue" w:hAnsi="Helvetica Neue" w:cs="Helvetica Neue"/>
                <w:b/>
              </w:rPr>
            </w:pPr>
            <w:r w:rsidRPr="00DA5424">
              <w:rPr>
                <w:rFonts w:ascii="Times New Roman" w:eastAsia="Times New Roman" w:hAnsi="Times New Roman" w:cs="Times New Roman"/>
                <w:color w:val="000000"/>
                <w:sz w:val="24"/>
                <w:szCs w:val="24"/>
              </w:rPr>
              <w:t>Apply Integral calculus</w:t>
            </w:r>
          </w:p>
        </w:tc>
      </w:tr>
      <w:tr w:rsidR="007E6762" w:rsidRPr="00DA5424" w:rsidTr="007E6762">
        <w:trPr>
          <w:trHeight w:val="440"/>
          <w:jc w:val="center"/>
        </w:trPr>
        <w:tc>
          <w:tcPr>
            <w:tcW w:w="990" w:type="dxa"/>
          </w:tcPr>
          <w:p w:rsidR="007E6762" w:rsidRPr="00DA5424" w:rsidRDefault="007E6762"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3</w:t>
            </w:r>
          </w:p>
        </w:tc>
        <w:tc>
          <w:tcPr>
            <w:tcW w:w="9720" w:type="dxa"/>
            <w:gridSpan w:val="12"/>
          </w:tcPr>
          <w:p w:rsidR="007E6762" w:rsidRPr="00DA5424" w:rsidRDefault="007E6762" w:rsidP="00FA3DE4">
            <w:pPr>
              <w:jc w:val="both"/>
              <w:rPr>
                <w:rFonts w:ascii="Times New Roman" w:eastAsia="Times New Roman" w:hAnsi="Times New Roman" w:cs="Times New Roman"/>
                <w:color w:val="000000"/>
                <w:sz w:val="24"/>
                <w:szCs w:val="24"/>
                <w:lang w:val="en-IN" w:eastAsia="en-IN"/>
              </w:rPr>
            </w:pPr>
            <w:r w:rsidRPr="00DA5424">
              <w:rPr>
                <w:rFonts w:ascii="Times New Roman" w:eastAsia="Times New Roman" w:hAnsi="Times New Roman" w:cs="Times New Roman"/>
                <w:color w:val="000000"/>
                <w:sz w:val="24"/>
                <w:szCs w:val="24"/>
                <w:lang w:val="en-IN" w:eastAsia="en-IN"/>
              </w:rPr>
              <w:t>Apply interpolation</w:t>
            </w:r>
          </w:p>
        </w:tc>
      </w:tr>
      <w:tr w:rsidR="007E6762" w:rsidRPr="00DA5424" w:rsidTr="007E6762">
        <w:trPr>
          <w:trHeight w:val="359"/>
          <w:jc w:val="center"/>
        </w:trPr>
        <w:tc>
          <w:tcPr>
            <w:tcW w:w="990" w:type="dxa"/>
          </w:tcPr>
          <w:p w:rsidR="007E6762" w:rsidRPr="00DA5424" w:rsidRDefault="007E6762"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4</w:t>
            </w:r>
          </w:p>
        </w:tc>
        <w:tc>
          <w:tcPr>
            <w:tcW w:w="9720" w:type="dxa"/>
            <w:gridSpan w:val="12"/>
          </w:tcPr>
          <w:p w:rsidR="007E6762" w:rsidRPr="00DA5424" w:rsidRDefault="007E6762" w:rsidP="00FA3DE4">
            <w:pPr>
              <w:jc w:val="both"/>
              <w:rPr>
                <w:rFonts w:ascii="Times New Roman" w:eastAsia="Times New Roman" w:hAnsi="Times New Roman" w:cs="Times New Roman"/>
                <w:color w:val="000000"/>
                <w:sz w:val="24"/>
                <w:szCs w:val="24"/>
                <w:lang w:val="en-IN" w:eastAsia="en-IN"/>
              </w:rPr>
            </w:pPr>
            <w:r w:rsidRPr="00DA5424">
              <w:rPr>
                <w:rFonts w:ascii="Times New Roman" w:eastAsia="Times New Roman" w:hAnsi="Times New Roman" w:cs="Times New Roman"/>
                <w:color w:val="000000"/>
                <w:sz w:val="24"/>
                <w:szCs w:val="24"/>
                <w:lang w:val="en-IN" w:eastAsia="en-IN"/>
              </w:rPr>
              <w:t>Apply procedures in matrices</w:t>
            </w:r>
          </w:p>
        </w:tc>
      </w:tr>
      <w:tr w:rsidR="007E6762" w:rsidRPr="00DA5424" w:rsidTr="007E6762">
        <w:trPr>
          <w:trHeight w:val="431"/>
          <w:jc w:val="center"/>
        </w:trPr>
        <w:tc>
          <w:tcPr>
            <w:tcW w:w="990" w:type="dxa"/>
          </w:tcPr>
          <w:p w:rsidR="007E6762" w:rsidRPr="00DA5424" w:rsidRDefault="007E6762"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5</w:t>
            </w:r>
          </w:p>
        </w:tc>
        <w:tc>
          <w:tcPr>
            <w:tcW w:w="9720" w:type="dxa"/>
            <w:gridSpan w:val="12"/>
          </w:tcPr>
          <w:p w:rsidR="007E6762" w:rsidRPr="00DA5424" w:rsidRDefault="007E6762" w:rsidP="00FA3DE4">
            <w:pPr>
              <w:jc w:val="both"/>
              <w:rPr>
                <w:rFonts w:ascii="Times New Roman" w:eastAsia="Times New Roman" w:hAnsi="Times New Roman" w:cs="Times New Roman"/>
                <w:color w:val="000000"/>
                <w:sz w:val="24"/>
                <w:szCs w:val="24"/>
                <w:lang w:val="en-IN" w:eastAsia="en-IN"/>
              </w:rPr>
            </w:pPr>
            <w:r w:rsidRPr="00DA5424">
              <w:rPr>
                <w:rFonts w:ascii="Times New Roman" w:eastAsia="Times New Roman" w:hAnsi="Times New Roman" w:cs="Times New Roman"/>
                <w:color w:val="000000"/>
                <w:sz w:val="24"/>
                <w:szCs w:val="24"/>
                <w:lang w:val="en-IN" w:eastAsia="en-IN"/>
              </w:rPr>
              <w:t>Use  concepts in linear equations</w:t>
            </w:r>
          </w:p>
        </w:tc>
      </w:tr>
      <w:tr w:rsidR="007E6762" w:rsidRPr="00DA5424" w:rsidTr="007E6762">
        <w:trPr>
          <w:trHeight w:val="431"/>
          <w:jc w:val="center"/>
        </w:trPr>
        <w:tc>
          <w:tcPr>
            <w:tcW w:w="10710" w:type="dxa"/>
            <w:gridSpan w:val="13"/>
          </w:tcPr>
          <w:p w:rsidR="007E6762" w:rsidRPr="00DA5424" w:rsidRDefault="007E6762"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Textbooks</w:t>
            </w:r>
          </w:p>
        </w:tc>
      </w:tr>
      <w:tr w:rsidR="007E6762" w:rsidRPr="00DA5424" w:rsidTr="007E6762">
        <w:trPr>
          <w:trHeight w:val="431"/>
          <w:jc w:val="center"/>
        </w:trPr>
        <w:tc>
          <w:tcPr>
            <w:tcW w:w="990" w:type="dxa"/>
          </w:tcPr>
          <w:p w:rsidR="007E6762" w:rsidRPr="00DA5424" w:rsidRDefault="007E6762" w:rsidP="00FA3DE4">
            <w:pPr>
              <w:widowControl w:val="0"/>
              <w:ind w:left="252"/>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720" w:type="dxa"/>
            <w:gridSpan w:val="12"/>
          </w:tcPr>
          <w:p w:rsidR="007E6762" w:rsidRPr="00DA5424" w:rsidRDefault="007E6762" w:rsidP="00FA3DE4">
            <w:pPr>
              <w:widowControl w:val="0"/>
              <w:pBdr>
                <w:top w:val="nil"/>
                <w:left w:val="nil"/>
                <w:bottom w:val="nil"/>
                <w:right w:val="nil"/>
                <w:between w:val="nil"/>
              </w:pBdr>
              <w:jc w:val="both"/>
              <w:rPr>
                <w:rFonts w:ascii="Helvetica Neue" w:eastAsia="Helvetica Neue" w:hAnsi="Helvetica Neue" w:cs="Helvetica Neue"/>
              </w:rPr>
            </w:pPr>
            <w:r w:rsidRPr="00DA5424">
              <w:rPr>
                <w:rFonts w:ascii="Times New Roman" w:eastAsia="Times New Roman" w:hAnsi="Times New Roman" w:cs="Times New Roman"/>
                <w:color w:val="000000"/>
                <w:sz w:val="24"/>
                <w:szCs w:val="24"/>
              </w:rPr>
              <w:t>Business Mathematics – P.R.Vittal</w:t>
            </w:r>
          </w:p>
          <w:p w:rsidR="007E6762" w:rsidRPr="00DA5424" w:rsidRDefault="007E6762" w:rsidP="00FA3DE4">
            <w:pPr>
              <w:widowControl w:val="0"/>
              <w:rPr>
                <w:rFonts w:ascii="Times New Roman" w:eastAsia="Times New Roman" w:hAnsi="Times New Roman" w:cs="Times New Roman"/>
                <w:color w:val="000000"/>
                <w:sz w:val="24"/>
                <w:szCs w:val="24"/>
              </w:rPr>
            </w:pPr>
          </w:p>
        </w:tc>
      </w:tr>
      <w:tr w:rsidR="007E6762" w:rsidRPr="00DA5424" w:rsidTr="007E6762">
        <w:trPr>
          <w:trHeight w:val="431"/>
          <w:jc w:val="center"/>
        </w:trPr>
        <w:tc>
          <w:tcPr>
            <w:tcW w:w="990" w:type="dxa"/>
          </w:tcPr>
          <w:p w:rsidR="007E6762" w:rsidRPr="00DA5424" w:rsidRDefault="007E6762" w:rsidP="00FA3DE4">
            <w:pPr>
              <w:widowControl w:val="0"/>
              <w:ind w:left="252"/>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lastRenderedPageBreak/>
              <w:t>2</w:t>
            </w:r>
          </w:p>
        </w:tc>
        <w:tc>
          <w:tcPr>
            <w:tcW w:w="9720" w:type="dxa"/>
            <w:gridSpan w:val="12"/>
          </w:tcPr>
          <w:p w:rsidR="007E6762" w:rsidRPr="00DA5424" w:rsidRDefault="007E6762" w:rsidP="00FA3DE4">
            <w:pPr>
              <w:widowControl w:val="0"/>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Business Mathematics – D.C.Sancheti and V.K.Kapoor</w:t>
            </w:r>
          </w:p>
        </w:tc>
      </w:tr>
      <w:tr w:rsidR="007E6762" w:rsidRPr="00DA5424" w:rsidTr="007E6762">
        <w:trPr>
          <w:trHeight w:val="431"/>
          <w:jc w:val="center"/>
        </w:trPr>
        <w:tc>
          <w:tcPr>
            <w:tcW w:w="10710" w:type="dxa"/>
            <w:gridSpan w:val="13"/>
          </w:tcPr>
          <w:p w:rsidR="007E6762" w:rsidRPr="00DA5424" w:rsidRDefault="007E6762"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Reference Books</w:t>
            </w:r>
          </w:p>
        </w:tc>
      </w:tr>
      <w:tr w:rsidR="007E6762" w:rsidRPr="00DA5424" w:rsidTr="007E6762">
        <w:trPr>
          <w:trHeight w:val="431"/>
          <w:jc w:val="center"/>
        </w:trPr>
        <w:tc>
          <w:tcPr>
            <w:tcW w:w="990" w:type="dxa"/>
          </w:tcPr>
          <w:p w:rsidR="007E6762" w:rsidRPr="00DA5424" w:rsidRDefault="007E6762" w:rsidP="00FA3DE4">
            <w:pPr>
              <w:widowControl w:val="0"/>
              <w:ind w:left="283"/>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720" w:type="dxa"/>
            <w:gridSpan w:val="12"/>
          </w:tcPr>
          <w:p w:rsidR="007E6762" w:rsidRPr="00DA5424" w:rsidRDefault="007E6762" w:rsidP="00FA3DE4">
            <w:pPr>
              <w:widowControl w:val="0"/>
              <w:pBdr>
                <w:top w:val="nil"/>
                <w:left w:val="nil"/>
                <w:bottom w:val="nil"/>
                <w:right w:val="nil"/>
                <w:between w:val="nil"/>
              </w:pBdr>
              <w:jc w:val="both"/>
              <w:rPr>
                <w:rFonts w:ascii="Helvetica Neue" w:eastAsia="Helvetica Neue" w:hAnsi="Helvetica Neue" w:cs="Helvetica Neue"/>
              </w:rPr>
            </w:pPr>
            <w:r w:rsidRPr="00DA5424">
              <w:rPr>
                <w:rFonts w:ascii="Times New Roman" w:eastAsia="Times New Roman" w:hAnsi="Times New Roman" w:cs="Times New Roman"/>
                <w:color w:val="000000"/>
                <w:sz w:val="24"/>
                <w:szCs w:val="24"/>
              </w:rPr>
              <w:t>Business Mathematics – B.M.Agarwal</w:t>
            </w:r>
          </w:p>
          <w:p w:rsidR="007E6762" w:rsidRPr="00DA5424" w:rsidRDefault="007E6762" w:rsidP="00FA3DE4">
            <w:pPr>
              <w:widowControl w:val="0"/>
              <w:rPr>
                <w:rFonts w:ascii="Times New Roman" w:eastAsia="Helvetica Neue" w:hAnsi="Times New Roman" w:cs="Times New Roman"/>
                <w:sz w:val="24"/>
                <w:szCs w:val="24"/>
                <w:lang w:val="en-IN"/>
              </w:rPr>
            </w:pPr>
          </w:p>
        </w:tc>
      </w:tr>
      <w:tr w:rsidR="007E6762" w:rsidRPr="00DA5424" w:rsidTr="007E6762">
        <w:trPr>
          <w:trHeight w:val="431"/>
          <w:jc w:val="center"/>
        </w:trPr>
        <w:tc>
          <w:tcPr>
            <w:tcW w:w="990" w:type="dxa"/>
          </w:tcPr>
          <w:p w:rsidR="007E6762" w:rsidRPr="00DA5424" w:rsidRDefault="007E6762" w:rsidP="00FA3DE4">
            <w:pPr>
              <w:widowControl w:val="0"/>
              <w:ind w:left="283"/>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2</w:t>
            </w:r>
          </w:p>
        </w:tc>
        <w:tc>
          <w:tcPr>
            <w:tcW w:w="9720" w:type="dxa"/>
            <w:gridSpan w:val="12"/>
          </w:tcPr>
          <w:p w:rsidR="007E6762" w:rsidRPr="00DA5424" w:rsidRDefault="007E6762" w:rsidP="00FA3DE4">
            <w:pPr>
              <w:widowControl w:val="0"/>
              <w:rPr>
                <w:rFonts w:ascii="Times New Roman" w:eastAsia="Helvetica Neue" w:hAnsi="Times New Roman" w:cs="Times New Roman"/>
                <w:sz w:val="24"/>
                <w:szCs w:val="24"/>
                <w:lang w:val="en-IN"/>
              </w:rPr>
            </w:pPr>
            <w:r w:rsidRPr="00DA5424">
              <w:rPr>
                <w:rFonts w:ascii="Times New Roman" w:eastAsia="Times New Roman" w:hAnsi="Times New Roman" w:cs="Times New Roman"/>
                <w:color w:val="000000"/>
                <w:sz w:val="24"/>
                <w:szCs w:val="24"/>
              </w:rPr>
              <w:t>Business Mathematics – A.P.Varma</w:t>
            </w:r>
          </w:p>
        </w:tc>
      </w:tr>
    </w:tbl>
    <w:p w:rsidR="007E6762" w:rsidRPr="00DA5424" w:rsidRDefault="007E6762" w:rsidP="007E6762">
      <w:pPr>
        <w:widowControl w:val="0"/>
        <w:spacing w:after="0" w:line="240" w:lineRule="auto"/>
        <w:rPr>
          <w:rFonts w:ascii="Times New Roman" w:eastAsia="Helvetica Neue" w:hAnsi="Times New Roman" w:cs="Times New Roman"/>
          <w:sz w:val="24"/>
          <w:szCs w:val="24"/>
        </w:rPr>
      </w:pPr>
    </w:p>
    <w:p w:rsidR="007E6762" w:rsidRPr="00DA5424" w:rsidRDefault="007E6762" w:rsidP="007E6762">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Mapping with Rpogramme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9"/>
        <w:gridCol w:w="823"/>
        <w:gridCol w:w="822"/>
        <w:gridCol w:w="822"/>
        <w:gridCol w:w="822"/>
        <w:gridCol w:w="822"/>
        <w:gridCol w:w="822"/>
        <w:gridCol w:w="822"/>
        <w:gridCol w:w="822"/>
        <w:gridCol w:w="822"/>
      </w:tblGrid>
      <w:tr w:rsidR="007E6762" w:rsidRPr="00DA5424" w:rsidTr="00FA3DE4">
        <w:tc>
          <w:tcPr>
            <w:tcW w:w="827"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p>
        </w:tc>
        <w:tc>
          <w:tcPr>
            <w:tcW w:w="823"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4</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6</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r>
      <w:tr w:rsidR="007E6762" w:rsidRPr="00DA5424" w:rsidTr="00FA3DE4">
        <w:tc>
          <w:tcPr>
            <w:tcW w:w="827" w:type="dxa"/>
            <w:vAlign w:val="center"/>
          </w:tcPr>
          <w:p w:rsidR="007E6762" w:rsidRPr="00DA5424" w:rsidRDefault="007E6762"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CO1</w:t>
            </w:r>
          </w:p>
        </w:tc>
        <w:tc>
          <w:tcPr>
            <w:tcW w:w="823"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7E6762" w:rsidRPr="00DA5424" w:rsidTr="00FA3DE4">
        <w:tc>
          <w:tcPr>
            <w:tcW w:w="827" w:type="dxa"/>
            <w:vAlign w:val="center"/>
          </w:tcPr>
          <w:p w:rsidR="007E6762" w:rsidRPr="00DA5424" w:rsidRDefault="007E6762"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CO2</w:t>
            </w:r>
          </w:p>
        </w:tc>
        <w:tc>
          <w:tcPr>
            <w:tcW w:w="823"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7E6762" w:rsidRPr="00DA5424" w:rsidTr="00FA3DE4">
        <w:tc>
          <w:tcPr>
            <w:tcW w:w="827" w:type="dxa"/>
            <w:vAlign w:val="center"/>
          </w:tcPr>
          <w:p w:rsidR="007E6762" w:rsidRPr="00DA5424" w:rsidRDefault="007E6762"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CO3</w:t>
            </w:r>
          </w:p>
        </w:tc>
        <w:tc>
          <w:tcPr>
            <w:tcW w:w="823"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7E6762" w:rsidRPr="00DA5424" w:rsidTr="00FA3DE4">
        <w:tc>
          <w:tcPr>
            <w:tcW w:w="827" w:type="dxa"/>
            <w:vAlign w:val="center"/>
          </w:tcPr>
          <w:p w:rsidR="007E6762" w:rsidRPr="00DA5424" w:rsidRDefault="007E6762"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CO4</w:t>
            </w:r>
          </w:p>
        </w:tc>
        <w:tc>
          <w:tcPr>
            <w:tcW w:w="823"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7E6762" w:rsidRPr="00DA5424" w:rsidTr="00FA3DE4">
        <w:tc>
          <w:tcPr>
            <w:tcW w:w="827" w:type="dxa"/>
            <w:vAlign w:val="center"/>
          </w:tcPr>
          <w:p w:rsidR="007E6762" w:rsidRPr="00DA5424" w:rsidRDefault="007E6762"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CO5</w:t>
            </w:r>
          </w:p>
        </w:tc>
        <w:tc>
          <w:tcPr>
            <w:tcW w:w="823"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r w:rsidR="007E6762" w:rsidRPr="00DA5424" w:rsidTr="00FA3DE4">
        <w:trPr>
          <w:trHeight w:val="86"/>
        </w:trPr>
        <w:tc>
          <w:tcPr>
            <w:tcW w:w="827" w:type="dxa"/>
            <w:vAlign w:val="center"/>
          </w:tcPr>
          <w:p w:rsidR="007E6762" w:rsidRPr="00DA5424" w:rsidRDefault="007E6762"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Total</w:t>
            </w:r>
          </w:p>
        </w:tc>
        <w:tc>
          <w:tcPr>
            <w:tcW w:w="823"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15</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r>
      <w:tr w:rsidR="007E6762" w:rsidRPr="00DA5424" w:rsidTr="00FA3DE4">
        <w:trPr>
          <w:trHeight w:val="86"/>
        </w:trPr>
        <w:tc>
          <w:tcPr>
            <w:tcW w:w="827" w:type="dxa"/>
            <w:vAlign w:val="center"/>
          </w:tcPr>
          <w:p w:rsidR="007E6762" w:rsidRPr="00DA5424" w:rsidRDefault="007E6762"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Average</w:t>
            </w:r>
          </w:p>
        </w:tc>
        <w:tc>
          <w:tcPr>
            <w:tcW w:w="823"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7E6762" w:rsidRPr="00DA5424" w:rsidRDefault="007E6762"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r>
    </w:tbl>
    <w:p w:rsidR="007E6762" w:rsidRPr="00DA5424" w:rsidRDefault="007E6762" w:rsidP="007E6762">
      <w:pPr>
        <w:widowControl w:val="0"/>
        <w:spacing w:after="0" w:line="240" w:lineRule="auto"/>
        <w:rPr>
          <w:rFonts w:ascii="Times New Roman" w:eastAsia="Helvetica Neue" w:hAnsi="Times New Roman" w:cs="Times New Roman"/>
          <w:sz w:val="24"/>
          <w:szCs w:val="24"/>
        </w:rPr>
      </w:pPr>
    </w:p>
    <w:p w:rsidR="007E6762" w:rsidRDefault="007E6762" w:rsidP="007E6762">
      <w:pPr>
        <w:widowControl w:val="0"/>
        <w:spacing w:after="0" w:line="240" w:lineRule="auto"/>
        <w:rPr>
          <w:rFonts w:ascii="Times New Roman" w:eastAsia="Helvetica Neue" w:hAnsi="Times New Roman" w:cs="Times New Roman"/>
          <w:b/>
          <w:sz w:val="24"/>
          <w:szCs w:val="24"/>
        </w:rPr>
      </w:pPr>
      <w:r w:rsidRPr="00DA5424">
        <w:rPr>
          <w:rFonts w:ascii="Times New Roman" w:eastAsia="Helvetica Neue" w:hAnsi="Times New Roman" w:cs="Times New Roman"/>
          <w:b/>
          <w:sz w:val="24"/>
          <w:szCs w:val="24"/>
        </w:rPr>
        <w:tab/>
        <w:t>S-Strong-3 M-Medium-2 L-Low-1</w:t>
      </w:r>
    </w:p>
    <w:p w:rsidR="00DB698F" w:rsidRDefault="00DB698F">
      <w:pPr>
        <w:pStyle w:val="Normal1"/>
        <w:jc w:val="center"/>
        <w:rPr>
          <w:rFonts w:ascii="Times New Roman" w:eastAsia="Times New Roman" w:hAnsi="Times New Roman" w:cs="Times New Roman"/>
          <w:b/>
          <w:sz w:val="24"/>
          <w:szCs w:val="24"/>
          <w:u w:val="single"/>
        </w:rPr>
      </w:pPr>
    </w:p>
    <w:p w:rsidR="005B1704" w:rsidRPr="005B1704" w:rsidRDefault="005B1704" w:rsidP="005B1704">
      <w:pPr>
        <w:spacing w:after="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u w:val="single"/>
          <w:lang w:eastAsia="en-IN"/>
        </w:rPr>
        <w:t>SECOND YEAR – SEMESTER - III</w:t>
      </w:r>
    </w:p>
    <w:p w:rsidR="005B1704" w:rsidRPr="005B1704" w:rsidRDefault="005B1704" w:rsidP="005B1704">
      <w:pPr>
        <w:spacing w:after="120"/>
        <w:jc w:val="center"/>
        <w:rPr>
          <w:rFonts w:ascii="Times New Roman" w:eastAsia="Times New Roman" w:hAnsi="Times New Roman" w:cs="Times New Roman"/>
          <w:b/>
          <w:smallCaps/>
          <w:sz w:val="24"/>
          <w:szCs w:val="24"/>
          <w:u w:val="single"/>
          <w:lang w:eastAsia="en-IN"/>
        </w:rPr>
      </w:pPr>
      <w:r w:rsidRPr="005B1704">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4"/>
        <w:gridCol w:w="643"/>
        <w:gridCol w:w="614"/>
        <w:gridCol w:w="1399"/>
        <w:gridCol w:w="1349"/>
        <w:gridCol w:w="878"/>
        <w:gridCol w:w="746"/>
        <w:gridCol w:w="652"/>
        <w:gridCol w:w="835"/>
      </w:tblGrid>
      <w:tr w:rsidR="005B1704" w:rsidRPr="005B1704" w:rsidTr="009E0BE9">
        <w:tc>
          <w:tcPr>
            <w:tcW w:w="0" w:type="auto"/>
            <w:gridSpan w:val="4"/>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Credits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Inst. Hours</w:t>
            </w:r>
          </w:p>
        </w:tc>
        <w:tc>
          <w:tcPr>
            <w:tcW w:w="0" w:type="auto"/>
            <w:gridSpan w:val="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Marks</w:t>
            </w:r>
          </w:p>
        </w:tc>
      </w:tr>
      <w:tr w:rsidR="005B1704" w:rsidRPr="005B1704" w:rsidTr="009E0BE9">
        <w:tc>
          <w:tcPr>
            <w:tcW w:w="0" w:type="auto"/>
            <w:gridSpan w:val="4"/>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r>
      <w:tr w:rsidR="005B1704" w:rsidRPr="005B1704" w:rsidTr="009E0BE9">
        <w:tc>
          <w:tcPr>
            <w:tcW w:w="0" w:type="auto"/>
            <w:gridSpan w:val="4"/>
          </w:tcPr>
          <w:p w:rsidR="005B1704" w:rsidRPr="005B1704"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4716BC"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100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Learning Objectives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LO1</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understand about the pro-rata allotment</w:t>
            </w:r>
            <w:r w:rsidRPr="005B1704">
              <w:rPr>
                <w:rFonts w:ascii="Times New Roman" w:eastAsia="Times New Roman" w:hAnsi="Times New Roman" w:cs="Times New Roman"/>
                <w:b/>
                <w:bCs/>
                <w:sz w:val="24"/>
                <w:szCs w:val="24"/>
                <w:lang w:eastAsia="en-IN"/>
              </w:rPr>
              <w:t>and Underwriting of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LO2</w:t>
            </w:r>
          </w:p>
        </w:tc>
        <w:tc>
          <w:tcPr>
            <w:tcW w:w="0" w:type="auto"/>
            <w:gridSpan w:val="11"/>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know the provisions of companies Act </w:t>
            </w:r>
            <w:r w:rsidRPr="005B1704">
              <w:rPr>
                <w:rFonts w:ascii="Times New Roman" w:eastAsia="Times New Roman" w:hAnsi="Times New Roman" w:cs="Times New Roman"/>
                <w:b/>
                <w:bCs/>
                <w:sz w:val="24"/>
                <w:szCs w:val="24"/>
                <w:lang w:eastAsia="en-IN"/>
              </w:rPr>
              <w:t xml:space="preserve">regarding Issue and </w:t>
            </w:r>
            <w:r w:rsidRPr="005B1704">
              <w:rPr>
                <w:rFonts w:ascii="Times New Roman" w:eastAsia="Times New Roman" w:hAnsi="Times New Roman" w:cs="Times New Roman"/>
                <w:sz w:val="24"/>
                <w:szCs w:val="24"/>
                <w:lang w:eastAsia="en-IN"/>
              </w:rPr>
              <w:t>Redemption of Preference shares and debentures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LO3</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LO4</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To examine </w:t>
            </w:r>
            <w:r w:rsidRPr="005B1704">
              <w:rPr>
                <w:rFonts w:ascii="Times New Roman" w:eastAsia="Times New Roman" w:hAnsi="Times New Roman" w:cs="Times New Roman"/>
                <w:b/>
                <w:bCs/>
                <w:sz w:val="24"/>
                <w:szCs w:val="24"/>
                <w:lang w:eastAsia="en-IN"/>
              </w:rPr>
              <w:t>the various methods of valuation of Goodwill and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LO5</w:t>
            </w:r>
          </w:p>
        </w:tc>
        <w:tc>
          <w:tcPr>
            <w:tcW w:w="0" w:type="auto"/>
            <w:gridSpan w:val="11"/>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To identify the Significance of International financial reporting standard (IFRS)</w:t>
            </w:r>
          </w:p>
        </w:tc>
      </w:tr>
      <w:tr w:rsidR="005B1704" w:rsidRPr="005B1704" w:rsidTr="009E0BE9">
        <w:tc>
          <w:tcPr>
            <w:tcW w:w="0" w:type="auto"/>
            <w:gridSpan w:val="14"/>
            <w:vAlign w:val="center"/>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Prerequisite: Should have studied Financial Accounting in I Year</w:t>
            </w:r>
          </w:p>
        </w:tc>
      </w:tr>
      <w:tr w:rsidR="005B1704" w:rsidRPr="005B1704" w:rsidTr="009E0BE9">
        <w:tc>
          <w:tcPr>
            <w:tcW w:w="0" w:type="auto"/>
            <w:gridSpan w:val="3"/>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Unit</w:t>
            </w:r>
          </w:p>
        </w:tc>
        <w:tc>
          <w:tcPr>
            <w:tcW w:w="0" w:type="auto"/>
            <w:gridSpan w:val="9"/>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Contents</w:t>
            </w:r>
          </w:p>
        </w:tc>
        <w:tc>
          <w:tcPr>
            <w:tcW w:w="0" w:type="auto"/>
            <w:gridSpan w:val="2"/>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No. of Hours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of Shares</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 xml:space="preserve">Issue of Shares – Premium - Discount - Forfeiture - Reissue – Pro-rata Allotment </w:t>
            </w:r>
            <w:r w:rsidRPr="005B1704">
              <w:rPr>
                <w:rFonts w:ascii="Times New Roman" w:eastAsia="Times New Roman" w:hAnsi="Times New Roman" w:cs="Times New Roman"/>
                <w:b/>
                <w:bCs/>
                <w:sz w:val="24"/>
                <w:szCs w:val="24"/>
                <w:lang w:eastAsia="en-IN"/>
              </w:rPr>
              <w:t>Issue of Rights and Bonus Shares</w:t>
            </w:r>
            <w:r w:rsidRPr="005B1704">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15</w:t>
            </w:r>
          </w:p>
          <w:p w:rsidR="005B1704" w:rsidRPr="005B1704" w:rsidRDefault="005B1704" w:rsidP="005B1704">
            <w:pPr>
              <w:jc w:val="center"/>
              <w:rPr>
                <w:rFonts w:ascii="Times New Roman" w:eastAsia="Times New Roman" w:hAnsi="Times New Roman" w:cs="Times New Roman"/>
                <w:sz w:val="24"/>
                <w:szCs w:val="24"/>
                <w:lang w:eastAsia="en-IN"/>
              </w:rPr>
            </w:pP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Issue &amp; Redemption of Preference Shares &amp; Debentures</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5B1704">
              <w:rPr>
                <w:rFonts w:ascii="Times New Roman" w:eastAsia="Times New Roman" w:hAnsi="Times New Roman" w:cs="Times New Roman"/>
                <w:b/>
                <w:bCs/>
                <w:sz w:val="24"/>
                <w:szCs w:val="24"/>
                <w:lang w:eastAsia="en-IN"/>
              </w:rPr>
              <w:t xml:space="preserve">Par, </w:t>
            </w:r>
            <w:r w:rsidRPr="005B1704">
              <w:rPr>
                <w:rFonts w:ascii="Times New Roman" w:eastAsia="Times New Roman" w:hAnsi="Times New Roman" w:cs="Times New Roman"/>
                <w:sz w:val="24"/>
                <w:szCs w:val="24"/>
                <w:lang w:eastAsia="en-IN"/>
              </w:rPr>
              <w:t xml:space="preserve">Premium </w:t>
            </w:r>
            <w:r w:rsidRPr="005B1704">
              <w:rPr>
                <w:rFonts w:ascii="Times New Roman" w:eastAsia="Times New Roman" w:hAnsi="Times New Roman" w:cs="Times New Roman"/>
                <w:b/>
                <w:bCs/>
                <w:sz w:val="24"/>
                <w:szCs w:val="24"/>
                <w:lang w:eastAsia="en-IN"/>
              </w:rPr>
              <w:t>and Discount</w:t>
            </w:r>
            <w:r w:rsidRPr="005B1704">
              <w:rPr>
                <w:rFonts w:ascii="Times New Roman" w:eastAsia="Times New Roman" w:hAnsi="Times New Roman" w:cs="Times New Roman"/>
                <w:sz w:val="24"/>
                <w:szCs w:val="24"/>
                <w:lang w:eastAsia="en-IN"/>
              </w:rPr>
              <w:t xml:space="preserve">. </w:t>
            </w:r>
          </w:p>
          <w:p w:rsidR="005B1704" w:rsidRPr="005B1704"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III</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Final Accounts</w:t>
            </w:r>
          </w:p>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IV</w:t>
            </w:r>
          </w:p>
        </w:tc>
        <w:tc>
          <w:tcPr>
            <w:tcW w:w="0" w:type="auto"/>
            <w:gridSpan w:val="9"/>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Valuation of Goodwill &amp; Shares </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5B1704" w:rsidRDefault="005B1704" w:rsidP="005B1704">
            <w:pP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w:t>
            </w:r>
          </w:p>
        </w:tc>
        <w:tc>
          <w:tcPr>
            <w:tcW w:w="0" w:type="auto"/>
            <w:gridSpan w:val="9"/>
          </w:tcPr>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Indian Accounting Standards </w:t>
            </w:r>
          </w:p>
          <w:p w:rsidR="005B1704" w:rsidRPr="005B1704"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w:t>
            </w:r>
            <w:r w:rsidRPr="005B1704">
              <w:rPr>
                <w:rFonts w:ascii="Times New Roman" w:eastAsia="Times New Roman" w:hAnsi="Times New Roman" w:cs="Times New Roman"/>
                <w:b/>
                <w:sz w:val="24"/>
                <w:szCs w:val="24"/>
                <w:lang w:eastAsia="en-IN"/>
              </w:rPr>
              <w:t>Theory Only</w:t>
            </w:r>
            <w:r w:rsidRPr="005B1704">
              <w:rPr>
                <w:rFonts w:ascii="Times New Roman" w:eastAsia="Times New Roman" w:hAnsi="Times New Roman" w:cs="Times New Roman"/>
                <w:sz w:val="24"/>
                <w:szCs w:val="24"/>
                <w:lang w:eastAsia="en-IN"/>
              </w:rPr>
              <w:t>)</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tcPr>
          <w:p w:rsidR="005B1704" w:rsidRPr="005B1704"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r>
      <w:tr w:rsidR="005B1704" w:rsidRPr="005B1704" w:rsidTr="009E0BE9">
        <w:tc>
          <w:tcPr>
            <w:tcW w:w="0" w:type="auto"/>
            <w:gridSpan w:val="14"/>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THEORY 20% &amp; PROBLEMS 80%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Course Outcomes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Construct Financial Statements applying relevant accounting treatments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Textbooks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S.P. Jain and N.L. Narang, Advanced Accounting Vol I, Kalyani Publication,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R.L. Gupta and M. Radhaswamy, Advanced Accounts Vol I, Sultan 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Broman, Corporate Accounting, Taxmann,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Shukla, Grewal and Gupta- Advanced Accounts VolI,S.Chand,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M.C.Shukla, Advanced accounting Vol I, S.Chand, New Delhi.</w:t>
            </w:r>
          </w:p>
        </w:tc>
      </w:tr>
      <w:tr w:rsidR="005B1704" w:rsidRPr="005B1704" w:rsidTr="009E0BE9">
        <w:trPr>
          <w:trHeight w:val="431"/>
        </w:trPr>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Reference Books</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2"/>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T.S. Reddy, A. Murthy – Corporate Accounting- Margham Publication, Chennai.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D.S.Rawat&amp;NozerShroff,Students Guide To  Accounting Standards ,Taxmann, New Delhi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Anil Kumar, Rajesh kumar, Corporate accounting I, Himalaya Publishing house, Mumbai.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PrasanthAthma, Corporate Accounting I, Himalaya Publishing house, Mumbai.</w:t>
            </w:r>
          </w:p>
        </w:tc>
      </w:tr>
      <w:tr w:rsidR="005B1704" w:rsidRPr="005B1704" w:rsidTr="009E0BE9">
        <w:trPr>
          <w:trHeight w:val="431"/>
        </w:trPr>
        <w:tc>
          <w:tcPr>
            <w:tcW w:w="0" w:type="auto"/>
            <w:gridSpan w:val="14"/>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NOTE: Latest Edition of Textbooks May be Used</w:t>
            </w:r>
          </w:p>
        </w:tc>
      </w:tr>
      <w:tr w:rsidR="005B1704" w:rsidRPr="005B1704" w:rsidTr="009E0BE9">
        <w:trPr>
          <w:trHeight w:val="431"/>
        </w:trPr>
        <w:tc>
          <w:tcPr>
            <w:tcW w:w="0" w:type="auto"/>
            <w:gridSpan w:val="14"/>
            <w:vAlign w:val="center"/>
          </w:tcPr>
          <w:p w:rsidR="005B1704" w:rsidRPr="005B1704" w:rsidRDefault="005B1704" w:rsidP="005B1704">
            <w:pPr>
              <w:widowControl w:val="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Web Resources</w:t>
            </w:r>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3"/>
            <w:vAlign w:val="center"/>
          </w:tcPr>
          <w:p w:rsidR="005B1704" w:rsidRPr="005B1704" w:rsidRDefault="00915896" w:rsidP="005B1704">
            <w:pPr>
              <w:widowControl w:val="0"/>
              <w:rPr>
                <w:rFonts w:ascii="Times New Roman" w:eastAsia="Times New Roman" w:hAnsi="Times New Roman" w:cs="Times New Roman"/>
                <w:sz w:val="24"/>
                <w:szCs w:val="24"/>
                <w:lang w:eastAsia="en-IN"/>
              </w:rPr>
            </w:pPr>
            <w:hyperlink r:id="rId33">
              <w:r w:rsidR="005B1704" w:rsidRPr="005B1704">
                <w:rPr>
                  <w:rFonts w:ascii="Times New Roman" w:eastAsia="Times New Roman" w:hAnsi="Times New Roman" w:cs="Times New Roman"/>
                  <w:sz w:val="24"/>
                  <w:szCs w:val="24"/>
                  <w:lang w:eastAsia="en-IN"/>
                </w:rPr>
                <w:t>https://www.tickertape.in/blog/issue-of-shares/</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3"/>
            <w:vAlign w:val="center"/>
          </w:tcPr>
          <w:p w:rsidR="005B1704" w:rsidRPr="005B1704" w:rsidRDefault="00915896" w:rsidP="005B1704">
            <w:pPr>
              <w:widowControl w:val="0"/>
              <w:rPr>
                <w:rFonts w:ascii="Times New Roman" w:eastAsia="Times New Roman" w:hAnsi="Times New Roman" w:cs="Times New Roman"/>
                <w:sz w:val="24"/>
                <w:szCs w:val="24"/>
                <w:lang w:eastAsia="en-IN"/>
              </w:rPr>
            </w:pPr>
            <w:hyperlink r:id="rId34">
              <w:r w:rsidR="005B1704" w:rsidRPr="005B1704">
                <w:rPr>
                  <w:rFonts w:ascii="Times New Roman" w:eastAsia="Times New Roman" w:hAnsi="Times New Roman" w:cs="Times New Roman"/>
                  <w:sz w:val="24"/>
                  <w:szCs w:val="24"/>
                  <w:lang w:eastAsia="en-IN"/>
                </w:rPr>
                <w:t>https://www.taxmann.com/bookstore/bookshop/bookfiles/chapter12valuationofgoodwi</w:t>
              </w:r>
              <w:r w:rsidR="005B1704" w:rsidRPr="005B1704">
                <w:rPr>
                  <w:rFonts w:ascii="Times New Roman" w:eastAsia="Times New Roman" w:hAnsi="Times New Roman" w:cs="Times New Roman"/>
                  <w:sz w:val="24"/>
                  <w:szCs w:val="24"/>
                  <w:lang w:eastAsia="en-IN"/>
                </w:rPr>
                <w:lastRenderedPageBreak/>
                <w:t>llandshares.pdf</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3</w:t>
            </w:r>
          </w:p>
        </w:tc>
        <w:tc>
          <w:tcPr>
            <w:tcW w:w="0" w:type="auto"/>
            <w:gridSpan w:val="13"/>
            <w:vAlign w:val="center"/>
          </w:tcPr>
          <w:p w:rsidR="005B1704" w:rsidRPr="005B1704" w:rsidRDefault="00915896" w:rsidP="005B1704">
            <w:pPr>
              <w:widowControl w:val="0"/>
              <w:rPr>
                <w:rFonts w:ascii="Times New Roman" w:eastAsia="Times New Roman" w:hAnsi="Times New Roman" w:cs="Times New Roman"/>
                <w:sz w:val="24"/>
                <w:szCs w:val="24"/>
                <w:lang w:eastAsia="en-IN"/>
              </w:rPr>
            </w:pPr>
            <w:hyperlink r:id="rId35">
              <w:r w:rsidR="005B1704" w:rsidRPr="005B1704">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5B1704" w:rsidRDefault="005B1704" w:rsidP="005B1704">
      <w:pPr>
        <w:spacing w:before="80" w:after="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 xml:space="preserve">MAPPING WITH PROGRAMME OUTCOMES </w:t>
      </w:r>
      <w:r w:rsidRPr="005B1704">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PO1</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PO2</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PO3</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PO4</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PO5</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PO6</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PO7</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PO8</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PSO1</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PSO2</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PSO3</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 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649"/>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33"/>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AVERAGE</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2.2</w:t>
            </w:r>
          </w:p>
        </w:tc>
        <w:tc>
          <w:tcPr>
            <w:tcW w:w="670" w:type="dxa"/>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2.6</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bl>
    <w:p w:rsidR="005B1704" w:rsidRPr="005B1704"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3 – Strong, 2- Medium, 1- Low</w:t>
      </w:r>
    </w:p>
    <w:p w:rsidR="005B1704" w:rsidRPr="005B1704" w:rsidRDefault="005B1704" w:rsidP="005B1704">
      <w:pPr>
        <w:jc w:val="center"/>
        <w:rPr>
          <w:rFonts w:ascii="Times New Roman" w:eastAsia="Times New Roman" w:hAnsi="Times New Roman" w:cs="Times New Roman"/>
          <w:b/>
          <w:sz w:val="24"/>
          <w:szCs w:val="24"/>
          <w:u w:val="single"/>
          <w:lang w:eastAsia="en-IN"/>
        </w:rPr>
      </w:pPr>
    </w:p>
    <w:p w:rsidR="005B1704" w:rsidRDefault="005B1704">
      <w:pPr>
        <w:pStyle w:val="Normal1"/>
        <w:rPr>
          <w:rFonts w:ascii="Times New Roman" w:eastAsia="Times New Roman" w:hAnsi="Times New Roman" w:cs="Times New Roman"/>
          <w:sz w:val="24"/>
          <w:szCs w:val="24"/>
        </w:rPr>
      </w:pPr>
    </w:p>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A61D3F" w:rsidRPr="00A61D3F" w:rsidRDefault="00EB5E19" w:rsidP="00A61D3F">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VI: </w:t>
      </w:r>
      <w:r w:rsidR="00A61D3F" w:rsidRPr="00A61D3F">
        <w:rPr>
          <w:rFonts w:ascii="Times New Roman" w:eastAsia="Times New Roman" w:hAnsi="Times New Roman" w:cs="Times New Roman"/>
          <w:b/>
          <w:smallCaps/>
          <w:sz w:val="24"/>
          <w:szCs w:val="24"/>
          <w:u w:val="single"/>
        </w:rPr>
        <w:t>Banking Law And Practice</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A61D3F" w:rsidRPr="00A61D3F" w:rsidTr="00A61D3F">
        <w:trPr>
          <w:cantSplit/>
          <w:trHeight w:val="60"/>
          <w:tblHeader/>
        </w:trPr>
        <w:tc>
          <w:tcPr>
            <w:tcW w:w="1204" w:type="dxa"/>
            <w:gridSpan w:val="2"/>
            <w:vMerge w:val="restart"/>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Subject Code</w:t>
            </w:r>
          </w:p>
        </w:tc>
        <w:tc>
          <w:tcPr>
            <w:tcW w:w="500" w:type="dxa"/>
            <w:vMerge w:val="restart"/>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L</w:t>
            </w:r>
          </w:p>
        </w:tc>
        <w:tc>
          <w:tcPr>
            <w:tcW w:w="644" w:type="dxa"/>
            <w:vMerge w:val="restart"/>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T</w:t>
            </w:r>
          </w:p>
        </w:tc>
        <w:tc>
          <w:tcPr>
            <w:tcW w:w="643" w:type="dxa"/>
            <w:vMerge w:val="restart"/>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P</w:t>
            </w:r>
          </w:p>
        </w:tc>
        <w:tc>
          <w:tcPr>
            <w:tcW w:w="644" w:type="dxa"/>
            <w:vMerge w:val="restart"/>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S</w:t>
            </w:r>
          </w:p>
        </w:tc>
        <w:tc>
          <w:tcPr>
            <w:tcW w:w="1193" w:type="dxa"/>
            <w:vMerge w:val="restart"/>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Credits</w:t>
            </w:r>
          </w:p>
        </w:tc>
        <w:tc>
          <w:tcPr>
            <w:tcW w:w="1047" w:type="dxa"/>
            <w:vMerge w:val="restart"/>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Inst. Hours</w:t>
            </w:r>
          </w:p>
        </w:tc>
        <w:tc>
          <w:tcPr>
            <w:tcW w:w="3010" w:type="dxa"/>
            <w:gridSpan w:val="4"/>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Marks</w:t>
            </w:r>
          </w:p>
        </w:tc>
      </w:tr>
      <w:tr w:rsidR="00A61D3F" w:rsidRPr="00A61D3F" w:rsidTr="00A61D3F">
        <w:trPr>
          <w:cantSplit/>
          <w:trHeight w:val="60"/>
          <w:tblHeader/>
        </w:trPr>
        <w:tc>
          <w:tcPr>
            <w:tcW w:w="1204" w:type="dxa"/>
            <w:gridSpan w:val="2"/>
            <w:vMerge/>
            <w:vAlign w:val="center"/>
          </w:tcPr>
          <w:p w:rsidR="00A61D3F" w:rsidRPr="00A61D3F" w:rsidRDefault="00A61D3F" w:rsidP="00A61D3F">
            <w:pPr>
              <w:widowControl w:val="0"/>
              <w:pBdr>
                <w:top w:val="nil"/>
                <w:left w:val="nil"/>
                <w:bottom w:val="nil"/>
                <w:right w:val="nil"/>
                <w:between w:val="nil"/>
              </w:pBdr>
              <w:rPr>
                <w:rFonts w:ascii="Times New Roman" w:eastAsia="Times New Roman" w:hAnsi="Times New Roman" w:cs="Times New Roman"/>
                <w:b/>
                <w:sz w:val="24"/>
                <w:szCs w:val="24"/>
                <w:lang w:val="en-US"/>
              </w:rPr>
            </w:pPr>
          </w:p>
        </w:tc>
        <w:tc>
          <w:tcPr>
            <w:tcW w:w="500" w:type="dxa"/>
            <w:vMerge/>
            <w:vAlign w:val="center"/>
          </w:tcPr>
          <w:p w:rsidR="00A61D3F" w:rsidRPr="00A61D3F" w:rsidRDefault="00A61D3F" w:rsidP="00A61D3F">
            <w:pPr>
              <w:widowControl w:val="0"/>
              <w:pBdr>
                <w:top w:val="nil"/>
                <w:left w:val="nil"/>
                <w:bottom w:val="nil"/>
                <w:right w:val="nil"/>
                <w:between w:val="nil"/>
              </w:pBdr>
              <w:rPr>
                <w:rFonts w:ascii="Times New Roman" w:eastAsia="Times New Roman" w:hAnsi="Times New Roman" w:cs="Times New Roman"/>
                <w:b/>
                <w:sz w:val="24"/>
                <w:szCs w:val="24"/>
                <w:lang w:val="en-US"/>
              </w:rPr>
            </w:pPr>
          </w:p>
        </w:tc>
        <w:tc>
          <w:tcPr>
            <w:tcW w:w="644" w:type="dxa"/>
            <w:vMerge/>
            <w:vAlign w:val="center"/>
          </w:tcPr>
          <w:p w:rsidR="00A61D3F" w:rsidRPr="00A61D3F" w:rsidRDefault="00A61D3F" w:rsidP="00A61D3F">
            <w:pPr>
              <w:widowControl w:val="0"/>
              <w:pBdr>
                <w:top w:val="nil"/>
                <w:left w:val="nil"/>
                <w:bottom w:val="nil"/>
                <w:right w:val="nil"/>
                <w:between w:val="nil"/>
              </w:pBdr>
              <w:rPr>
                <w:rFonts w:ascii="Times New Roman" w:eastAsia="Times New Roman" w:hAnsi="Times New Roman" w:cs="Times New Roman"/>
                <w:b/>
                <w:sz w:val="24"/>
                <w:szCs w:val="24"/>
                <w:lang w:val="en-US"/>
              </w:rPr>
            </w:pPr>
          </w:p>
        </w:tc>
        <w:tc>
          <w:tcPr>
            <w:tcW w:w="643" w:type="dxa"/>
            <w:vMerge/>
            <w:vAlign w:val="center"/>
          </w:tcPr>
          <w:p w:rsidR="00A61D3F" w:rsidRPr="00A61D3F" w:rsidRDefault="00A61D3F" w:rsidP="00A61D3F">
            <w:pPr>
              <w:widowControl w:val="0"/>
              <w:pBdr>
                <w:top w:val="nil"/>
                <w:left w:val="nil"/>
                <w:bottom w:val="nil"/>
                <w:right w:val="nil"/>
                <w:between w:val="nil"/>
              </w:pBdr>
              <w:rPr>
                <w:rFonts w:ascii="Times New Roman" w:eastAsia="Times New Roman" w:hAnsi="Times New Roman" w:cs="Times New Roman"/>
                <w:b/>
                <w:sz w:val="24"/>
                <w:szCs w:val="24"/>
                <w:lang w:val="en-US"/>
              </w:rPr>
            </w:pPr>
          </w:p>
        </w:tc>
        <w:tc>
          <w:tcPr>
            <w:tcW w:w="644" w:type="dxa"/>
            <w:vMerge/>
            <w:vAlign w:val="center"/>
          </w:tcPr>
          <w:p w:rsidR="00A61D3F" w:rsidRPr="00A61D3F" w:rsidRDefault="00A61D3F" w:rsidP="00A61D3F">
            <w:pPr>
              <w:widowControl w:val="0"/>
              <w:pBdr>
                <w:top w:val="nil"/>
                <w:left w:val="nil"/>
                <w:bottom w:val="nil"/>
                <w:right w:val="nil"/>
                <w:between w:val="nil"/>
              </w:pBdr>
              <w:rPr>
                <w:rFonts w:ascii="Times New Roman" w:eastAsia="Times New Roman" w:hAnsi="Times New Roman" w:cs="Times New Roman"/>
                <w:b/>
                <w:sz w:val="24"/>
                <w:szCs w:val="24"/>
                <w:lang w:val="en-US"/>
              </w:rPr>
            </w:pPr>
          </w:p>
        </w:tc>
        <w:tc>
          <w:tcPr>
            <w:tcW w:w="1193" w:type="dxa"/>
            <w:vMerge/>
            <w:vAlign w:val="center"/>
          </w:tcPr>
          <w:p w:rsidR="00A61D3F" w:rsidRPr="00A61D3F" w:rsidRDefault="00A61D3F" w:rsidP="00A61D3F">
            <w:pPr>
              <w:widowControl w:val="0"/>
              <w:pBdr>
                <w:top w:val="nil"/>
                <w:left w:val="nil"/>
                <w:bottom w:val="nil"/>
                <w:right w:val="nil"/>
                <w:between w:val="nil"/>
              </w:pBdr>
              <w:rPr>
                <w:rFonts w:ascii="Times New Roman" w:eastAsia="Times New Roman" w:hAnsi="Times New Roman" w:cs="Times New Roman"/>
                <w:b/>
                <w:sz w:val="24"/>
                <w:szCs w:val="24"/>
                <w:lang w:val="en-US"/>
              </w:rPr>
            </w:pPr>
          </w:p>
        </w:tc>
        <w:tc>
          <w:tcPr>
            <w:tcW w:w="1047" w:type="dxa"/>
            <w:vMerge/>
            <w:vAlign w:val="center"/>
          </w:tcPr>
          <w:p w:rsidR="00A61D3F" w:rsidRPr="00A61D3F" w:rsidRDefault="00A61D3F" w:rsidP="00A61D3F">
            <w:pPr>
              <w:widowControl w:val="0"/>
              <w:pBdr>
                <w:top w:val="nil"/>
                <w:left w:val="nil"/>
                <w:bottom w:val="nil"/>
                <w:right w:val="nil"/>
                <w:between w:val="nil"/>
              </w:pBdr>
              <w:rPr>
                <w:rFonts w:ascii="Times New Roman" w:eastAsia="Times New Roman" w:hAnsi="Times New Roman" w:cs="Times New Roman"/>
                <w:b/>
                <w:sz w:val="24"/>
                <w:szCs w:val="24"/>
                <w:lang w:val="en-US"/>
              </w:rPr>
            </w:pPr>
          </w:p>
        </w:tc>
        <w:tc>
          <w:tcPr>
            <w:tcW w:w="1075" w:type="dxa"/>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CIA</w:t>
            </w:r>
          </w:p>
        </w:tc>
        <w:tc>
          <w:tcPr>
            <w:tcW w:w="1111" w:type="dxa"/>
            <w:gridSpan w:val="2"/>
            <w:tcBorders>
              <w:right w:val="single" w:sz="4" w:space="0" w:color="000000"/>
            </w:tcBorders>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External</w:t>
            </w:r>
          </w:p>
        </w:tc>
        <w:tc>
          <w:tcPr>
            <w:tcW w:w="824" w:type="dxa"/>
            <w:tcBorders>
              <w:left w:val="single" w:sz="4" w:space="0" w:color="000000"/>
            </w:tcBorders>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Total</w:t>
            </w:r>
          </w:p>
        </w:tc>
      </w:tr>
      <w:tr w:rsidR="00A61D3F" w:rsidRPr="00A61D3F" w:rsidTr="00A61D3F">
        <w:trPr>
          <w:cantSplit/>
          <w:trHeight w:val="170"/>
          <w:tblHeader/>
        </w:trPr>
        <w:tc>
          <w:tcPr>
            <w:tcW w:w="1204" w:type="dxa"/>
            <w:gridSpan w:val="2"/>
          </w:tcPr>
          <w:p w:rsidR="00A61D3F" w:rsidRPr="00A61D3F" w:rsidRDefault="00A61D3F" w:rsidP="00A61D3F">
            <w:pPr>
              <w:rPr>
                <w:rFonts w:ascii="Times New Roman" w:eastAsia="Times New Roman" w:hAnsi="Times New Roman" w:cs="Times New Roman"/>
                <w:b/>
                <w:sz w:val="24"/>
                <w:szCs w:val="24"/>
                <w:lang w:val="en-US"/>
              </w:rPr>
            </w:pPr>
          </w:p>
        </w:tc>
        <w:tc>
          <w:tcPr>
            <w:tcW w:w="500" w:type="dxa"/>
            <w:vAlign w:val="center"/>
          </w:tcPr>
          <w:p w:rsidR="00A61D3F" w:rsidRPr="00A61D3F" w:rsidRDefault="00A61D3F" w:rsidP="00A61D3F">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r w:rsidRPr="00A61D3F">
              <w:rPr>
                <w:rFonts w:ascii="Times New Roman" w:eastAsia="Times New Roman" w:hAnsi="Times New Roman" w:cs="Times New Roman"/>
                <w:b/>
                <w:color w:val="000000"/>
                <w:sz w:val="24"/>
                <w:szCs w:val="24"/>
                <w:lang w:val="en-US"/>
              </w:rPr>
              <w:t>5</w:t>
            </w:r>
          </w:p>
        </w:tc>
        <w:tc>
          <w:tcPr>
            <w:tcW w:w="644" w:type="dxa"/>
            <w:vAlign w:val="center"/>
          </w:tcPr>
          <w:p w:rsidR="00A61D3F" w:rsidRPr="00A61D3F" w:rsidRDefault="00A61D3F" w:rsidP="00A61D3F">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3" w:type="dxa"/>
            <w:vAlign w:val="center"/>
          </w:tcPr>
          <w:p w:rsidR="00A61D3F" w:rsidRPr="00A61D3F" w:rsidRDefault="00A61D3F" w:rsidP="00A61D3F">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644" w:type="dxa"/>
            <w:vAlign w:val="center"/>
          </w:tcPr>
          <w:p w:rsidR="00A61D3F" w:rsidRPr="00A61D3F" w:rsidRDefault="00A61D3F" w:rsidP="00A61D3F">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p>
        </w:tc>
        <w:tc>
          <w:tcPr>
            <w:tcW w:w="1193" w:type="dxa"/>
            <w:vAlign w:val="center"/>
          </w:tcPr>
          <w:p w:rsidR="00A61D3F" w:rsidRPr="00A61D3F" w:rsidRDefault="004716BC" w:rsidP="00A61D3F">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5</w:t>
            </w:r>
          </w:p>
        </w:tc>
        <w:tc>
          <w:tcPr>
            <w:tcW w:w="1047" w:type="dxa"/>
            <w:vAlign w:val="center"/>
          </w:tcPr>
          <w:p w:rsidR="00A61D3F" w:rsidRPr="00A61D3F" w:rsidRDefault="00A61D3F" w:rsidP="00A61D3F">
            <w:pPr>
              <w:pBdr>
                <w:top w:val="nil"/>
                <w:left w:val="nil"/>
                <w:bottom w:val="nil"/>
                <w:right w:val="nil"/>
                <w:between w:val="nil"/>
              </w:pBdr>
              <w:jc w:val="center"/>
              <w:rPr>
                <w:rFonts w:ascii="Times New Roman" w:eastAsia="Times New Roman" w:hAnsi="Times New Roman" w:cs="Times New Roman"/>
                <w:b/>
                <w:color w:val="000000"/>
                <w:sz w:val="24"/>
                <w:szCs w:val="24"/>
                <w:lang w:val="en-US"/>
              </w:rPr>
            </w:pPr>
            <w:r w:rsidRPr="00A61D3F">
              <w:rPr>
                <w:rFonts w:ascii="Times New Roman" w:eastAsia="Times New Roman" w:hAnsi="Times New Roman" w:cs="Times New Roman"/>
                <w:b/>
                <w:color w:val="000000"/>
                <w:sz w:val="24"/>
                <w:szCs w:val="24"/>
                <w:lang w:val="en-US"/>
              </w:rPr>
              <w:t>5</w:t>
            </w:r>
          </w:p>
        </w:tc>
        <w:tc>
          <w:tcPr>
            <w:tcW w:w="1075" w:type="dxa"/>
            <w:tcBorders>
              <w:right w:val="single" w:sz="4" w:space="0" w:color="000000"/>
            </w:tcBorders>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25</w:t>
            </w:r>
          </w:p>
        </w:tc>
        <w:tc>
          <w:tcPr>
            <w:tcW w:w="1111" w:type="dxa"/>
            <w:gridSpan w:val="2"/>
            <w:tcBorders>
              <w:left w:val="single" w:sz="4" w:space="0" w:color="000000"/>
              <w:right w:val="single" w:sz="4" w:space="0" w:color="000000"/>
            </w:tcBorders>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75</w:t>
            </w:r>
          </w:p>
        </w:tc>
        <w:tc>
          <w:tcPr>
            <w:tcW w:w="824" w:type="dxa"/>
            <w:tcBorders>
              <w:left w:val="single" w:sz="4" w:space="0" w:color="000000"/>
            </w:tcBorders>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100</w:t>
            </w:r>
          </w:p>
        </w:tc>
      </w:tr>
      <w:tr w:rsidR="00A61D3F" w:rsidRPr="00A61D3F" w:rsidTr="00A61D3F">
        <w:trPr>
          <w:cantSplit/>
          <w:trHeight w:val="431"/>
          <w:tblHeader/>
        </w:trPr>
        <w:tc>
          <w:tcPr>
            <w:tcW w:w="8885" w:type="dxa"/>
            <w:gridSpan w:val="12"/>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 xml:space="preserve">Learning Objectives </w:t>
            </w:r>
          </w:p>
        </w:tc>
      </w:tr>
      <w:tr w:rsidR="00A61D3F" w:rsidRPr="00A61D3F" w:rsidTr="00A61D3F">
        <w:trPr>
          <w:cantSplit/>
          <w:tblHeader/>
        </w:trPr>
        <w:tc>
          <w:tcPr>
            <w:tcW w:w="945" w:type="dxa"/>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LO1</w:t>
            </w:r>
          </w:p>
        </w:tc>
        <w:tc>
          <w:tcPr>
            <w:tcW w:w="7940" w:type="dxa"/>
            <w:gridSpan w:val="11"/>
          </w:tcPr>
          <w:p w:rsidR="00A61D3F" w:rsidRPr="00A61D3F" w:rsidRDefault="00A61D3F" w:rsidP="00A61D3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A61D3F">
              <w:rPr>
                <w:rFonts w:ascii="Times New Roman" w:eastAsia="Times New Roman" w:hAnsi="Times New Roman" w:cs="Times New Roman"/>
                <w:color w:val="000000"/>
                <w:sz w:val="24"/>
                <w:szCs w:val="24"/>
                <w:lang w:val="en-US"/>
              </w:rPr>
              <w:t>To help the students understand various provision of Banking Regulation Act 1949 applicable to banking companies including cooperative banks</w:t>
            </w:r>
          </w:p>
        </w:tc>
      </w:tr>
      <w:tr w:rsidR="00A61D3F" w:rsidRPr="00A61D3F" w:rsidTr="00A61D3F">
        <w:trPr>
          <w:cantSplit/>
          <w:tblHeader/>
        </w:trPr>
        <w:tc>
          <w:tcPr>
            <w:tcW w:w="945" w:type="dxa"/>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LO2</w:t>
            </w:r>
          </w:p>
        </w:tc>
        <w:tc>
          <w:tcPr>
            <w:tcW w:w="7940" w:type="dxa"/>
            <w:gridSpan w:val="11"/>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To trace the evolution of central bank concept and prevalent central banking system around the world and their roles and function</w:t>
            </w:r>
          </w:p>
        </w:tc>
      </w:tr>
      <w:tr w:rsidR="00A61D3F" w:rsidRPr="00A61D3F" w:rsidTr="00A61D3F">
        <w:trPr>
          <w:cantSplit/>
          <w:tblHeader/>
        </w:trPr>
        <w:tc>
          <w:tcPr>
            <w:tcW w:w="945" w:type="dxa"/>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lastRenderedPageBreak/>
              <w:t>LO3</w:t>
            </w:r>
          </w:p>
        </w:tc>
        <w:tc>
          <w:tcPr>
            <w:tcW w:w="7940" w:type="dxa"/>
            <w:gridSpan w:val="11"/>
          </w:tcPr>
          <w:p w:rsidR="00A61D3F" w:rsidRPr="00A61D3F" w:rsidRDefault="00A61D3F" w:rsidP="00A61D3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A61D3F">
              <w:rPr>
                <w:rFonts w:ascii="Times New Roman" w:eastAsia="Times New Roman" w:hAnsi="Times New Roman" w:cs="Times New Roman"/>
                <w:color w:val="000000"/>
                <w:sz w:val="24"/>
                <w:szCs w:val="24"/>
                <w:lang w:val="en-US"/>
              </w:rPr>
              <w:t>To throw light on Central Bank in India, its formation, nationalizing its organization structure, role of bank to government, role in promoting agriculture and industry, role in financial inclusion</w:t>
            </w:r>
          </w:p>
          <w:p w:rsidR="00A61D3F" w:rsidRPr="00A61D3F" w:rsidRDefault="00A61D3F" w:rsidP="00A61D3F">
            <w:pPr>
              <w:pBdr>
                <w:top w:val="nil"/>
                <w:left w:val="nil"/>
                <w:bottom w:val="nil"/>
                <w:right w:val="nil"/>
                <w:between w:val="nil"/>
              </w:pBdr>
              <w:jc w:val="both"/>
              <w:rPr>
                <w:rFonts w:ascii="Times New Roman" w:eastAsia="Times New Roman" w:hAnsi="Times New Roman" w:cs="Times New Roman"/>
                <w:color w:val="000000"/>
                <w:sz w:val="24"/>
                <w:szCs w:val="24"/>
                <w:lang w:val="en-US"/>
              </w:rPr>
            </w:pPr>
          </w:p>
        </w:tc>
      </w:tr>
      <w:tr w:rsidR="00A61D3F" w:rsidRPr="00A61D3F" w:rsidTr="00A61D3F">
        <w:trPr>
          <w:cantSplit/>
          <w:tblHeader/>
        </w:trPr>
        <w:tc>
          <w:tcPr>
            <w:tcW w:w="945" w:type="dxa"/>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LO4</w:t>
            </w:r>
          </w:p>
        </w:tc>
        <w:tc>
          <w:tcPr>
            <w:tcW w:w="7940" w:type="dxa"/>
            <w:gridSpan w:val="11"/>
          </w:tcPr>
          <w:p w:rsidR="00A61D3F" w:rsidRPr="00A61D3F" w:rsidRDefault="00A61D3F" w:rsidP="00A61D3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A61D3F">
              <w:rPr>
                <w:rFonts w:ascii="Times New Roman" w:eastAsia="Times New Roman" w:hAnsi="Times New Roman" w:cs="Times New Roman"/>
                <w:color w:val="000000"/>
                <w:sz w:val="24"/>
                <w:szCs w:val="24"/>
                <w:lang w:val="en-US"/>
              </w:rPr>
              <w:t>To understand how capital fund of commercial banks, objectives and process of Asset securitization etc.</w:t>
            </w:r>
          </w:p>
        </w:tc>
      </w:tr>
      <w:tr w:rsidR="00A61D3F" w:rsidRPr="00A61D3F" w:rsidTr="00A61D3F">
        <w:trPr>
          <w:cantSplit/>
          <w:tblHeader/>
        </w:trPr>
        <w:tc>
          <w:tcPr>
            <w:tcW w:w="945" w:type="dxa"/>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LO5</w:t>
            </w:r>
          </w:p>
        </w:tc>
        <w:tc>
          <w:tcPr>
            <w:tcW w:w="7940" w:type="dxa"/>
            <w:gridSpan w:val="11"/>
          </w:tcPr>
          <w:p w:rsidR="00A61D3F" w:rsidRPr="00A61D3F" w:rsidRDefault="00A61D3F" w:rsidP="00A61D3F">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A61D3F">
              <w:rPr>
                <w:rFonts w:ascii="Times New Roman" w:eastAsia="Times New Roman" w:hAnsi="Times New Roman" w:cs="Times New Roman"/>
                <w:color w:val="000000"/>
                <w:sz w:val="24"/>
                <w:szCs w:val="24"/>
                <w:lang w:val="en-US"/>
              </w:rPr>
              <w:t>To explore practical banking systems relationship of bankers and customers, crossing of cheques, endorsement etc.</w:t>
            </w:r>
          </w:p>
        </w:tc>
      </w:tr>
      <w:tr w:rsidR="00A61D3F" w:rsidRPr="00A61D3F" w:rsidTr="00A61D3F">
        <w:trPr>
          <w:cantSplit/>
          <w:tblHeader/>
        </w:trPr>
        <w:tc>
          <w:tcPr>
            <w:tcW w:w="945" w:type="dxa"/>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Unit</w:t>
            </w:r>
          </w:p>
        </w:tc>
        <w:tc>
          <w:tcPr>
            <w:tcW w:w="7078" w:type="dxa"/>
            <w:gridSpan w:val="9"/>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Contents</w:t>
            </w:r>
          </w:p>
        </w:tc>
        <w:tc>
          <w:tcPr>
            <w:tcW w:w="862" w:type="dxa"/>
            <w:gridSpan w:val="2"/>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No. of Hours</w:t>
            </w:r>
          </w:p>
        </w:tc>
      </w:tr>
      <w:tr w:rsidR="00A61D3F" w:rsidRPr="00A61D3F" w:rsidTr="00A61D3F">
        <w:trPr>
          <w:cantSplit/>
          <w:trHeight w:val="917"/>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I</w:t>
            </w:r>
          </w:p>
        </w:tc>
        <w:tc>
          <w:tcPr>
            <w:tcW w:w="7078" w:type="dxa"/>
            <w:gridSpan w:val="9"/>
          </w:tcPr>
          <w:p w:rsidR="00A61D3F" w:rsidRPr="00A61D3F" w:rsidRDefault="00A61D3F" w:rsidP="00A61D3F">
            <w:pPr>
              <w:jc w:val="both"/>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Introduction to Banking</w:t>
            </w:r>
          </w:p>
          <w:p w:rsidR="00A61D3F" w:rsidRPr="00A61D3F" w:rsidRDefault="00A61D3F" w:rsidP="00A61D3F">
            <w:pPr>
              <w:jc w:val="both"/>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15</w:t>
            </w:r>
          </w:p>
        </w:tc>
      </w:tr>
      <w:tr w:rsidR="00A61D3F" w:rsidRPr="00A61D3F" w:rsidTr="00A61D3F">
        <w:trPr>
          <w:cantSplit/>
          <w:trHeight w:val="899"/>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II</w:t>
            </w:r>
          </w:p>
        </w:tc>
        <w:tc>
          <w:tcPr>
            <w:tcW w:w="7078" w:type="dxa"/>
            <w:gridSpan w:val="9"/>
          </w:tcPr>
          <w:p w:rsidR="00A61D3F" w:rsidRPr="00A61D3F" w:rsidRDefault="00A61D3F" w:rsidP="00A61D3F">
            <w:pPr>
              <w:jc w:val="both"/>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 xml:space="preserve">Central Bank and Commercial Bank </w:t>
            </w:r>
          </w:p>
          <w:p w:rsidR="00A61D3F" w:rsidRPr="00A61D3F" w:rsidRDefault="00A61D3F" w:rsidP="00A61D3F">
            <w:pPr>
              <w:jc w:val="both"/>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 xml:space="preserve">Central Banking: Definition –Need - Principles- Central Banking Vs Commercial Banking - Functions of Central Bank – Credit Creation. </w:t>
            </w:r>
          </w:p>
          <w:p w:rsidR="00A61D3F" w:rsidRPr="00A61D3F" w:rsidRDefault="00A61D3F" w:rsidP="00A61D3F">
            <w:pPr>
              <w:jc w:val="both"/>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 xml:space="preserve">Commercial Banking: Definition - Functions – Personal Banking – Corporate Banking – Digital banking – Core Banking System (CBS) - Role of Banks in Economic Development. </w:t>
            </w:r>
          </w:p>
        </w:tc>
        <w:tc>
          <w:tcPr>
            <w:tcW w:w="862" w:type="dxa"/>
            <w:gridSpan w:val="2"/>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15</w:t>
            </w:r>
          </w:p>
        </w:tc>
      </w:tr>
      <w:tr w:rsidR="00A61D3F" w:rsidRPr="00A61D3F" w:rsidTr="00A61D3F">
        <w:trPr>
          <w:cantSplit/>
          <w:trHeight w:val="854"/>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III</w:t>
            </w:r>
          </w:p>
        </w:tc>
        <w:tc>
          <w:tcPr>
            <w:tcW w:w="7078" w:type="dxa"/>
            <w:gridSpan w:val="9"/>
          </w:tcPr>
          <w:p w:rsidR="00A61D3F" w:rsidRPr="00A61D3F" w:rsidRDefault="00A61D3F" w:rsidP="00A61D3F">
            <w:pPr>
              <w:jc w:val="both"/>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 xml:space="preserve">Banking Practice  </w:t>
            </w:r>
          </w:p>
          <w:p w:rsidR="00A61D3F" w:rsidRPr="00A61D3F" w:rsidRDefault="00A61D3F" w:rsidP="00A61D3F">
            <w:pPr>
              <w:jc w:val="both"/>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Types of Accounts CASA  – Types of Deposits - Opening Bank Account- Jan DhanYojana - Account Statement vs Passbook vs</w:t>
            </w:r>
          </w:p>
          <w:p w:rsidR="00A61D3F" w:rsidRPr="00A61D3F" w:rsidRDefault="00A61D3F" w:rsidP="00A61D3F">
            <w:pPr>
              <w:jc w:val="both"/>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e-statement - Banker Customer Relationship - Special Types of Customers –KYC norms.</w:t>
            </w:r>
          </w:p>
          <w:p w:rsidR="00A61D3F" w:rsidRPr="00A61D3F" w:rsidRDefault="00A61D3F" w:rsidP="00A61D3F">
            <w:pPr>
              <w:jc w:val="both"/>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15</w:t>
            </w:r>
          </w:p>
        </w:tc>
      </w:tr>
      <w:tr w:rsidR="00A61D3F" w:rsidRPr="00A61D3F" w:rsidTr="00A61D3F">
        <w:trPr>
          <w:cantSplit/>
          <w:trHeight w:val="629"/>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lastRenderedPageBreak/>
              <w:t>IV</w:t>
            </w:r>
          </w:p>
        </w:tc>
        <w:tc>
          <w:tcPr>
            <w:tcW w:w="7078" w:type="dxa"/>
            <w:gridSpan w:val="9"/>
          </w:tcPr>
          <w:p w:rsidR="00A61D3F" w:rsidRPr="00A61D3F" w:rsidRDefault="00A61D3F" w:rsidP="00A61D3F">
            <w:pPr>
              <w:jc w:val="both"/>
              <w:rPr>
                <w:rFonts w:ascii="Times New Roman" w:eastAsia="Times New Roman" w:hAnsi="Times New Roman" w:cs="Times New Roman"/>
                <w:sz w:val="24"/>
                <w:szCs w:val="24"/>
                <w:lang w:val="en-US"/>
              </w:rPr>
            </w:pPr>
            <w:r w:rsidRPr="00A61D3F">
              <w:rPr>
                <w:rFonts w:ascii="Times New Roman" w:eastAsia="Times New Roman" w:hAnsi="Times New Roman" w:cs="Times New Roman"/>
                <w:b/>
                <w:sz w:val="24"/>
                <w:szCs w:val="24"/>
                <w:lang w:val="en-US"/>
              </w:rPr>
              <w:t xml:space="preserve">Negotiable Instruments Act </w:t>
            </w:r>
            <w:r w:rsidRPr="00A61D3F">
              <w:rPr>
                <w:rFonts w:ascii="Times New Roman" w:eastAsia="Times New Roman" w:hAnsi="Times New Roman" w:cs="Times New Roman"/>
                <w:sz w:val="24"/>
                <w:szCs w:val="24"/>
                <w:lang w:val="en-US"/>
              </w:rPr>
              <w:t xml:space="preserve">Negotiable Instruments – Meaning &amp; Definition – Characteristics -Types of negotiable instruments. </w:t>
            </w:r>
          </w:p>
          <w:p w:rsidR="00A61D3F" w:rsidRPr="00A61D3F" w:rsidRDefault="00A61D3F" w:rsidP="00A61D3F">
            <w:pPr>
              <w:jc w:val="both"/>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Crossing of Cheques– Concept - Objectives – Types of Crossing - - Consequences of Non-Crossing.</w:t>
            </w:r>
          </w:p>
          <w:p w:rsidR="00A61D3F" w:rsidRPr="00A61D3F" w:rsidRDefault="00A61D3F" w:rsidP="00A61D3F">
            <w:pPr>
              <w:jc w:val="both"/>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15</w:t>
            </w:r>
          </w:p>
        </w:tc>
      </w:tr>
      <w:tr w:rsidR="00A61D3F" w:rsidRPr="00A61D3F" w:rsidTr="00A61D3F">
        <w:trPr>
          <w:cantSplit/>
          <w:trHeight w:val="809"/>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V</w:t>
            </w:r>
          </w:p>
        </w:tc>
        <w:tc>
          <w:tcPr>
            <w:tcW w:w="7078" w:type="dxa"/>
            <w:gridSpan w:val="9"/>
          </w:tcPr>
          <w:p w:rsidR="00A61D3F" w:rsidRPr="00A61D3F" w:rsidRDefault="00A61D3F" w:rsidP="00A61D3F">
            <w:pPr>
              <w:keepNext/>
              <w:keepLines/>
              <w:shd w:val="clear" w:color="auto" w:fill="FFFFFF"/>
              <w:jc w:val="both"/>
              <w:outlineLvl w:val="1"/>
              <w:rPr>
                <w:rFonts w:ascii="Times New Roman" w:eastAsia="Times New Roman" w:hAnsi="Times New Roman" w:cs="Times New Roman"/>
                <w:b/>
                <w:color w:val="000000"/>
                <w:sz w:val="24"/>
                <w:szCs w:val="24"/>
                <w:lang w:val="en-US"/>
              </w:rPr>
            </w:pPr>
            <w:r w:rsidRPr="00A61D3F">
              <w:rPr>
                <w:rFonts w:ascii="Times New Roman" w:eastAsia="Times New Roman" w:hAnsi="Times New Roman" w:cs="Times New Roman"/>
                <w:b/>
                <w:color w:val="000000"/>
                <w:sz w:val="24"/>
                <w:szCs w:val="24"/>
                <w:lang w:val="en-US"/>
              </w:rPr>
              <w:t>Digital Banking</w:t>
            </w:r>
          </w:p>
          <w:p w:rsidR="00A61D3F" w:rsidRPr="00A61D3F" w:rsidRDefault="00A61D3F" w:rsidP="00A61D3F">
            <w:pPr>
              <w:keepNext/>
              <w:keepLines/>
              <w:shd w:val="clear" w:color="auto" w:fill="FFFFFF"/>
              <w:jc w:val="both"/>
              <w:outlineLvl w:val="1"/>
              <w:rPr>
                <w:rFonts w:ascii="Times New Roman" w:eastAsia="Times New Roman" w:hAnsi="Times New Roman" w:cs="Times New Roman"/>
                <w:color w:val="000000"/>
                <w:sz w:val="24"/>
                <w:szCs w:val="24"/>
                <w:lang w:val="en-US"/>
              </w:rPr>
            </w:pPr>
            <w:r w:rsidRPr="00A61D3F">
              <w:rPr>
                <w:rFonts w:ascii="Times New Roman" w:eastAsia="Times New Roman" w:hAnsi="Times New Roman" w:cs="Times New Roman"/>
                <w:color w:val="000000"/>
                <w:sz w:val="24"/>
                <w:szCs w:val="24"/>
                <w:lang w:val="en-US"/>
              </w:rPr>
              <w:t>Meaning- Services - e-banking and financial services- Initiatives-Opportunities - Internet banking Vs Traditional Banking</w:t>
            </w:r>
          </w:p>
          <w:p w:rsidR="00A61D3F" w:rsidRPr="00A61D3F" w:rsidRDefault="00A61D3F" w:rsidP="00A61D3F">
            <w:pPr>
              <w:keepNext/>
              <w:keepLines/>
              <w:shd w:val="clear" w:color="auto" w:fill="FFFFFF"/>
              <w:jc w:val="both"/>
              <w:outlineLvl w:val="1"/>
              <w:rPr>
                <w:rFonts w:ascii="Times New Roman" w:eastAsia="Times New Roman" w:hAnsi="Times New Roman" w:cs="Times New Roman"/>
                <w:color w:val="4F81BD"/>
                <w:sz w:val="24"/>
                <w:szCs w:val="24"/>
                <w:lang w:val="en-US"/>
              </w:rPr>
            </w:pPr>
            <w:r w:rsidRPr="00A61D3F">
              <w:rPr>
                <w:rFonts w:ascii="Times New Roman" w:eastAsia="Times New Roman" w:hAnsi="Times New Roman" w:cs="Times New Roman"/>
                <w:color w:val="000000"/>
                <w:sz w:val="24"/>
                <w:szCs w:val="24"/>
                <w:lang w:val="en-US"/>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15</w:t>
            </w:r>
          </w:p>
        </w:tc>
      </w:tr>
      <w:tr w:rsidR="00A61D3F" w:rsidRPr="00A61D3F" w:rsidTr="00A61D3F">
        <w:trPr>
          <w:cantSplit/>
          <w:tblHeader/>
        </w:trPr>
        <w:tc>
          <w:tcPr>
            <w:tcW w:w="945" w:type="dxa"/>
          </w:tcPr>
          <w:p w:rsidR="00A61D3F" w:rsidRPr="00A61D3F" w:rsidRDefault="00A61D3F" w:rsidP="00A61D3F">
            <w:pPr>
              <w:jc w:val="center"/>
              <w:rPr>
                <w:rFonts w:ascii="Times New Roman" w:eastAsia="Times New Roman" w:hAnsi="Times New Roman" w:cs="Times New Roman"/>
                <w:sz w:val="24"/>
                <w:szCs w:val="24"/>
                <w:lang w:val="en-US"/>
              </w:rPr>
            </w:pPr>
          </w:p>
        </w:tc>
        <w:tc>
          <w:tcPr>
            <w:tcW w:w="7078" w:type="dxa"/>
            <w:gridSpan w:val="9"/>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TOTAL</w:t>
            </w:r>
          </w:p>
        </w:tc>
        <w:tc>
          <w:tcPr>
            <w:tcW w:w="862" w:type="dxa"/>
            <w:gridSpan w:val="2"/>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75</w:t>
            </w:r>
          </w:p>
        </w:tc>
      </w:tr>
      <w:tr w:rsidR="00A61D3F" w:rsidRPr="00A61D3F" w:rsidTr="00A61D3F">
        <w:trPr>
          <w:cantSplit/>
          <w:tblHeader/>
        </w:trPr>
        <w:tc>
          <w:tcPr>
            <w:tcW w:w="8885" w:type="dxa"/>
            <w:gridSpan w:val="12"/>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Course Outcomes</w:t>
            </w:r>
          </w:p>
        </w:tc>
      </w:tr>
      <w:tr w:rsidR="00A61D3F" w:rsidRPr="00A61D3F" w:rsidTr="00A61D3F">
        <w:trPr>
          <w:cantSplit/>
          <w:trHeight w:val="512"/>
          <w:tblHeader/>
        </w:trPr>
        <w:tc>
          <w:tcPr>
            <w:tcW w:w="945" w:type="dxa"/>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CO1</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Aware of  vvarious provision of Banking Regulation Act 1949 applicable to banking companies including cooperative banks</w:t>
            </w:r>
          </w:p>
        </w:tc>
      </w:tr>
      <w:tr w:rsidR="00A61D3F" w:rsidRPr="00A61D3F" w:rsidTr="00A61D3F">
        <w:trPr>
          <w:cantSplit/>
          <w:trHeight w:val="440"/>
          <w:tblHeader/>
        </w:trPr>
        <w:tc>
          <w:tcPr>
            <w:tcW w:w="945" w:type="dxa"/>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CO2</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Analyse the evolution of Central Banking concept and prevalent Central Banking system in India and their roles and function</w:t>
            </w:r>
          </w:p>
        </w:tc>
      </w:tr>
      <w:tr w:rsidR="00A61D3F" w:rsidRPr="00A61D3F" w:rsidTr="00A61D3F">
        <w:trPr>
          <w:cantSplit/>
          <w:trHeight w:val="440"/>
          <w:tblHeader/>
        </w:trPr>
        <w:tc>
          <w:tcPr>
            <w:tcW w:w="945" w:type="dxa"/>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CO3</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Gain knowledge about the Central Bank in India, its formation, nationalizing its organization structure, role of bank to government, role in promoting agriculture and industry, role in financial inclusion</w:t>
            </w:r>
          </w:p>
        </w:tc>
      </w:tr>
      <w:tr w:rsidR="00A61D3F" w:rsidRPr="00A61D3F" w:rsidTr="00A61D3F">
        <w:trPr>
          <w:cantSplit/>
          <w:trHeight w:val="359"/>
          <w:tblHeader/>
        </w:trPr>
        <w:tc>
          <w:tcPr>
            <w:tcW w:w="945" w:type="dxa"/>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CO4</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Evaluate the role of capital fund of commercial banks, objectives and process of Asset securitization etc</w:t>
            </w:r>
          </w:p>
        </w:tc>
      </w:tr>
      <w:tr w:rsidR="00A61D3F" w:rsidRPr="00A61D3F" w:rsidTr="00A61D3F">
        <w:trPr>
          <w:cantSplit/>
          <w:trHeight w:val="602"/>
          <w:tblHeader/>
        </w:trPr>
        <w:tc>
          <w:tcPr>
            <w:tcW w:w="945" w:type="dxa"/>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CO5</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Define the  practical banking systems relationship of bankers and customers, crossing of cheques, endorsement etc.</w:t>
            </w:r>
          </w:p>
        </w:tc>
      </w:tr>
      <w:tr w:rsidR="00A61D3F" w:rsidRPr="00A61D3F" w:rsidTr="00A61D3F">
        <w:trPr>
          <w:cantSplit/>
          <w:tblHeader/>
        </w:trPr>
        <w:tc>
          <w:tcPr>
            <w:tcW w:w="8885" w:type="dxa"/>
            <w:gridSpan w:val="12"/>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Textbooks</w:t>
            </w:r>
          </w:p>
        </w:tc>
      </w:tr>
      <w:tr w:rsidR="00A61D3F" w:rsidRPr="00A61D3F" w:rsidTr="00A61D3F">
        <w:trPr>
          <w:cantSplit/>
          <w:trHeight w:val="584"/>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lastRenderedPageBreak/>
              <w:t>1</w:t>
            </w:r>
          </w:p>
        </w:tc>
        <w:tc>
          <w:tcPr>
            <w:tcW w:w="7940" w:type="dxa"/>
            <w:gridSpan w:val="11"/>
            <w:vAlign w:val="center"/>
          </w:tcPr>
          <w:p w:rsidR="00A61D3F" w:rsidRPr="00A61D3F" w:rsidRDefault="00A61D3F" w:rsidP="00A61D3F">
            <w:pPr>
              <w:keepNext/>
              <w:keepLines/>
              <w:jc w:val="both"/>
              <w:outlineLvl w:val="0"/>
              <w:rPr>
                <w:rFonts w:ascii="Times New Roman" w:eastAsia="Times New Roman" w:hAnsi="Times New Roman" w:cs="Times New Roman"/>
                <w:color w:val="3A3A3A"/>
                <w:sz w:val="24"/>
                <w:szCs w:val="24"/>
                <w:highlight w:val="white"/>
                <w:lang w:val="en-US"/>
              </w:rPr>
            </w:pPr>
            <w:r w:rsidRPr="00A61D3F">
              <w:rPr>
                <w:rFonts w:ascii="Times New Roman" w:eastAsia="Times New Roman" w:hAnsi="Times New Roman" w:cs="Times New Roman"/>
                <w:color w:val="000000"/>
                <w:sz w:val="24"/>
                <w:szCs w:val="24"/>
                <w:highlight w:val="white"/>
                <w:lang w:val="en-US"/>
              </w:rPr>
              <w:t>Gurusamy S, Banking Theory: Law and Practice, Vijay Nicole Publication, Chennai</w:t>
            </w:r>
          </w:p>
        </w:tc>
      </w:tr>
      <w:tr w:rsidR="00A61D3F" w:rsidRPr="00A61D3F" w:rsidTr="00A61D3F">
        <w:trPr>
          <w:cantSplit/>
          <w:trHeight w:val="500"/>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2</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color w:val="0F1111"/>
                <w:sz w:val="24"/>
                <w:szCs w:val="24"/>
                <w:lang w:val="en-US"/>
              </w:rPr>
              <w:t>Muraleedharan, Modern Banking: Theory and Practice, Prentice Hall India Learning Private Ltd, New Delhi</w:t>
            </w:r>
          </w:p>
        </w:tc>
      </w:tr>
      <w:tr w:rsidR="00A61D3F" w:rsidRPr="00A61D3F" w:rsidTr="00A61D3F">
        <w:trPr>
          <w:cantSplit/>
          <w:trHeight w:val="431"/>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3</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Gupta P.K. Gordon E.</w:t>
            </w:r>
            <w:r w:rsidRPr="00A61D3F">
              <w:rPr>
                <w:rFonts w:ascii="Times New Roman" w:eastAsia="Times New Roman" w:hAnsi="Times New Roman" w:cs="Times New Roman"/>
                <w:color w:val="0F1111"/>
                <w:sz w:val="24"/>
                <w:szCs w:val="24"/>
                <w:lang w:val="en-US"/>
              </w:rPr>
              <w:t>Banking and Insurance, Himalaya publication, Kolkata</w:t>
            </w:r>
          </w:p>
        </w:tc>
      </w:tr>
      <w:tr w:rsidR="00A61D3F" w:rsidRPr="00A61D3F" w:rsidTr="00A61D3F">
        <w:trPr>
          <w:cantSplit/>
          <w:trHeight w:val="431"/>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4</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color w:val="0F1111"/>
                <w:sz w:val="24"/>
                <w:szCs w:val="24"/>
                <w:lang w:val="en-US"/>
              </w:rPr>
              <w:t xml:space="preserve">Gajendra,A Text on Banking Theory Law &amp; Practice, Vrinda Publication, Delhi </w:t>
            </w:r>
          </w:p>
        </w:tc>
      </w:tr>
      <w:tr w:rsidR="00A61D3F" w:rsidRPr="00A61D3F" w:rsidTr="00A61D3F">
        <w:trPr>
          <w:cantSplit/>
          <w:trHeight w:val="431"/>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5</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K P Kandasami, S Natarajan&amp;Parameswaran, Banking Law and Practice, S Chand publication, New Delhi</w:t>
            </w:r>
          </w:p>
        </w:tc>
      </w:tr>
      <w:tr w:rsidR="00A61D3F" w:rsidRPr="00A61D3F" w:rsidTr="00A61D3F">
        <w:trPr>
          <w:cantSplit/>
          <w:tblHeader/>
        </w:trPr>
        <w:tc>
          <w:tcPr>
            <w:tcW w:w="8885" w:type="dxa"/>
            <w:gridSpan w:val="12"/>
            <w:vAlign w:val="center"/>
          </w:tcPr>
          <w:p w:rsidR="00A61D3F" w:rsidRPr="00A61D3F" w:rsidRDefault="00A61D3F" w:rsidP="00A61D3F">
            <w:pPr>
              <w:jc w:val="center"/>
              <w:rPr>
                <w:rFonts w:ascii="Times New Roman" w:eastAsia="Times New Roman" w:hAnsi="Times New Roman" w:cs="Times New Roman"/>
                <w:b/>
                <w:sz w:val="24"/>
                <w:szCs w:val="24"/>
                <w:lang w:val="en-US"/>
              </w:rPr>
            </w:pPr>
            <w:r w:rsidRPr="00A61D3F">
              <w:rPr>
                <w:rFonts w:ascii="Times New Roman" w:eastAsia="Times New Roman" w:hAnsi="Times New Roman" w:cs="Times New Roman"/>
                <w:b/>
                <w:sz w:val="24"/>
                <w:szCs w:val="24"/>
                <w:lang w:val="en-US"/>
              </w:rPr>
              <w:t>Reference Books</w:t>
            </w:r>
          </w:p>
        </w:tc>
      </w:tr>
      <w:tr w:rsidR="00A61D3F" w:rsidRPr="00A61D3F" w:rsidTr="00A61D3F">
        <w:trPr>
          <w:cantSplit/>
          <w:trHeight w:val="368"/>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1</w:t>
            </w:r>
          </w:p>
        </w:tc>
        <w:tc>
          <w:tcPr>
            <w:tcW w:w="7940" w:type="dxa"/>
            <w:gridSpan w:val="11"/>
            <w:vAlign w:val="center"/>
          </w:tcPr>
          <w:p w:rsidR="00A61D3F" w:rsidRPr="00A61D3F" w:rsidRDefault="00A61D3F" w:rsidP="00A61D3F">
            <w:pPr>
              <w:keepNext/>
              <w:keepLines/>
              <w:shd w:val="clear" w:color="auto" w:fill="FFFFFF"/>
              <w:outlineLvl w:val="0"/>
              <w:rPr>
                <w:rFonts w:ascii="Times New Roman" w:eastAsia="Times New Roman" w:hAnsi="Times New Roman" w:cs="Times New Roman"/>
                <w:color w:val="000000"/>
                <w:sz w:val="24"/>
                <w:szCs w:val="24"/>
                <w:lang w:val="en-US"/>
              </w:rPr>
            </w:pPr>
            <w:r w:rsidRPr="00A61D3F">
              <w:rPr>
                <w:rFonts w:ascii="Times New Roman" w:eastAsia="Times New Roman" w:hAnsi="Times New Roman" w:cs="Times New Roman"/>
                <w:color w:val="000000"/>
                <w:sz w:val="24"/>
                <w:szCs w:val="24"/>
                <w:lang w:val="en-US"/>
              </w:rPr>
              <w:t>B. Santhanam, Banking &amp; Financial System, Margam Publication, Chennai</w:t>
            </w:r>
          </w:p>
        </w:tc>
      </w:tr>
      <w:tr w:rsidR="00A61D3F" w:rsidRPr="00A61D3F" w:rsidTr="00A61D3F">
        <w:trPr>
          <w:cantSplit/>
          <w:trHeight w:val="431"/>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2</w:t>
            </w:r>
          </w:p>
        </w:tc>
        <w:tc>
          <w:tcPr>
            <w:tcW w:w="7940" w:type="dxa"/>
            <w:gridSpan w:val="11"/>
            <w:vAlign w:val="center"/>
          </w:tcPr>
          <w:p w:rsidR="00A61D3F" w:rsidRPr="00A61D3F" w:rsidRDefault="00915896" w:rsidP="00A61D3F">
            <w:pPr>
              <w:rPr>
                <w:rFonts w:ascii="Times New Roman" w:eastAsia="Times New Roman" w:hAnsi="Times New Roman" w:cs="Times New Roman"/>
                <w:sz w:val="24"/>
                <w:szCs w:val="24"/>
                <w:lang w:val="en-US"/>
              </w:rPr>
            </w:pPr>
            <w:hyperlink r:id="rId36">
              <w:r w:rsidR="00A61D3F" w:rsidRPr="00A61D3F">
                <w:rPr>
                  <w:rFonts w:ascii="Times New Roman" w:eastAsia="Times New Roman" w:hAnsi="Times New Roman" w:cs="Times New Roman"/>
                  <w:color w:val="000000"/>
                  <w:sz w:val="24"/>
                  <w:szCs w:val="24"/>
                  <w:u w:val="single"/>
                  <w:lang w:val="en-US"/>
                </w:rPr>
                <w:t>KataitSanjay</w:t>
              </w:r>
            </w:hyperlink>
            <w:r w:rsidR="00A61D3F" w:rsidRPr="00A61D3F">
              <w:rPr>
                <w:rFonts w:ascii="Times New Roman" w:eastAsia="Times New Roman" w:hAnsi="Times New Roman" w:cs="Times New Roman"/>
                <w:sz w:val="24"/>
                <w:szCs w:val="24"/>
                <w:lang w:val="en-US"/>
              </w:rPr>
              <w:t xml:space="preserve">, Banking Theory and Practice, Lambert Academic Publishing, </w:t>
            </w:r>
          </w:p>
        </w:tc>
      </w:tr>
      <w:tr w:rsidR="00A61D3F" w:rsidRPr="00A61D3F" w:rsidTr="00A61D3F">
        <w:trPr>
          <w:cantSplit/>
          <w:trHeight w:val="431"/>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3</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Henry Dunning Macleod, The Theory And Practice Of Banking, Hard Press Publishing, Old New Zealand</w:t>
            </w:r>
          </w:p>
        </w:tc>
      </w:tr>
      <w:tr w:rsidR="00A61D3F" w:rsidRPr="00A61D3F" w:rsidTr="00A61D3F">
        <w:trPr>
          <w:cantSplit/>
          <w:trHeight w:val="431"/>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4</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William Amasa Scott, Money And Banking: An Introduction To The Study Of Modern Currencies, Kesinger publication, USA</w:t>
            </w:r>
          </w:p>
        </w:tc>
      </w:tr>
      <w:tr w:rsidR="00A61D3F" w:rsidRPr="00A61D3F" w:rsidTr="00A61D3F">
        <w:trPr>
          <w:cantSplit/>
          <w:trHeight w:val="431"/>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5</w:t>
            </w:r>
          </w:p>
        </w:tc>
        <w:tc>
          <w:tcPr>
            <w:tcW w:w="7940" w:type="dxa"/>
            <w:gridSpan w:val="11"/>
            <w:vAlign w:val="center"/>
          </w:tcPr>
          <w:p w:rsidR="00A61D3F" w:rsidRPr="00A61D3F" w:rsidRDefault="00A61D3F" w:rsidP="00A61D3F">
            <w:pP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NektariosMichail, Money, Credit, and Crises: Understanding the Modern Banking System, Palgrave Macmillan, London</w:t>
            </w:r>
          </w:p>
        </w:tc>
      </w:tr>
      <w:tr w:rsidR="00A61D3F" w:rsidRPr="00A61D3F" w:rsidTr="00A61D3F">
        <w:trPr>
          <w:cantSplit/>
          <w:trHeight w:val="431"/>
          <w:tblHeader/>
        </w:trPr>
        <w:tc>
          <w:tcPr>
            <w:tcW w:w="8885" w:type="dxa"/>
            <w:gridSpan w:val="12"/>
            <w:vAlign w:val="center"/>
          </w:tcPr>
          <w:p w:rsidR="00A61D3F" w:rsidRPr="00A61D3F" w:rsidRDefault="00A61D3F" w:rsidP="00A61D3F">
            <w:pPr>
              <w:widowControl w:val="0"/>
              <w:rPr>
                <w:rFonts w:ascii="Times New Roman" w:eastAsia="Times New Roman" w:hAnsi="Times New Roman" w:cs="Times New Roman"/>
                <w:sz w:val="24"/>
                <w:szCs w:val="24"/>
                <w:lang w:val="en-US"/>
              </w:rPr>
            </w:pPr>
            <w:r w:rsidRPr="00A61D3F">
              <w:rPr>
                <w:rFonts w:ascii="Times New Roman" w:eastAsia="Times New Roman" w:hAnsi="Times New Roman" w:cs="Times New Roman"/>
                <w:b/>
                <w:sz w:val="24"/>
                <w:szCs w:val="24"/>
                <w:lang w:val="en-US"/>
              </w:rPr>
              <w:t>NOTE: Latest Edition of Textbooks May be Used</w:t>
            </w:r>
          </w:p>
        </w:tc>
      </w:tr>
      <w:tr w:rsidR="00A61D3F" w:rsidRPr="00A61D3F" w:rsidTr="00A61D3F">
        <w:trPr>
          <w:cantSplit/>
          <w:trHeight w:val="431"/>
          <w:tblHeader/>
        </w:trPr>
        <w:tc>
          <w:tcPr>
            <w:tcW w:w="8885" w:type="dxa"/>
            <w:gridSpan w:val="12"/>
            <w:vAlign w:val="center"/>
          </w:tcPr>
          <w:p w:rsidR="00A61D3F" w:rsidRPr="00A61D3F" w:rsidRDefault="00A61D3F" w:rsidP="00A61D3F">
            <w:pPr>
              <w:widowControl w:val="0"/>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b/>
                <w:sz w:val="24"/>
                <w:szCs w:val="24"/>
                <w:lang w:val="en-US"/>
              </w:rPr>
              <w:t>Web Resources</w:t>
            </w:r>
          </w:p>
        </w:tc>
      </w:tr>
      <w:tr w:rsidR="00A61D3F" w:rsidRPr="00A61D3F" w:rsidTr="00A61D3F">
        <w:trPr>
          <w:cantSplit/>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1</w:t>
            </w:r>
          </w:p>
        </w:tc>
        <w:tc>
          <w:tcPr>
            <w:tcW w:w="7940" w:type="dxa"/>
            <w:gridSpan w:val="11"/>
            <w:vAlign w:val="center"/>
          </w:tcPr>
          <w:p w:rsidR="00A61D3F" w:rsidRPr="00A61D3F" w:rsidRDefault="00A61D3F" w:rsidP="00A61D3F">
            <w:pPr>
              <w:widowControl w:val="0"/>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https://www.rbi.org.in/</w:t>
            </w:r>
          </w:p>
        </w:tc>
      </w:tr>
      <w:tr w:rsidR="00A61D3F" w:rsidRPr="00A61D3F" w:rsidTr="00A61D3F">
        <w:trPr>
          <w:cantSplit/>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2</w:t>
            </w:r>
          </w:p>
        </w:tc>
        <w:tc>
          <w:tcPr>
            <w:tcW w:w="7940" w:type="dxa"/>
            <w:gridSpan w:val="11"/>
            <w:vAlign w:val="center"/>
          </w:tcPr>
          <w:p w:rsidR="00A61D3F" w:rsidRPr="00A61D3F" w:rsidRDefault="00A61D3F" w:rsidP="00A61D3F">
            <w:pPr>
              <w:widowControl w:val="0"/>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https://businessjargons.com/e-banking.html</w:t>
            </w:r>
          </w:p>
        </w:tc>
      </w:tr>
      <w:tr w:rsidR="00A61D3F" w:rsidRPr="00A61D3F" w:rsidTr="00A61D3F">
        <w:trPr>
          <w:cantSplit/>
          <w:trHeight w:val="431"/>
          <w:tblHeader/>
        </w:trPr>
        <w:tc>
          <w:tcPr>
            <w:tcW w:w="945" w:type="dxa"/>
            <w:vAlign w:val="center"/>
          </w:tcPr>
          <w:p w:rsidR="00A61D3F" w:rsidRPr="00A61D3F" w:rsidRDefault="00A61D3F" w:rsidP="00A61D3F">
            <w:pPr>
              <w:jc w:val="center"/>
              <w:rPr>
                <w:rFonts w:ascii="Times New Roman" w:eastAsia="Times New Roman" w:hAnsi="Times New Roman" w:cs="Times New Roman"/>
                <w:sz w:val="24"/>
                <w:szCs w:val="24"/>
                <w:lang w:val="en-US"/>
              </w:rPr>
            </w:pPr>
            <w:r w:rsidRPr="00A61D3F">
              <w:rPr>
                <w:rFonts w:ascii="Times New Roman" w:eastAsia="Times New Roman" w:hAnsi="Times New Roman" w:cs="Times New Roman"/>
                <w:sz w:val="24"/>
                <w:szCs w:val="24"/>
                <w:lang w:val="en-US"/>
              </w:rPr>
              <w:t>3</w:t>
            </w:r>
          </w:p>
        </w:tc>
        <w:tc>
          <w:tcPr>
            <w:tcW w:w="7940" w:type="dxa"/>
            <w:gridSpan w:val="11"/>
            <w:vAlign w:val="center"/>
          </w:tcPr>
          <w:p w:rsidR="00A61D3F" w:rsidRPr="00A61D3F" w:rsidRDefault="00915896" w:rsidP="00A61D3F">
            <w:pPr>
              <w:widowControl w:val="0"/>
              <w:rPr>
                <w:rFonts w:ascii="Times New Roman" w:eastAsia="Times New Roman" w:hAnsi="Times New Roman" w:cs="Times New Roman"/>
                <w:sz w:val="24"/>
                <w:szCs w:val="24"/>
                <w:lang w:val="en-US"/>
              </w:rPr>
            </w:pPr>
            <w:hyperlink r:id="rId37">
              <w:r w:rsidR="00A61D3F" w:rsidRPr="00A61D3F">
                <w:rPr>
                  <w:rFonts w:ascii="Times New Roman" w:eastAsia="Times New Roman" w:hAnsi="Times New Roman" w:cs="Times New Roman"/>
                  <w:color w:val="000000"/>
                  <w:sz w:val="24"/>
                  <w:szCs w:val="24"/>
                  <w:lang w:val="en-US"/>
                </w:rPr>
                <w:t>https://www.wallstreetmojo.com/endorsement/</w:t>
              </w:r>
            </w:hyperlink>
          </w:p>
        </w:tc>
      </w:tr>
    </w:tbl>
    <w:p w:rsidR="00A61D3F" w:rsidRPr="00A61D3F" w:rsidRDefault="00A61D3F" w:rsidP="00A61D3F">
      <w:pPr>
        <w:rPr>
          <w:rFonts w:ascii="Times New Roman" w:eastAsia="Times New Roman" w:hAnsi="Times New Roman" w:cs="Times New Roman"/>
          <w:sz w:val="24"/>
          <w:szCs w:val="24"/>
        </w:rPr>
      </w:pPr>
    </w:p>
    <w:p w:rsidR="00A61D3F" w:rsidRPr="00A61D3F" w:rsidRDefault="00A61D3F" w:rsidP="00A61D3F">
      <w:pP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 xml:space="preserve">MAPPING WITH PROGRAMME OUTCOMES </w:t>
      </w:r>
      <w:r w:rsidRPr="00A61D3F">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sz w:val="24"/>
                <w:szCs w:val="24"/>
              </w:rPr>
            </w:pP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PO1</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PO2</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PO3</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PO4</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PO5</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PO6</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PO7</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PO8</w:t>
            </w:r>
          </w:p>
        </w:tc>
        <w:tc>
          <w:tcPr>
            <w:tcW w:w="803"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PSO1</w:t>
            </w:r>
          </w:p>
        </w:tc>
        <w:tc>
          <w:tcPr>
            <w:tcW w:w="803"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PSO2</w:t>
            </w:r>
          </w:p>
        </w:tc>
        <w:tc>
          <w:tcPr>
            <w:tcW w:w="803"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PSO3</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CO1</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649"/>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533"/>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lastRenderedPageBreak/>
              <w:t>CO4</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CO5</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TOTAL</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AVERAGE</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tcPr>
          <w:p w:rsidR="00A61D3F" w:rsidRPr="00A61D3F" w:rsidRDefault="00A61D3F" w:rsidP="00A61D3F">
            <w:pP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2.6</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tcPr>
          <w:p w:rsidR="00A61D3F" w:rsidRPr="00A61D3F" w:rsidRDefault="00A61D3F" w:rsidP="00A61D3F">
            <w:pP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tcPr>
          <w:p w:rsidR="00A61D3F" w:rsidRPr="00A61D3F" w:rsidRDefault="00A61D3F" w:rsidP="00A61D3F">
            <w:pP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bl>
    <w:p w:rsidR="00A61D3F" w:rsidRPr="00A61D3F" w:rsidRDefault="00A61D3F" w:rsidP="00A61D3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A61D3F">
        <w:rPr>
          <w:rFonts w:ascii="Times New Roman" w:eastAsia="Times New Roman" w:hAnsi="Times New Roman" w:cs="Times New Roman"/>
          <w:b/>
          <w:color w:val="000000"/>
          <w:sz w:val="24"/>
          <w:szCs w:val="24"/>
        </w:rPr>
        <w:t>3 – Strong, 2- Medium, 1- Low</w:t>
      </w:r>
    </w:p>
    <w:p w:rsidR="00A61D3F" w:rsidRPr="00A61D3F" w:rsidRDefault="00A61D3F" w:rsidP="00A61D3F">
      <w:pPr>
        <w:rPr>
          <w:rFonts w:ascii="Times New Roman" w:eastAsia="Times New Roman" w:hAnsi="Times New Roman" w:cs="Times New Roman"/>
          <w:sz w:val="24"/>
          <w:szCs w:val="24"/>
        </w:rPr>
      </w:pPr>
    </w:p>
    <w:p w:rsidR="00DB698F" w:rsidRDefault="00DB698F" w:rsidP="00A61D3F">
      <w:pPr>
        <w:pStyle w:val="Normal1"/>
        <w:spacing w:after="120"/>
        <w:jc w:val="center"/>
        <w:rPr>
          <w:rFonts w:ascii="Times New Roman" w:eastAsia="Times New Roman" w:hAnsi="Times New Roman" w:cs="Times New Roman"/>
          <w:b/>
          <w:smallCaps/>
          <w:sz w:val="24"/>
          <w:szCs w:val="24"/>
          <w:u w:val="single"/>
        </w:rPr>
      </w:pPr>
    </w:p>
    <w:p w:rsidR="00A61D3F" w:rsidRDefault="00A61D3F" w:rsidP="00A61D3F">
      <w:pPr>
        <w:pStyle w:val="Normal1"/>
        <w:spacing w:after="120"/>
        <w:jc w:val="center"/>
        <w:rPr>
          <w:rFonts w:ascii="Times New Roman" w:eastAsia="Times New Roman" w:hAnsi="Times New Roman" w:cs="Times New Roman"/>
          <w:b/>
          <w:smallCaps/>
          <w:sz w:val="24"/>
          <w:szCs w:val="24"/>
          <w:u w:val="single"/>
        </w:rPr>
      </w:pPr>
    </w:p>
    <w:p w:rsidR="00A61D3F" w:rsidRDefault="00A61D3F" w:rsidP="00A61D3F">
      <w:pPr>
        <w:pStyle w:val="Normal1"/>
        <w:spacing w:after="120"/>
        <w:jc w:val="center"/>
        <w:rPr>
          <w:rFonts w:ascii="Times New Roman" w:eastAsia="Times New Roman" w:hAnsi="Times New Roman" w:cs="Times New Roman"/>
          <w:b/>
          <w:smallCaps/>
          <w:sz w:val="24"/>
          <w:szCs w:val="24"/>
          <w:u w:val="single"/>
        </w:rPr>
      </w:pPr>
    </w:p>
    <w:p w:rsidR="00A61D3F" w:rsidRDefault="00A61D3F" w:rsidP="00A61D3F">
      <w:pPr>
        <w:pStyle w:val="Normal1"/>
        <w:spacing w:after="120"/>
        <w:jc w:val="center"/>
        <w:rPr>
          <w:rFonts w:ascii="Times New Roman" w:eastAsia="Times New Roman" w:hAnsi="Times New Roman" w:cs="Times New Roman"/>
          <w:b/>
          <w:smallCaps/>
          <w:sz w:val="24"/>
          <w:szCs w:val="24"/>
          <w:u w:val="single"/>
        </w:rPr>
      </w:pPr>
    </w:p>
    <w:p w:rsidR="00A61D3F" w:rsidRDefault="00A61D3F" w:rsidP="00A61D3F">
      <w:pPr>
        <w:pStyle w:val="Normal1"/>
        <w:spacing w:after="120"/>
        <w:jc w:val="center"/>
        <w:rPr>
          <w:rFonts w:ascii="Times New Roman" w:eastAsia="Times New Roman" w:hAnsi="Times New Roman" w:cs="Times New Roman"/>
          <w:b/>
          <w:sz w:val="24"/>
          <w:szCs w:val="24"/>
          <w:u w:val="single"/>
        </w:rPr>
      </w:pPr>
    </w:p>
    <w:p w:rsidR="0050767D" w:rsidRDefault="0050767D">
      <w:pPr>
        <w:pStyle w:val="Normal1"/>
        <w:jc w:val="center"/>
        <w:rPr>
          <w:rFonts w:ascii="Times New Roman" w:eastAsia="Times New Roman" w:hAnsi="Times New Roman" w:cs="Times New Roman"/>
          <w:b/>
          <w:sz w:val="24"/>
          <w:szCs w:val="24"/>
          <w:u w:val="single"/>
        </w:rPr>
      </w:pPr>
    </w:p>
    <w:p w:rsidR="00A61D3F" w:rsidRDefault="00A61D3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Pr="0050767D" w:rsidRDefault="0050767D">
      <w:pPr>
        <w:pStyle w:val="Normal1"/>
        <w:jc w:val="center"/>
        <w:rPr>
          <w:rFonts w:ascii="Times New Roman" w:eastAsia="Times New Roman" w:hAnsi="Times New Roman" w:cs="Times New Roman"/>
          <w:b/>
          <w:sz w:val="24"/>
          <w:szCs w:val="24"/>
          <w:u w:val="single"/>
        </w:rPr>
      </w:pPr>
      <w:r w:rsidRPr="0050767D">
        <w:rPr>
          <w:rFonts w:ascii="Times New Roman" w:eastAsia="Times New Roman" w:hAnsi="Times New Roman" w:cs="Times New Roman"/>
          <w:b/>
          <w:sz w:val="24"/>
          <w:szCs w:val="24"/>
          <w:u w:val="single"/>
        </w:rPr>
        <w:lastRenderedPageBreak/>
        <w:t>SECOND YEAR – SEMESTER – III</w:t>
      </w:r>
    </w:p>
    <w:p w:rsidR="00DB698F" w:rsidRPr="0050767D" w:rsidRDefault="0050767D" w:rsidP="0050767D">
      <w:pPr>
        <w:pStyle w:val="Normal1"/>
        <w:jc w:val="center"/>
        <w:rPr>
          <w:rFonts w:ascii="Times New Roman" w:eastAsia="Times New Roman" w:hAnsi="Times New Roman" w:cs="Times New Roman"/>
          <w:b/>
          <w:smallCaps/>
          <w:sz w:val="24"/>
          <w:szCs w:val="24"/>
          <w:u w:val="single"/>
        </w:rPr>
      </w:pPr>
      <w:r w:rsidRPr="0050767D">
        <w:rPr>
          <w:rFonts w:ascii="Times New Roman" w:eastAsia="Times New Roman" w:hAnsi="Times New Roman" w:cs="Times New Roman"/>
          <w:b/>
          <w:smallCaps/>
          <w:sz w:val="24"/>
          <w:szCs w:val="24"/>
          <w:u w:val="single"/>
        </w:rPr>
        <w:t xml:space="preserve">ELECTIVE - III: </w:t>
      </w:r>
      <w:r w:rsidRPr="0050767D">
        <w:rPr>
          <w:rFonts w:ascii="Times New Roman" w:eastAsia="Times New Roman" w:hAnsi="Times New Roman" w:cs="Times New Roman"/>
          <w:b/>
          <w:color w:val="000000"/>
          <w:sz w:val="24"/>
          <w:szCs w:val="24"/>
        </w:rPr>
        <w:t>BUSINESS STATISTICS</w:t>
      </w:r>
    </w:p>
    <w:p w:rsidR="0050767D" w:rsidRPr="00DA5424" w:rsidRDefault="0050767D" w:rsidP="0050767D">
      <w:pPr>
        <w:jc w:val="center"/>
        <w:rPr>
          <w:rFonts w:ascii="Helvetica Neue" w:eastAsia="Helvetica Neue" w:hAnsi="Helvetica Neue" w:cs="Helvetica Neue"/>
        </w:rPr>
      </w:pPr>
    </w:p>
    <w:tbl>
      <w:tblPr>
        <w:tblStyle w:val="TableGrid"/>
        <w:tblW w:w="10710" w:type="dxa"/>
        <w:jc w:val="center"/>
        <w:tblInd w:w="-882" w:type="dxa"/>
        <w:tblLayout w:type="fixed"/>
        <w:tblLook w:val="04A0"/>
      </w:tblPr>
      <w:tblGrid>
        <w:gridCol w:w="990"/>
        <w:gridCol w:w="1560"/>
        <w:gridCol w:w="1134"/>
        <w:gridCol w:w="708"/>
        <w:gridCol w:w="709"/>
        <w:gridCol w:w="709"/>
        <w:gridCol w:w="709"/>
        <w:gridCol w:w="992"/>
        <w:gridCol w:w="992"/>
        <w:gridCol w:w="325"/>
        <w:gridCol w:w="384"/>
        <w:gridCol w:w="709"/>
        <w:gridCol w:w="789"/>
      </w:tblGrid>
      <w:tr w:rsidR="0050767D" w:rsidRPr="00DA5424" w:rsidTr="0050767D">
        <w:trPr>
          <w:cantSplit/>
          <w:trHeight w:val="620"/>
          <w:jc w:val="center"/>
        </w:trPr>
        <w:tc>
          <w:tcPr>
            <w:tcW w:w="990" w:type="dxa"/>
            <w:vMerge w:val="restart"/>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Subject Code</w:t>
            </w:r>
          </w:p>
        </w:tc>
        <w:tc>
          <w:tcPr>
            <w:tcW w:w="1560" w:type="dxa"/>
            <w:vMerge w:val="restart"/>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Subject Name</w:t>
            </w:r>
          </w:p>
        </w:tc>
        <w:tc>
          <w:tcPr>
            <w:tcW w:w="1134" w:type="dxa"/>
            <w:vMerge w:val="restart"/>
            <w:textDirection w:val="btLr"/>
          </w:tcPr>
          <w:p w:rsidR="0050767D" w:rsidRPr="00DA5424" w:rsidRDefault="0050767D" w:rsidP="00FA3DE4">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Category</w:t>
            </w:r>
          </w:p>
        </w:tc>
        <w:tc>
          <w:tcPr>
            <w:tcW w:w="708" w:type="dxa"/>
            <w:vMerge w:val="restart"/>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L</w:t>
            </w:r>
          </w:p>
        </w:tc>
        <w:tc>
          <w:tcPr>
            <w:tcW w:w="709" w:type="dxa"/>
            <w:vMerge w:val="restart"/>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T</w:t>
            </w:r>
          </w:p>
        </w:tc>
        <w:tc>
          <w:tcPr>
            <w:tcW w:w="709" w:type="dxa"/>
            <w:vMerge w:val="restart"/>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P</w:t>
            </w:r>
          </w:p>
        </w:tc>
        <w:tc>
          <w:tcPr>
            <w:tcW w:w="709" w:type="dxa"/>
            <w:vMerge w:val="restart"/>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S</w:t>
            </w:r>
          </w:p>
        </w:tc>
        <w:tc>
          <w:tcPr>
            <w:tcW w:w="992" w:type="dxa"/>
            <w:vMerge w:val="restart"/>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Credits</w:t>
            </w:r>
          </w:p>
        </w:tc>
        <w:tc>
          <w:tcPr>
            <w:tcW w:w="992" w:type="dxa"/>
            <w:vMerge w:val="restart"/>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Inst. Hours</w:t>
            </w:r>
          </w:p>
        </w:tc>
        <w:tc>
          <w:tcPr>
            <w:tcW w:w="2207" w:type="dxa"/>
            <w:gridSpan w:val="4"/>
          </w:tcPr>
          <w:p w:rsidR="0050767D" w:rsidRPr="00DA5424" w:rsidRDefault="0050767D"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Marks</w:t>
            </w:r>
          </w:p>
        </w:tc>
      </w:tr>
      <w:tr w:rsidR="0050767D" w:rsidRPr="00DA5424" w:rsidTr="0050767D">
        <w:trPr>
          <w:cantSplit/>
          <w:trHeight w:val="1134"/>
          <w:jc w:val="center"/>
        </w:trPr>
        <w:tc>
          <w:tcPr>
            <w:tcW w:w="990" w:type="dxa"/>
            <w:vMerge/>
          </w:tcPr>
          <w:p w:rsidR="0050767D" w:rsidRPr="00DA5424" w:rsidRDefault="0050767D" w:rsidP="00FA3DE4">
            <w:pPr>
              <w:widowControl w:val="0"/>
              <w:rPr>
                <w:rFonts w:ascii="Times New Roman" w:eastAsia="Helvetica Neue" w:hAnsi="Times New Roman" w:cs="Times New Roman"/>
                <w:b/>
                <w:sz w:val="24"/>
                <w:szCs w:val="24"/>
                <w:lang w:val="en-IN"/>
              </w:rPr>
            </w:pPr>
          </w:p>
        </w:tc>
        <w:tc>
          <w:tcPr>
            <w:tcW w:w="1560" w:type="dxa"/>
            <w:vMerge/>
          </w:tcPr>
          <w:p w:rsidR="0050767D" w:rsidRPr="00DA5424" w:rsidRDefault="0050767D" w:rsidP="00FA3DE4">
            <w:pPr>
              <w:widowControl w:val="0"/>
              <w:rPr>
                <w:rFonts w:ascii="Times New Roman" w:eastAsia="Helvetica Neue" w:hAnsi="Times New Roman" w:cs="Times New Roman"/>
                <w:b/>
                <w:sz w:val="24"/>
                <w:szCs w:val="24"/>
                <w:lang w:val="en-IN"/>
              </w:rPr>
            </w:pPr>
          </w:p>
        </w:tc>
        <w:tc>
          <w:tcPr>
            <w:tcW w:w="1134" w:type="dxa"/>
            <w:vMerge/>
            <w:textDirection w:val="btLr"/>
          </w:tcPr>
          <w:p w:rsidR="0050767D" w:rsidRPr="00DA5424" w:rsidRDefault="0050767D" w:rsidP="00FA3DE4">
            <w:pPr>
              <w:widowControl w:val="0"/>
              <w:ind w:left="113" w:right="113"/>
              <w:rPr>
                <w:rFonts w:ascii="Times New Roman" w:eastAsia="Helvetica Neue" w:hAnsi="Times New Roman" w:cs="Times New Roman"/>
                <w:b/>
                <w:sz w:val="24"/>
                <w:szCs w:val="24"/>
                <w:lang w:val="en-IN"/>
              </w:rPr>
            </w:pPr>
          </w:p>
        </w:tc>
        <w:tc>
          <w:tcPr>
            <w:tcW w:w="708" w:type="dxa"/>
            <w:vMerge/>
          </w:tcPr>
          <w:p w:rsidR="0050767D" w:rsidRPr="00DA5424" w:rsidRDefault="0050767D" w:rsidP="00FA3DE4">
            <w:pPr>
              <w:widowControl w:val="0"/>
              <w:rPr>
                <w:rFonts w:ascii="Times New Roman" w:eastAsia="Helvetica Neue" w:hAnsi="Times New Roman" w:cs="Times New Roman"/>
                <w:b/>
                <w:sz w:val="24"/>
                <w:szCs w:val="24"/>
                <w:lang w:val="en-IN"/>
              </w:rPr>
            </w:pPr>
          </w:p>
        </w:tc>
        <w:tc>
          <w:tcPr>
            <w:tcW w:w="709" w:type="dxa"/>
            <w:vMerge/>
          </w:tcPr>
          <w:p w:rsidR="0050767D" w:rsidRPr="00DA5424" w:rsidRDefault="0050767D" w:rsidP="00FA3DE4">
            <w:pPr>
              <w:widowControl w:val="0"/>
              <w:rPr>
                <w:rFonts w:ascii="Times New Roman" w:eastAsia="Helvetica Neue" w:hAnsi="Times New Roman" w:cs="Times New Roman"/>
                <w:b/>
                <w:sz w:val="24"/>
                <w:szCs w:val="24"/>
                <w:lang w:val="en-IN"/>
              </w:rPr>
            </w:pPr>
          </w:p>
        </w:tc>
        <w:tc>
          <w:tcPr>
            <w:tcW w:w="709" w:type="dxa"/>
            <w:vMerge/>
          </w:tcPr>
          <w:p w:rsidR="0050767D" w:rsidRPr="00DA5424" w:rsidRDefault="0050767D" w:rsidP="00FA3DE4">
            <w:pPr>
              <w:widowControl w:val="0"/>
              <w:rPr>
                <w:rFonts w:ascii="Times New Roman" w:eastAsia="Helvetica Neue" w:hAnsi="Times New Roman" w:cs="Times New Roman"/>
                <w:b/>
                <w:sz w:val="24"/>
                <w:szCs w:val="24"/>
                <w:lang w:val="en-IN"/>
              </w:rPr>
            </w:pPr>
          </w:p>
        </w:tc>
        <w:tc>
          <w:tcPr>
            <w:tcW w:w="709" w:type="dxa"/>
            <w:vMerge/>
          </w:tcPr>
          <w:p w:rsidR="0050767D" w:rsidRPr="00DA5424" w:rsidRDefault="0050767D" w:rsidP="00FA3DE4">
            <w:pPr>
              <w:widowControl w:val="0"/>
              <w:rPr>
                <w:rFonts w:ascii="Times New Roman" w:eastAsia="Helvetica Neue" w:hAnsi="Times New Roman" w:cs="Times New Roman"/>
                <w:b/>
                <w:sz w:val="24"/>
                <w:szCs w:val="24"/>
                <w:lang w:val="en-IN"/>
              </w:rPr>
            </w:pPr>
          </w:p>
        </w:tc>
        <w:tc>
          <w:tcPr>
            <w:tcW w:w="992" w:type="dxa"/>
            <w:vMerge/>
          </w:tcPr>
          <w:p w:rsidR="0050767D" w:rsidRPr="00DA5424" w:rsidRDefault="0050767D" w:rsidP="00FA3DE4">
            <w:pPr>
              <w:widowControl w:val="0"/>
              <w:rPr>
                <w:rFonts w:ascii="Times New Roman" w:eastAsia="Helvetica Neue" w:hAnsi="Times New Roman" w:cs="Times New Roman"/>
                <w:b/>
                <w:sz w:val="24"/>
                <w:szCs w:val="24"/>
                <w:lang w:val="en-IN"/>
              </w:rPr>
            </w:pPr>
          </w:p>
        </w:tc>
        <w:tc>
          <w:tcPr>
            <w:tcW w:w="992" w:type="dxa"/>
            <w:vMerge/>
          </w:tcPr>
          <w:p w:rsidR="0050767D" w:rsidRPr="00DA5424" w:rsidRDefault="0050767D" w:rsidP="00FA3DE4">
            <w:pPr>
              <w:widowControl w:val="0"/>
              <w:rPr>
                <w:rFonts w:ascii="Times New Roman" w:eastAsia="Helvetica Neue" w:hAnsi="Times New Roman" w:cs="Times New Roman"/>
                <w:b/>
                <w:sz w:val="24"/>
                <w:szCs w:val="24"/>
                <w:lang w:val="en-IN"/>
              </w:rPr>
            </w:pPr>
          </w:p>
        </w:tc>
        <w:tc>
          <w:tcPr>
            <w:tcW w:w="709" w:type="dxa"/>
            <w:gridSpan w:val="2"/>
            <w:textDirection w:val="btLr"/>
          </w:tcPr>
          <w:p w:rsidR="0050767D" w:rsidRPr="00DA5424" w:rsidRDefault="0050767D" w:rsidP="00FA3DE4">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CIA</w:t>
            </w:r>
          </w:p>
        </w:tc>
        <w:tc>
          <w:tcPr>
            <w:tcW w:w="709" w:type="dxa"/>
            <w:textDirection w:val="btLr"/>
          </w:tcPr>
          <w:p w:rsidR="0050767D" w:rsidRPr="00DA5424" w:rsidRDefault="0050767D" w:rsidP="00FA3DE4">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External</w:t>
            </w:r>
          </w:p>
        </w:tc>
        <w:tc>
          <w:tcPr>
            <w:tcW w:w="789" w:type="dxa"/>
            <w:textDirection w:val="btLr"/>
          </w:tcPr>
          <w:p w:rsidR="0050767D" w:rsidRPr="00DA5424" w:rsidRDefault="0050767D" w:rsidP="00FA3DE4">
            <w:pPr>
              <w:widowControl w:val="0"/>
              <w:ind w:left="113" w:right="113"/>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Total</w:t>
            </w:r>
          </w:p>
        </w:tc>
      </w:tr>
      <w:tr w:rsidR="0050767D" w:rsidRPr="00DA5424" w:rsidTr="0050767D">
        <w:trPr>
          <w:trHeight w:val="746"/>
          <w:jc w:val="center"/>
        </w:trPr>
        <w:tc>
          <w:tcPr>
            <w:tcW w:w="990" w:type="dxa"/>
          </w:tcPr>
          <w:p w:rsidR="0050767D" w:rsidRPr="00DA5424" w:rsidRDefault="0050767D" w:rsidP="00FA3DE4">
            <w:pPr>
              <w:widowControl w:val="0"/>
              <w:rPr>
                <w:rFonts w:ascii="Times New Roman" w:eastAsia="Helvetica Neue" w:hAnsi="Times New Roman" w:cs="Times New Roman"/>
                <w:sz w:val="24"/>
                <w:szCs w:val="24"/>
                <w:lang w:val="en-IN"/>
              </w:rPr>
            </w:pPr>
          </w:p>
        </w:tc>
        <w:tc>
          <w:tcPr>
            <w:tcW w:w="1560" w:type="dxa"/>
          </w:tcPr>
          <w:p w:rsidR="0050767D" w:rsidRPr="00DA5424" w:rsidRDefault="0050767D" w:rsidP="00FA3DE4">
            <w:pPr>
              <w:widowControl w:val="0"/>
              <w:rPr>
                <w:rFonts w:ascii="Times New Roman" w:eastAsia="Helvetica Neue" w:hAnsi="Times New Roman" w:cs="Times New Roman"/>
                <w:sz w:val="24"/>
                <w:szCs w:val="24"/>
                <w:lang w:val="en-IN"/>
              </w:rPr>
            </w:pPr>
            <w:r w:rsidRPr="00DA5424">
              <w:rPr>
                <w:rFonts w:ascii="Times New Roman" w:eastAsia="Times New Roman" w:hAnsi="Times New Roman" w:cs="Times New Roman"/>
                <w:color w:val="000000"/>
                <w:sz w:val="24"/>
                <w:szCs w:val="24"/>
              </w:rPr>
              <w:t>Business Statistics</w:t>
            </w:r>
          </w:p>
        </w:tc>
        <w:tc>
          <w:tcPr>
            <w:tcW w:w="1134" w:type="dxa"/>
          </w:tcPr>
          <w:p w:rsidR="0050767D" w:rsidRPr="00DA5424" w:rsidRDefault="0050767D" w:rsidP="00FA3DE4">
            <w:pPr>
              <w:widowControl w:val="0"/>
              <w:rPr>
                <w:rFonts w:ascii="Times New Roman" w:eastAsia="Helvetica Neue" w:hAnsi="Times New Roman" w:cs="Times New Roman"/>
                <w:sz w:val="24"/>
                <w:szCs w:val="24"/>
                <w:lang w:val="en-IN"/>
              </w:rPr>
            </w:pPr>
            <w:r w:rsidRPr="00DA5424">
              <w:rPr>
                <w:rFonts w:ascii="Times New Roman" w:eastAsia="Times New Roman" w:hAnsi="Times New Roman" w:cs="Times New Roman"/>
                <w:b/>
                <w:sz w:val="24"/>
                <w:szCs w:val="24"/>
              </w:rPr>
              <w:t>Elective   –III</w:t>
            </w:r>
          </w:p>
        </w:tc>
        <w:tc>
          <w:tcPr>
            <w:tcW w:w="708" w:type="dxa"/>
          </w:tcPr>
          <w:p w:rsidR="0050767D" w:rsidRPr="00DA5424" w:rsidRDefault="0050767D" w:rsidP="00FA3DE4">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4</w:t>
            </w:r>
          </w:p>
        </w:tc>
        <w:tc>
          <w:tcPr>
            <w:tcW w:w="709" w:type="dxa"/>
          </w:tcPr>
          <w:p w:rsidR="0050767D" w:rsidRPr="00DA5424" w:rsidRDefault="0050767D" w:rsidP="00FA3DE4">
            <w:pPr>
              <w:widowControl w:val="0"/>
              <w:rPr>
                <w:rFonts w:ascii="Times New Roman" w:eastAsia="Helvetica Neue" w:hAnsi="Times New Roman" w:cs="Times New Roman"/>
                <w:sz w:val="24"/>
                <w:szCs w:val="24"/>
                <w:lang w:val="en-IN"/>
              </w:rPr>
            </w:pPr>
          </w:p>
        </w:tc>
        <w:tc>
          <w:tcPr>
            <w:tcW w:w="709" w:type="dxa"/>
          </w:tcPr>
          <w:p w:rsidR="0050767D" w:rsidRPr="00DA5424" w:rsidRDefault="0050767D" w:rsidP="00FA3DE4">
            <w:pPr>
              <w:widowControl w:val="0"/>
              <w:rPr>
                <w:rFonts w:ascii="Times New Roman" w:eastAsia="Helvetica Neue" w:hAnsi="Times New Roman" w:cs="Times New Roman"/>
                <w:sz w:val="24"/>
                <w:szCs w:val="24"/>
                <w:lang w:val="en-IN"/>
              </w:rPr>
            </w:pPr>
          </w:p>
        </w:tc>
        <w:tc>
          <w:tcPr>
            <w:tcW w:w="709" w:type="dxa"/>
          </w:tcPr>
          <w:p w:rsidR="0050767D" w:rsidRPr="00DA5424" w:rsidRDefault="0050767D" w:rsidP="00FA3DE4">
            <w:pPr>
              <w:widowControl w:val="0"/>
              <w:rPr>
                <w:rFonts w:ascii="Times New Roman" w:eastAsia="Helvetica Neue" w:hAnsi="Times New Roman" w:cs="Times New Roman"/>
                <w:sz w:val="24"/>
                <w:szCs w:val="24"/>
                <w:lang w:val="en-IN"/>
              </w:rPr>
            </w:pPr>
          </w:p>
        </w:tc>
        <w:tc>
          <w:tcPr>
            <w:tcW w:w="992" w:type="dxa"/>
          </w:tcPr>
          <w:p w:rsidR="0050767D" w:rsidRPr="00DA5424" w:rsidRDefault="0050767D" w:rsidP="00FA3DE4">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3</w:t>
            </w:r>
          </w:p>
        </w:tc>
        <w:tc>
          <w:tcPr>
            <w:tcW w:w="992" w:type="dxa"/>
          </w:tcPr>
          <w:p w:rsidR="0050767D" w:rsidRPr="00DA5424" w:rsidRDefault="0050767D" w:rsidP="00FA3DE4">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4</w:t>
            </w:r>
          </w:p>
        </w:tc>
        <w:tc>
          <w:tcPr>
            <w:tcW w:w="709" w:type="dxa"/>
            <w:gridSpan w:val="2"/>
          </w:tcPr>
          <w:p w:rsidR="0050767D" w:rsidRPr="00DA5424" w:rsidRDefault="0050767D"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25</w:t>
            </w:r>
          </w:p>
        </w:tc>
        <w:tc>
          <w:tcPr>
            <w:tcW w:w="709" w:type="dxa"/>
          </w:tcPr>
          <w:p w:rsidR="0050767D" w:rsidRPr="00DA5424" w:rsidRDefault="0050767D"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75</w:t>
            </w:r>
          </w:p>
        </w:tc>
        <w:tc>
          <w:tcPr>
            <w:tcW w:w="789" w:type="dxa"/>
          </w:tcPr>
          <w:p w:rsidR="0050767D" w:rsidRPr="00DA5424" w:rsidRDefault="0050767D"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100</w:t>
            </w:r>
          </w:p>
        </w:tc>
      </w:tr>
      <w:tr w:rsidR="0050767D" w:rsidRPr="00DA5424" w:rsidTr="0050767D">
        <w:trPr>
          <w:trHeight w:val="431"/>
          <w:jc w:val="center"/>
        </w:trPr>
        <w:tc>
          <w:tcPr>
            <w:tcW w:w="10710" w:type="dxa"/>
            <w:gridSpan w:val="13"/>
          </w:tcPr>
          <w:p w:rsidR="0050767D" w:rsidRPr="00DA5424" w:rsidRDefault="0050767D"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 xml:space="preserve">Learning Objectives </w:t>
            </w:r>
          </w:p>
        </w:tc>
      </w:tr>
      <w:tr w:rsidR="0050767D" w:rsidRPr="00DA5424" w:rsidTr="0050767D">
        <w:trPr>
          <w:jc w:val="center"/>
        </w:trPr>
        <w:tc>
          <w:tcPr>
            <w:tcW w:w="990" w:type="dxa"/>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C1</w:t>
            </w:r>
          </w:p>
        </w:tc>
        <w:tc>
          <w:tcPr>
            <w:tcW w:w="9720" w:type="dxa"/>
            <w:gridSpan w:val="12"/>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understand the definition of statistics</w:t>
            </w:r>
          </w:p>
        </w:tc>
      </w:tr>
      <w:tr w:rsidR="0050767D" w:rsidRPr="00DA5424" w:rsidTr="0050767D">
        <w:trPr>
          <w:jc w:val="center"/>
        </w:trPr>
        <w:tc>
          <w:tcPr>
            <w:tcW w:w="990" w:type="dxa"/>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C2</w:t>
            </w:r>
          </w:p>
        </w:tc>
        <w:tc>
          <w:tcPr>
            <w:tcW w:w="9720" w:type="dxa"/>
            <w:gridSpan w:val="12"/>
          </w:tcPr>
          <w:p w:rsidR="0050767D" w:rsidRPr="00DA5424" w:rsidRDefault="0050767D" w:rsidP="00FA3DE4">
            <w:pPr>
              <w:widowControl w:val="0"/>
              <w:rPr>
                <w:rFonts w:ascii="Helvetica Neue" w:eastAsia="Helvetica Neue" w:hAnsi="Helvetica Neue" w:cs="Helvetica Neue"/>
              </w:rPr>
            </w:pPr>
            <w:r w:rsidRPr="00DA5424">
              <w:rPr>
                <w:rFonts w:ascii="Helvetica Neue" w:eastAsia="Helvetica Neue" w:hAnsi="Helvetica Neue" w:cs="Helvetica Neue"/>
                <w:color w:val="000000"/>
              </w:rPr>
              <w:t>To</w:t>
            </w:r>
            <w:r w:rsidRPr="00DA5424">
              <w:rPr>
                <w:rFonts w:ascii="Helvetica Neue" w:eastAsia="Helvetica Neue" w:hAnsi="Helvetica Neue" w:cs="Helvetica Neue"/>
              </w:rPr>
              <w:t xml:space="preserve"> know about mean median and mode</w:t>
            </w:r>
          </w:p>
        </w:tc>
      </w:tr>
      <w:tr w:rsidR="0050767D" w:rsidRPr="00DA5424" w:rsidTr="0050767D">
        <w:trPr>
          <w:jc w:val="center"/>
        </w:trPr>
        <w:tc>
          <w:tcPr>
            <w:tcW w:w="990" w:type="dxa"/>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C3</w:t>
            </w:r>
          </w:p>
        </w:tc>
        <w:tc>
          <w:tcPr>
            <w:tcW w:w="9720" w:type="dxa"/>
            <w:gridSpan w:val="12"/>
          </w:tcPr>
          <w:p w:rsidR="0050767D" w:rsidRPr="00DA5424" w:rsidRDefault="0050767D" w:rsidP="00FA3DE4">
            <w:pPr>
              <w:jc w:val="both"/>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be familiar with correlation and regression</w:t>
            </w:r>
          </w:p>
        </w:tc>
      </w:tr>
      <w:tr w:rsidR="0050767D" w:rsidRPr="00DA5424" w:rsidTr="0050767D">
        <w:trPr>
          <w:jc w:val="center"/>
        </w:trPr>
        <w:tc>
          <w:tcPr>
            <w:tcW w:w="990" w:type="dxa"/>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C4</w:t>
            </w:r>
          </w:p>
        </w:tc>
        <w:tc>
          <w:tcPr>
            <w:tcW w:w="9720" w:type="dxa"/>
            <w:gridSpan w:val="12"/>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learn about time series</w:t>
            </w:r>
          </w:p>
        </w:tc>
      </w:tr>
      <w:tr w:rsidR="0050767D" w:rsidRPr="00DA5424" w:rsidTr="0050767D">
        <w:trPr>
          <w:jc w:val="center"/>
        </w:trPr>
        <w:tc>
          <w:tcPr>
            <w:tcW w:w="990" w:type="dxa"/>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C5</w:t>
            </w:r>
          </w:p>
        </w:tc>
        <w:tc>
          <w:tcPr>
            <w:tcW w:w="9720" w:type="dxa"/>
            <w:gridSpan w:val="12"/>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lang w:val="en-IN" w:eastAsia="en-IN"/>
              </w:rPr>
            </w:pPr>
            <w:r w:rsidRPr="00DA5424">
              <w:rPr>
                <w:rFonts w:ascii="Times New Roman" w:eastAsia="Times New Roman" w:hAnsi="Times New Roman" w:cs="Times New Roman"/>
                <w:color w:val="000000"/>
                <w:lang w:val="en-IN" w:eastAsia="en-IN"/>
              </w:rPr>
              <w:t>To gain insights into index numbers.</w:t>
            </w:r>
          </w:p>
        </w:tc>
      </w:tr>
      <w:tr w:rsidR="0050767D" w:rsidRPr="00DA5424" w:rsidTr="0050767D">
        <w:trPr>
          <w:jc w:val="center"/>
        </w:trPr>
        <w:tc>
          <w:tcPr>
            <w:tcW w:w="990" w:type="dxa"/>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UNIT</w:t>
            </w:r>
          </w:p>
        </w:tc>
        <w:tc>
          <w:tcPr>
            <w:tcW w:w="7838" w:type="dxa"/>
            <w:gridSpan w:val="9"/>
          </w:tcPr>
          <w:p w:rsidR="0050767D" w:rsidRPr="00DA5424" w:rsidRDefault="0050767D" w:rsidP="00FA3DE4">
            <w:pPr>
              <w:widowControl w:val="0"/>
              <w:jc w:val="center"/>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Contents</w:t>
            </w:r>
          </w:p>
        </w:tc>
        <w:tc>
          <w:tcPr>
            <w:tcW w:w="1882" w:type="dxa"/>
            <w:gridSpan w:val="3"/>
          </w:tcPr>
          <w:p w:rsidR="0050767D" w:rsidRPr="00DA5424" w:rsidRDefault="0050767D" w:rsidP="00FA3DE4">
            <w:pPr>
              <w:widowControl w:val="0"/>
              <w:rPr>
                <w:rFonts w:ascii="Times New Roman" w:eastAsia="Helvetica Neue" w:hAnsi="Times New Roman" w:cs="Times New Roman"/>
                <w:b/>
                <w:sz w:val="24"/>
                <w:szCs w:val="24"/>
                <w:lang w:val="en-IN"/>
              </w:rPr>
            </w:pPr>
            <w:r w:rsidRPr="00DA5424">
              <w:rPr>
                <w:rFonts w:ascii="Times New Roman" w:eastAsia="Helvetica Neue" w:hAnsi="Times New Roman" w:cs="Times New Roman"/>
                <w:b/>
                <w:sz w:val="24"/>
                <w:szCs w:val="24"/>
                <w:lang w:val="en-IN"/>
              </w:rPr>
              <w:t>No. of Hours</w:t>
            </w:r>
          </w:p>
        </w:tc>
      </w:tr>
      <w:tr w:rsidR="0050767D" w:rsidRPr="00DA5424" w:rsidTr="0050767D">
        <w:trPr>
          <w:trHeight w:val="917"/>
          <w:jc w:val="center"/>
        </w:trPr>
        <w:tc>
          <w:tcPr>
            <w:tcW w:w="990" w:type="dxa"/>
          </w:tcPr>
          <w:p w:rsidR="0050767D" w:rsidRPr="00DA5424" w:rsidRDefault="0050767D" w:rsidP="00FA3DE4">
            <w:pPr>
              <w:widowControl w:val="0"/>
              <w:jc w:val="center"/>
              <w:rPr>
                <w:rFonts w:ascii="Times New Roman" w:eastAsia="Times New Roman" w:hAnsi="Times New Roman" w:cs="Times New Roman"/>
                <w:sz w:val="24"/>
                <w:szCs w:val="24"/>
              </w:rPr>
            </w:pPr>
            <w:r w:rsidRPr="00DA5424">
              <w:rPr>
                <w:rFonts w:ascii="Times New Roman" w:eastAsia="Times New Roman" w:hAnsi="Times New Roman" w:cs="Times New Roman"/>
                <w:sz w:val="24"/>
                <w:szCs w:val="24"/>
              </w:rPr>
              <w:t>I</w:t>
            </w:r>
          </w:p>
        </w:tc>
        <w:tc>
          <w:tcPr>
            <w:tcW w:w="7838" w:type="dxa"/>
            <w:gridSpan w:val="9"/>
          </w:tcPr>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Introduction</w:t>
            </w:r>
          </w:p>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Meaning and Definition of Statistics - Collection and Tabulation of Statistical Data –Presentation of Statistical Data-Graphs and Diagrams</w:t>
            </w:r>
          </w:p>
        </w:tc>
        <w:tc>
          <w:tcPr>
            <w:tcW w:w="1882" w:type="dxa"/>
            <w:gridSpan w:val="3"/>
            <w:vAlign w:val="center"/>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12</w:t>
            </w:r>
          </w:p>
        </w:tc>
      </w:tr>
      <w:tr w:rsidR="0050767D" w:rsidRPr="00DA5424" w:rsidTr="0050767D">
        <w:trPr>
          <w:trHeight w:val="899"/>
          <w:jc w:val="center"/>
        </w:trPr>
        <w:tc>
          <w:tcPr>
            <w:tcW w:w="990" w:type="dxa"/>
          </w:tcPr>
          <w:p w:rsidR="0050767D" w:rsidRPr="00DA5424" w:rsidRDefault="0050767D" w:rsidP="00FA3DE4">
            <w:pPr>
              <w:widowControl w:val="0"/>
              <w:jc w:val="center"/>
              <w:rPr>
                <w:rFonts w:ascii="Times New Roman" w:eastAsia="Times New Roman" w:hAnsi="Times New Roman" w:cs="Times New Roman"/>
                <w:sz w:val="24"/>
                <w:szCs w:val="24"/>
              </w:rPr>
            </w:pPr>
            <w:r w:rsidRPr="00DA5424">
              <w:rPr>
                <w:rFonts w:ascii="Times New Roman" w:eastAsia="Times New Roman" w:hAnsi="Times New Roman" w:cs="Times New Roman"/>
                <w:sz w:val="24"/>
                <w:szCs w:val="24"/>
              </w:rPr>
              <w:t>II</w:t>
            </w:r>
          </w:p>
        </w:tc>
        <w:tc>
          <w:tcPr>
            <w:tcW w:w="7838" w:type="dxa"/>
            <w:gridSpan w:val="9"/>
          </w:tcPr>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Measures of Central Tendency and Measures of Variation</w:t>
            </w:r>
          </w:p>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Measures of Central Tendency - Arithmetic Mean, Median, Mode, Harmonic Mean and Geometric Mean .Measures of Variation - Standard deviation - Mean Deviation –Quartile Deviation-Skewness and Kurtosis-Lorenz Curve</w:t>
            </w:r>
          </w:p>
        </w:tc>
        <w:tc>
          <w:tcPr>
            <w:tcW w:w="1882" w:type="dxa"/>
            <w:gridSpan w:val="3"/>
            <w:vAlign w:val="center"/>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12</w:t>
            </w:r>
          </w:p>
        </w:tc>
      </w:tr>
      <w:tr w:rsidR="0050767D" w:rsidRPr="00DA5424" w:rsidTr="0050767D">
        <w:trPr>
          <w:trHeight w:val="854"/>
          <w:jc w:val="center"/>
        </w:trPr>
        <w:tc>
          <w:tcPr>
            <w:tcW w:w="990" w:type="dxa"/>
          </w:tcPr>
          <w:p w:rsidR="0050767D" w:rsidRPr="00DA5424" w:rsidRDefault="0050767D" w:rsidP="00FA3DE4">
            <w:pPr>
              <w:widowControl w:val="0"/>
              <w:jc w:val="center"/>
              <w:rPr>
                <w:rFonts w:ascii="Times New Roman" w:eastAsia="Times New Roman" w:hAnsi="Times New Roman" w:cs="Times New Roman"/>
                <w:sz w:val="24"/>
                <w:szCs w:val="24"/>
              </w:rPr>
            </w:pPr>
            <w:r w:rsidRPr="00DA5424">
              <w:rPr>
                <w:rFonts w:ascii="Times New Roman" w:eastAsia="Times New Roman" w:hAnsi="Times New Roman" w:cs="Times New Roman"/>
                <w:sz w:val="24"/>
                <w:szCs w:val="24"/>
              </w:rPr>
              <w:t>III</w:t>
            </w:r>
          </w:p>
        </w:tc>
        <w:tc>
          <w:tcPr>
            <w:tcW w:w="7838" w:type="dxa"/>
            <w:gridSpan w:val="9"/>
          </w:tcPr>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Correlation and Regression Analysis</w:t>
            </w:r>
          </w:p>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Simple Correlation- Scatter Diagram-Karl Pearson‟s Correlation-Spearman‟s Rank Correlation-Regression-Meaning–Linear Regression.</w:t>
            </w:r>
          </w:p>
        </w:tc>
        <w:tc>
          <w:tcPr>
            <w:tcW w:w="1882" w:type="dxa"/>
            <w:gridSpan w:val="3"/>
            <w:vAlign w:val="center"/>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12</w:t>
            </w:r>
          </w:p>
        </w:tc>
      </w:tr>
      <w:tr w:rsidR="0050767D" w:rsidRPr="00DA5424" w:rsidTr="0050767D">
        <w:trPr>
          <w:trHeight w:val="629"/>
          <w:jc w:val="center"/>
        </w:trPr>
        <w:tc>
          <w:tcPr>
            <w:tcW w:w="990" w:type="dxa"/>
          </w:tcPr>
          <w:p w:rsidR="0050767D" w:rsidRPr="00DA5424" w:rsidRDefault="0050767D" w:rsidP="00FA3DE4">
            <w:pPr>
              <w:widowControl w:val="0"/>
              <w:jc w:val="center"/>
              <w:rPr>
                <w:rFonts w:ascii="Times New Roman" w:eastAsia="Times New Roman" w:hAnsi="Times New Roman" w:cs="Times New Roman"/>
                <w:sz w:val="24"/>
                <w:szCs w:val="24"/>
              </w:rPr>
            </w:pPr>
            <w:r w:rsidRPr="00DA5424">
              <w:rPr>
                <w:rFonts w:ascii="Times New Roman" w:eastAsia="Times New Roman" w:hAnsi="Times New Roman" w:cs="Times New Roman"/>
                <w:sz w:val="24"/>
                <w:szCs w:val="24"/>
              </w:rPr>
              <w:t>IV</w:t>
            </w:r>
          </w:p>
        </w:tc>
        <w:tc>
          <w:tcPr>
            <w:tcW w:w="7838" w:type="dxa"/>
            <w:gridSpan w:val="9"/>
          </w:tcPr>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Time Series</w:t>
            </w:r>
          </w:p>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Analysis of Time Series-Causes of variation in Time Series Data-Components of Time series; Additive and multiplicative models – Determination of Trend by Semi average, Moving average and Least squares (Linear, Second degree and Exponential) Methods- Computation of Seasonal indices by Simple average, Ratio-to-moving average, Ratio-to Trend and Link relative methods</w:t>
            </w:r>
          </w:p>
        </w:tc>
        <w:tc>
          <w:tcPr>
            <w:tcW w:w="1882" w:type="dxa"/>
            <w:gridSpan w:val="3"/>
            <w:vAlign w:val="center"/>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12</w:t>
            </w:r>
          </w:p>
        </w:tc>
      </w:tr>
      <w:tr w:rsidR="0050767D" w:rsidRPr="00DA5424" w:rsidTr="0050767D">
        <w:trPr>
          <w:trHeight w:val="809"/>
          <w:jc w:val="center"/>
        </w:trPr>
        <w:tc>
          <w:tcPr>
            <w:tcW w:w="990" w:type="dxa"/>
          </w:tcPr>
          <w:p w:rsidR="0050767D" w:rsidRPr="00DA5424" w:rsidRDefault="0050767D" w:rsidP="00FA3DE4">
            <w:pPr>
              <w:widowControl w:val="0"/>
              <w:jc w:val="center"/>
              <w:rPr>
                <w:rFonts w:ascii="Times New Roman" w:eastAsia="Times New Roman" w:hAnsi="Times New Roman" w:cs="Times New Roman"/>
                <w:sz w:val="24"/>
                <w:szCs w:val="24"/>
              </w:rPr>
            </w:pPr>
            <w:r w:rsidRPr="00DA5424">
              <w:rPr>
                <w:rFonts w:ascii="Times New Roman" w:eastAsia="Times New Roman" w:hAnsi="Times New Roman" w:cs="Times New Roman"/>
                <w:sz w:val="24"/>
                <w:szCs w:val="24"/>
              </w:rPr>
              <w:t>V</w:t>
            </w:r>
          </w:p>
        </w:tc>
        <w:tc>
          <w:tcPr>
            <w:tcW w:w="7838" w:type="dxa"/>
            <w:gridSpan w:val="9"/>
          </w:tcPr>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Index Numbers</w:t>
            </w:r>
          </w:p>
          <w:p w:rsidR="0050767D" w:rsidRPr="00DA5424" w:rsidRDefault="0050767D" w:rsidP="00FA3DE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Meaning and Types of Index numbers - Problems in Construction of Index numbers-Methods of Construction of Price and Quantity indices - Tests of adequacy - Errors inIndexnumbers-ChainBaseIndexnumbers-Baseshifting-splicing-deflating-Consumer Price index and its uses-Statistical Quality Control</w:t>
            </w:r>
          </w:p>
        </w:tc>
        <w:tc>
          <w:tcPr>
            <w:tcW w:w="1882" w:type="dxa"/>
            <w:gridSpan w:val="3"/>
            <w:vAlign w:val="center"/>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12</w:t>
            </w:r>
          </w:p>
        </w:tc>
      </w:tr>
      <w:tr w:rsidR="0050767D" w:rsidRPr="00DA5424" w:rsidTr="0050767D">
        <w:trPr>
          <w:jc w:val="center"/>
        </w:trPr>
        <w:tc>
          <w:tcPr>
            <w:tcW w:w="990" w:type="dxa"/>
          </w:tcPr>
          <w:p w:rsidR="0050767D" w:rsidRPr="00DA5424" w:rsidRDefault="0050767D" w:rsidP="00FA3DE4">
            <w:pPr>
              <w:widowControl w:val="0"/>
              <w:jc w:val="center"/>
              <w:rPr>
                <w:rFonts w:ascii="Times New Roman" w:eastAsia="Helvetica Neue" w:hAnsi="Times New Roman" w:cs="Times New Roman"/>
                <w:sz w:val="24"/>
                <w:szCs w:val="24"/>
                <w:lang w:val="en-IN"/>
              </w:rPr>
            </w:pPr>
          </w:p>
        </w:tc>
        <w:tc>
          <w:tcPr>
            <w:tcW w:w="7838" w:type="dxa"/>
            <w:gridSpan w:val="9"/>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Total</w:t>
            </w:r>
          </w:p>
        </w:tc>
        <w:tc>
          <w:tcPr>
            <w:tcW w:w="1882" w:type="dxa"/>
            <w:gridSpan w:val="3"/>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60</w:t>
            </w:r>
          </w:p>
        </w:tc>
      </w:tr>
      <w:tr w:rsidR="0050767D" w:rsidRPr="00DA5424" w:rsidTr="0050767D">
        <w:trPr>
          <w:jc w:val="center"/>
        </w:trPr>
        <w:tc>
          <w:tcPr>
            <w:tcW w:w="990" w:type="dxa"/>
          </w:tcPr>
          <w:p w:rsidR="0050767D" w:rsidRPr="00DA5424" w:rsidRDefault="0050767D" w:rsidP="00FA3DE4">
            <w:pPr>
              <w:widowControl w:val="0"/>
              <w:jc w:val="center"/>
              <w:rPr>
                <w:rFonts w:ascii="Times New Roman" w:eastAsia="Helvetica Neue" w:hAnsi="Times New Roman" w:cs="Times New Roman"/>
                <w:sz w:val="24"/>
                <w:szCs w:val="24"/>
                <w:lang w:val="en-IN"/>
              </w:rPr>
            </w:pPr>
          </w:p>
        </w:tc>
        <w:tc>
          <w:tcPr>
            <w:tcW w:w="7838" w:type="dxa"/>
            <w:gridSpan w:val="9"/>
          </w:tcPr>
          <w:p w:rsidR="0050767D" w:rsidRPr="00DA5424" w:rsidRDefault="0050767D" w:rsidP="00FA3DE4">
            <w:pPr>
              <w:widowControl w:val="0"/>
              <w:jc w:val="center"/>
              <w:rPr>
                <w:rFonts w:ascii="Times New Roman" w:eastAsia="Helvetica Neue" w:hAnsi="Times New Roman" w:cs="Times New Roman"/>
                <w:sz w:val="24"/>
                <w:szCs w:val="24"/>
                <w:lang w:val="en-IN"/>
              </w:rPr>
            </w:pPr>
          </w:p>
        </w:tc>
        <w:tc>
          <w:tcPr>
            <w:tcW w:w="1882" w:type="dxa"/>
            <w:gridSpan w:val="3"/>
          </w:tcPr>
          <w:p w:rsidR="0050767D" w:rsidRPr="00DA5424" w:rsidRDefault="0050767D" w:rsidP="00FA3DE4">
            <w:pPr>
              <w:widowControl w:val="0"/>
              <w:jc w:val="center"/>
              <w:rPr>
                <w:rFonts w:ascii="Times New Roman" w:eastAsia="Helvetica Neue" w:hAnsi="Times New Roman" w:cs="Times New Roman"/>
                <w:sz w:val="24"/>
                <w:szCs w:val="24"/>
                <w:lang w:val="en-IN"/>
              </w:rPr>
            </w:pPr>
          </w:p>
        </w:tc>
      </w:tr>
      <w:tr w:rsidR="0050767D" w:rsidRPr="00DA5424" w:rsidTr="0050767D">
        <w:trPr>
          <w:jc w:val="center"/>
        </w:trPr>
        <w:tc>
          <w:tcPr>
            <w:tcW w:w="990" w:type="dxa"/>
          </w:tcPr>
          <w:p w:rsidR="0050767D" w:rsidRPr="00DA5424" w:rsidRDefault="0050767D" w:rsidP="00FA3DE4">
            <w:pPr>
              <w:widowControl w:val="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CO</w:t>
            </w:r>
          </w:p>
        </w:tc>
        <w:tc>
          <w:tcPr>
            <w:tcW w:w="9720" w:type="dxa"/>
            <w:gridSpan w:val="12"/>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Course Outcomes</w:t>
            </w:r>
          </w:p>
        </w:tc>
      </w:tr>
      <w:tr w:rsidR="0050767D" w:rsidRPr="00DA5424" w:rsidTr="0050767D">
        <w:trPr>
          <w:trHeight w:val="512"/>
          <w:jc w:val="center"/>
        </w:trPr>
        <w:tc>
          <w:tcPr>
            <w:tcW w:w="990" w:type="dxa"/>
          </w:tcPr>
          <w:p w:rsidR="0050767D" w:rsidRPr="00DA5424" w:rsidRDefault="0050767D"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720" w:type="dxa"/>
            <w:gridSpan w:val="12"/>
          </w:tcPr>
          <w:p w:rsidR="0050767D" w:rsidRPr="00DA5424" w:rsidRDefault="0050767D" w:rsidP="00FA3DE4">
            <w:pPr>
              <w:jc w:val="both"/>
              <w:rPr>
                <w:rFonts w:ascii="Times New Roman" w:eastAsia="Times New Roman" w:hAnsi="Times New Roman" w:cs="Times New Roman"/>
                <w:color w:val="000000"/>
                <w:sz w:val="24"/>
                <w:szCs w:val="24"/>
                <w:lang w:val="en-IN" w:eastAsia="en-IN"/>
              </w:rPr>
            </w:pPr>
            <w:r w:rsidRPr="00DA5424">
              <w:rPr>
                <w:rFonts w:ascii="Times New Roman" w:eastAsia="Times New Roman" w:hAnsi="Times New Roman" w:cs="Times New Roman"/>
                <w:color w:val="000000"/>
                <w:sz w:val="24"/>
                <w:szCs w:val="24"/>
                <w:lang w:val="en-IN" w:eastAsia="en-IN"/>
              </w:rPr>
              <w:t>Remember and recall the definition and basics of statistics</w:t>
            </w:r>
          </w:p>
        </w:tc>
      </w:tr>
      <w:tr w:rsidR="0050767D" w:rsidRPr="00DA5424" w:rsidTr="0050767D">
        <w:trPr>
          <w:trHeight w:val="440"/>
          <w:jc w:val="center"/>
        </w:trPr>
        <w:tc>
          <w:tcPr>
            <w:tcW w:w="990" w:type="dxa"/>
          </w:tcPr>
          <w:p w:rsidR="0050767D" w:rsidRPr="00DA5424" w:rsidRDefault="0050767D"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lastRenderedPageBreak/>
              <w:t>2</w:t>
            </w:r>
          </w:p>
        </w:tc>
        <w:tc>
          <w:tcPr>
            <w:tcW w:w="9720" w:type="dxa"/>
            <w:gridSpan w:val="12"/>
          </w:tcPr>
          <w:p w:rsidR="0050767D" w:rsidRPr="00DA5424" w:rsidRDefault="0050767D" w:rsidP="00FA3DE4">
            <w:pPr>
              <w:widowControl w:val="0"/>
              <w:rPr>
                <w:rFonts w:ascii="Helvetica Neue" w:eastAsia="Helvetica Neue" w:hAnsi="Helvetica Neue" w:cs="Helvetica Neue"/>
                <w:b/>
              </w:rPr>
            </w:pPr>
            <w:r w:rsidRPr="00DA5424">
              <w:rPr>
                <w:rFonts w:ascii="Times New Roman" w:eastAsia="Times New Roman" w:hAnsi="Times New Roman" w:cs="Times New Roman"/>
                <w:color w:val="000000"/>
                <w:sz w:val="24"/>
                <w:szCs w:val="24"/>
              </w:rPr>
              <w:t>Apply descriptive statistics in a practice</w:t>
            </w:r>
          </w:p>
        </w:tc>
      </w:tr>
      <w:tr w:rsidR="0050767D" w:rsidRPr="00DA5424" w:rsidTr="0050767D">
        <w:trPr>
          <w:trHeight w:val="440"/>
          <w:jc w:val="center"/>
        </w:trPr>
        <w:tc>
          <w:tcPr>
            <w:tcW w:w="990" w:type="dxa"/>
          </w:tcPr>
          <w:p w:rsidR="0050767D" w:rsidRPr="00DA5424" w:rsidRDefault="0050767D"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3</w:t>
            </w:r>
          </w:p>
        </w:tc>
        <w:tc>
          <w:tcPr>
            <w:tcW w:w="9720" w:type="dxa"/>
            <w:gridSpan w:val="12"/>
          </w:tcPr>
          <w:p w:rsidR="0050767D" w:rsidRPr="00DA5424" w:rsidRDefault="0050767D" w:rsidP="00FA3DE4">
            <w:pPr>
              <w:jc w:val="both"/>
              <w:rPr>
                <w:rFonts w:ascii="Times New Roman" w:eastAsia="Times New Roman" w:hAnsi="Times New Roman" w:cs="Times New Roman"/>
                <w:color w:val="000000"/>
                <w:sz w:val="24"/>
                <w:szCs w:val="24"/>
                <w:lang w:val="en-IN" w:eastAsia="en-IN"/>
              </w:rPr>
            </w:pPr>
            <w:r w:rsidRPr="00DA5424">
              <w:rPr>
                <w:rFonts w:ascii="Times New Roman" w:eastAsia="Times New Roman" w:hAnsi="Times New Roman" w:cs="Times New Roman"/>
                <w:color w:val="000000"/>
                <w:sz w:val="24"/>
                <w:szCs w:val="24"/>
                <w:lang w:val="en-IN" w:eastAsia="en-IN"/>
              </w:rPr>
              <w:t>Compare and contrast correlation and regression analysis</w:t>
            </w:r>
          </w:p>
        </w:tc>
      </w:tr>
      <w:tr w:rsidR="0050767D" w:rsidRPr="00DA5424" w:rsidTr="0050767D">
        <w:trPr>
          <w:trHeight w:val="359"/>
          <w:jc w:val="center"/>
        </w:trPr>
        <w:tc>
          <w:tcPr>
            <w:tcW w:w="990" w:type="dxa"/>
          </w:tcPr>
          <w:p w:rsidR="0050767D" w:rsidRPr="00DA5424" w:rsidRDefault="0050767D"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4</w:t>
            </w:r>
          </w:p>
        </w:tc>
        <w:tc>
          <w:tcPr>
            <w:tcW w:w="9720" w:type="dxa"/>
            <w:gridSpan w:val="12"/>
          </w:tcPr>
          <w:p w:rsidR="0050767D" w:rsidRPr="00DA5424" w:rsidRDefault="0050767D" w:rsidP="00FA3DE4">
            <w:pPr>
              <w:jc w:val="both"/>
              <w:rPr>
                <w:rFonts w:ascii="Times New Roman" w:eastAsia="Times New Roman" w:hAnsi="Times New Roman" w:cs="Times New Roman"/>
                <w:color w:val="000000"/>
                <w:sz w:val="24"/>
                <w:szCs w:val="24"/>
                <w:lang w:val="en-IN" w:eastAsia="en-IN"/>
              </w:rPr>
            </w:pPr>
            <w:r w:rsidRPr="00DA5424">
              <w:rPr>
                <w:rFonts w:ascii="Times New Roman" w:eastAsia="Times New Roman" w:hAnsi="Times New Roman" w:cs="Times New Roman"/>
                <w:color w:val="000000"/>
                <w:sz w:val="24"/>
                <w:szCs w:val="24"/>
                <w:lang w:val="en-IN" w:eastAsia="en-IN"/>
              </w:rPr>
              <w:t>Determine the application of time series.</w:t>
            </w:r>
          </w:p>
        </w:tc>
      </w:tr>
      <w:tr w:rsidR="0050767D" w:rsidRPr="00DA5424" w:rsidTr="0050767D">
        <w:trPr>
          <w:trHeight w:val="431"/>
          <w:jc w:val="center"/>
        </w:trPr>
        <w:tc>
          <w:tcPr>
            <w:tcW w:w="990" w:type="dxa"/>
          </w:tcPr>
          <w:p w:rsidR="0050767D" w:rsidRPr="00DA5424" w:rsidRDefault="0050767D" w:rsidP="00FA3DE4">
            <w:pPr>
              <w:widowControl w:val="0"/>
              <w:ind w:left="425"/>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5</w:t>
            </w:r>
          </w:p>
        </w:tc>
        <w:tc>
          <w:tcPr>
            <w:tcW w:w="9720" w:type="dxa"/>
            <w:gridSpan w:val="12"/>
          </w:tcPr>
          <w:p w:rsidR="0050767D" w:rsidRPr="00DA5424" w:rsidRDefault="0050767D" w:rsidP="00FA3DE4">
            <w:pPr>
              <w:jc w:val="both"/>
              <w:rPr>
                <w:rFonts w:ascii="Times New Roman" w:eastAsia="Times New Roman" w:hAnsi="Times New Roman" w:cs="Times New Roman"/>
                <w:color w:val="000000"/>
                <w:sz w:val="24"/>
                <w:szCs w:val="24"/>
                <w:lang w:val="en-IN" w:eastAsia="en-IN"/>
              </w:rPr>
            </w:pPr>
            <w:r w:rsidRPr="00DA5424">
              <w:rPr>
                <w:rFonts w:ascii="Times New Roman" w:eastAsia="Times New Roman" w:hAnsi="Times New Roman" w:cs="Times New Roman"/>
                <w:color w:val="000000"/>
                <w:sz w:val="24"/>
                <w:szCs w:val="24"/>
                <w:lang w:val="en-IN" w:eastAsia="en-IN"/>
              </w:rPr>
              <w:t>Application of index numbers.</w:t>
            </w:r>
          </w:p>
        </w:tc>
      </w:tr>
      <w:tr w:rsidR="0050767D" w:rsidRPr="00DA5424" w:rsidTr="0050767D">
        <w:trPr>
          <w:trHeight w:val="431"/>
          <w:jc w:val="center"/>
        </w:trPr>
        <w:tc>
          <w:tcPr>
            <w:tcW w:w="10710" w:type="dxa"/>
            <w:gridSpan w:val="13"/>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Textbooks</w:t>
            </w:r>
          </w:p>
        </w:tc>
      </w:tr>
      <w:tr w:rsidR="0050767D" w:rsidRPr="00DA5424" w:rsidTr="0050767D">
        <w:trPr>
          <w:trHeight w:val="431"/>
          <w:jc w:val="center"/>
        </w:trPr>
        <w:tc>
          <w:tcPr>
            <w:tcW w:w="990" w:type="dxa"/>
          </w:tcPr>
          <w:p w:rsidR="0050767D" w:rsidRPr="00DA5424" w:rsidRDefault="0050767D" w:rsidP="00FA3DE4">
            <w:pPr>
              <w:widowControl w:val="0"/>
              <w:ind w:left="252"/>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720" w:type="dxa"/>
            <w:gridSpan w:val="12"/>
          </w:tcPr>
          <w:p w:rsidR="0050767D" w:rsidRPr="00DA5424" w:rsidRDefault="0050767D" w:rsidP="00FA3DE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DhingraIC&amp;M.P.Gupta,LecturesinBusinessStatistics,SultanChandandSons,NewDelhi,2009</w:t>
            </w:r>
          </w:p>
          <w:p w:rsidR="0050767D" w:rsidRPr="00DA5424" w:rsidRDefault="0050767D" w:rsidP="00FA3DE4">
            <w:pPr>
              <w:widowControl w:val="0"/>
              <w:rPr>
                <w:rFonts w:ascii="Times New Roman" w:eastAsia="Times New Roman" w:hAnsi="Times New Roman" w:cs="Times New Roman"/>
                <w:color w:val="000000"/>
                <w:sz w:val="24"/>
                <w:szCs w:val="24"/>
              </w:rPr>
            </w:pPr>
          </w:p>
        </w:tc>
      </w:tr>
      <w:tr w:rsidR="0050767D" w:rsidRPr="00DA5424" w:rsidTr="0050767D">
        <w:trPr>
          <w:trHeight w:val="431"/>
          <w:jc w:val="center"/>
        </w:trPr>
        <w:tc>
          <w:tcPr>
            <w:tcW w:w="990" w:type="dxa"/>
          </w:tcPr>
          <w:p w:rsidR="0050767D" w:rsidRPr="00DA5424" w:rsidRDefault="0050767D" w:rsidP="00FA3DE4">
            <w:pPr>
              <w:widowControl w:val="0"/>
              <w:ind w:left="252"/>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2</w:t>
            </w:r>
          </w:p>
        </w:tc>
        <w:tc>
          <w:tcPr>
            <w:tcW w:w="9720" w:type="dxa"/>
            <w:gridSpan w:val="12"/>
          </w:tcPr>
          <w:p w:rsidR="0050767D" w:rsidRPr="00DA5424" w:rsidRDefault="0050767D" w:rsidP="00FA3DE4">
            <w:pPr>
              <w:widowControl w:val="0"/>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Gupta SP and ArchanaAgarwal, BusinessStatistics (Statistical Methods), Sultan Chandand Sons, New Delhi, 9</w:t>
            </w:r>
            <w:r w:rsidRPr="00DA5424">
              <w:rPr>
                <w:rFonts w:ascii="Times New Roman" w:eastAsia="Times New Roman" w:hAnsi="Times New Roman" w:cs="Times New Roman"/>
                <w:color w:val="000000"/>
                <w:sz w:val="36"/>
                <w:szCs w:val="36"/>
                <w:vertAlign w:val="superscript"/>
              </w:rPr>
              <w:t>th</w:t>
            </w:r>
            <w:r w:rsidRPr="00DA5424">
              <w:rPr>
                <w:rFonts w:ascii="Times New Roman" w:eastAsia="Times New Roman" w:hAnsi="Times New Roman" w:cs="Times New Roman"/>
                <w:color w:val="000000"/>
                <w:sz w:val="24"/>
                <w:szCs w:val="24"/>
              </w:rPr>
              <w:t>r evisededition2013</w:t>
            </w:r>
          </w:p>
        </w:tc>
      </w:tr>
      <w:tr w:rsidR="0050767D" w:rsidRPr="00DA5424" w:rsidTr="0050767D">
        <w:trPr>
          <w:trHeight w:val="431"/>
          <w:jc w:val="center"/>
        </w:trPr>
        <w:tc>
          <w:tcPr>
            <w:tcW w:w="990" w:type="dxa"/>
          </w:tcPr>
          <w:p w:rsidR="0050767D" w:rsidRPr="00DA5424" w:rsidRDefault="0050767D" w:rsidP="00FA3DE4">
            <w:pPr>
              <w:widowControl w:val="0"/>
              <w:ind w:left="252"/>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3</w:t>
            </w:r>
          </w:p>
        </w:tc>
        <w:tc>
          <w:tcPr>
            <w:tcW w:w="9720" w:type="dxa"/>
            <w:gridSpan w:val="12"/>
          </w:tcPr>
          <w:p w:rsidR="0050767D" w:rsidRPr="00DA5424" w:rsidRDefault="0050767D" w:rsidP="00FA3DE4">
            <w:pPr>
              <w:widowControl w:val="0"/>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GuptaS.C, Fundamentals of Statistics, Himalaya Publishing House</w:t>
            </w:r>
          </w:p>
        </w:tc>
      </w:tr>
      <w:tr w:rsidR="0050767D" w:rsidRPr="00DA5424" w:rsidTr="0050767D">
        <w:trPr>
          <w:trHeight w:val="431"/>
          <w:jc w:val="center"/>
        </w:trPr>
        <w:tc>
          <w:tcPr>
            <w:tcW w:w="10710" w:type="dxa"/>
            <w:gridSpan w:val="13"/>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Reference Books</w:t>
            </w:r>
          </w:p>
        </w:tc>
      </w:tr>
      <w:tr w:rsidR="0050767D" w:rsidRPr="00DA5424" w:rsidTr="0050767D">
        <w:trPr>
          <w:trHeight w:val="431"/>
          <w:jc w:val="center"/>
        </w:trPr>
        <w:tc>
          <w:tcPr>
            <w:tcW w:w="990" w:type="dxa"/>
          </w:tcPr>
          <w:p w:rsidR="0050767D" w:rsidRPr="00DA5424" w:rsidRDefault="0050767D" w:rsidP="00FA3DE4">
            <w:pPr>
              <w:widowControl w:val="0"/>
              <w:ind w:left="283"/>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720" w:type="dxa"/>
            <w:gridSpan w:val="12"/>
          </w:tcPr>
          <w:p w:rsidR="0050767D" w:rsidRPr="00DA5424" w:rsidRDefault="0050767D" w:rsidP="00FA3DE4">
            <w:pPr>
              <w:widowControl w:val="0"/>
              <w:pBdr>
                <w:top w:val="nil"/>
                <w:left w:val="nil"/>
                <w:bottom w:val="nil"/>
                <w:right w:val="nil"/>
                <w:between w:val="nil"/>
              </w:pBdr>
              <w:jc w:val="both"/>
              <w:rPr>
                <w:rFonts w:ascii="Helvetica Neue" w:eastAsia="Helvetica Neue" w:hAnsi="Helvetica Neue" w:cs="Helvetica Neue"/>
              </w:rPr>
            </w:pPr>
            <w:r w:rsidRPr="00DA5424">
              <w:rPr>
                <w:rFonts w:ascii="Times New Roman" w:eastAsia="Times New Roman" w:hAnsi="Times New Roman" w:cs="Times New Roman"/>
                <w:color w:val="000000"/>
                <w:sz w:val="24"/>
                <w:szCs w:val="24"/>
              </w:rPr>
              <w:t>SharmaJK, Fundamentals of Business Statistic‟s, 2nd edition,Vikas Publishing House Pvt Ltd, 2013</w:t>
            </w:r>
          </w:p>
          <w:p w:rsidR="0050767D" w:rsidRPr="00DA5424" w:rsidRDefault="0050767D" w:rsidP="00FA3DE4">
            <w:pPr>
              <w:widowControl w:val="0"/>
              <w:rPr>
                <w:rFonts w:ascii="Times New Roman" w:eastAsia="Helvetica Neue" w:hAnsi="Times New Roman" w:cs="Times New Roman"/>
                <w:sz w:val="24"/>
                <w:szCs w:val="24"/>
                <w:lang w:val="en-IN"/>
              </w:rPr>
            </w:pPr>
          </w:p>
        </w:tc>
      </w:tr>
      <w:tr w:rsidR="0050767D" w:rsidRPr="00DA5424" w:rsidTr="0050767D">
        <w:trPr>
          <w:trHeight w:val="431"/>
          <w:jc w:val="center"/>
        </w:trPr>
        <w:tc>
          <w:tcPr>
            <w:tcW w:w="990" w:type="dxa"/>
          </w:tcPr>
          <w:p w:rsidR="0050767D" w:rsidRPr="00DA5424" w:rsidRDefault="0050767D" w:rsidP="00FA3DE4">
            <w:pPr>
              <w:widowControl w:val="0"/>
              <w:ind w:left="283"/>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2</w:t>
            </w:r>
          </w:p>
        </w:tc>
        <w:tc>
          <w:tcPr>
            <w:tcW w:w="9720" w:type="dxa"/>
            <w:gridSpan w:val="12"/>
          </w:tcPr>
          <w:p w:rsidR="0050767D" w:rsidRPr="00DA5424" w:rsidRDefault="0050767D" w:rsidP="00FA3DE4">
            <w:pPr>
              <w:widowControl w:val="0"/>
              <w:pBdr>
                <w:top w:val="nil"/>
                <w:left w:val="nil"/>
                <w:bottom w:val="nil"/>
                <w:right w:val="nil"/>
                <w:between w:val="nil"/>
              </w:pBdr>
              <w:jc w:val="both"/>
              <w:rPr>
                <w:rFonts w:ascii="Helvetica Neue" w:eastAsia="Helvetica Neue" w:hAnsi="Helvetica Neue" w:cs="Helvetica Neue"/>
              </w:rPr>
            </w:pPr>
            <w:r w:rsidRPr="00DA5424">
              <w:rPr>
                <w:rFonts w:ascii="Times New Roman" w:eastAsia="Times New Roman" w:hAnsi="Times New Roman" w:cs="Times New Roman"/>
                <w:color w:val="000000"/>
                <w:sz w:val="24"/>
                <w:szCs w:val="24"/>
              </w:rPr>
              <w:t>Rajagopalan.S.P, and Sattanathan, R., Business Statistics and Operations Research,Vijaya Nicole Imprint Pvt. Ltd.,Chennai</w:t>
            </w:r>
          </w:p>
          <w:p w:rsidR="0050767D" w:rsidRPr="00DA5424" w:rsidRDefault="0050767D" w:rsidP="00FA3DE4">
            <w:pPr>
              <w:widowControl w:val="0"/>
              <w:rPr>
                <w:rFonts w:ascii="Times New Roman" w:eastAsia="Helvetica Neue" w:hAnsi="Times New Roman" w:cs="Times New Roman"/>
                <w:sz w:val="24"/>
                <w:szCs w:val="24"/>
                <w:lang w:val="en-IN"/>
              </w:rPr>
            </w:pPr>
          </w:p>
        </w:tc>
      </w:tr>
      <w:tr w:rsidR="0050767D" w:rsidRPr="00DA5424" w:rsidTr="0050767D">
        <w:trPr>
          <w:trHeight w:val="431"/>
          <w:jc w:val="center"/>
        </w:trPr>
        <w:tc>
          <w:tcPr>
            <w:tcW w:w="990" w:type="dxa"/>
          </w:tcPr>
          <w:p w:rsidR="0050767D" w:rsidRPr="00DA5424" w:rsidRDefault="0050767D" w:rsidP="00FA3DE4">
            <w:pPr>
              <w:widowControl w:val="0"/>
              <w:ind w:left="283"/>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3</w:t>
            </w:r>
          </w:p>
        </w:tc>
        <w:tc>
          <w:tcPr>
            <w:tcW w:w="9720" w:type="dxa"/>
            <w:gridSpan w:val="12"/>
          </w:tcPr>
          <w:p w:rsidR="0050767D" w:rsidRPr="00DA5424" w:rsidRDefault="0050767D" w:rsidP="00FA3DE4">
            <w:pPr>
              <w:widowControl w:val="0"/>
              <w:rPr>
                <w:rFonts w:ascii="Times New Roman" w:eastAsia="Helvetica Neue" w:hAnsi="Times New Roman" w:cs="Times New Roman"/>
                <w:sz w:val="24"/>
                <w:szCs w:val="24"/>
                <w:lang w:val="en-IN"/>
              </w:rPr>
            </w:pPr>
            <w:r w:rsidRPr="00DA5424">
              <w:rPr>
                <w:rFonts w:ascii="Times New Roman" w:eastAsia="Times New Roman" w:hAnsi="Times New Roman" w:cs="Times New Roman"/>
                <w:color w:val="000000"/>
                <w:sz w:val="24"/>
                <w:szCs w:val="24"/>
              </w:rPr>
              <w:t>Joseph   Anbarasu,   Business Statistics, Vijay Nicole Imprint Pvt. Ltd, Chennai</w:t>
            </w:r>
          </w:p>
        </w:tc>
      </w:tr>
      <w:tr w:rsidR="0050767D" w:rsidRPr="00DA5424" w:rsidTr="0050767D">
        <w:trPr>
          <w:trHeight w:val="431"/>
          <w:jc w:val="center"/>
        </w:trPr>
        <w:tc>
          <w:tcPr>
            <w:tcW w:w="10710" w:type="dxa"/>
            <w:gridSpan w:val="13"/>
          </w:tcPr>
          <w:p w:rsidR="0050767D" w:rsidRPr="00DA5424" w:rsidRDefault="0050767D" w:rsidP="00FA3DE4">
            <w:pPr>
              <w:widowControl w:val="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Web Resources</w:t>
            </w:r>
          </w:p>
        </w:tc>
      </w:tr>
      <w:tr w:rsidR="0050767D" w:rsidRPr="00DA5424" w:rsidTr="0050767D">
        <w:trPr>
          <w:trHeight w:val="431"/>
          <w:jc w:val="center"/>
        </w:trPr>
        <w:tc>
          <w:tcPr>
            <w:tcW w:w="990" w:type="dxa"/>
          </w:tcPr>
          <w:p w:rsidR="0050767D" w:rsidRPr="00DA5424" w:rsidRDefault="0050767D" w:rsidP="00FA3DE4">
            <w:pPr>
              <w:widowControl w:val="0"/>
              <w:ind w:left="36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1</w:t>
            </w:r>
          </w:p>
        </w:tc>
        <w:tc>
          <w:tcPr>
            <w:tcW w:w="9720" w:type="dxa"/>
            <w:gridSpan w:val="12"/>
          </w:tcPr>
          <w:p w:rsidR="0050767D" w:rsidRPr="00DA5424" w:rsidRDefault="0050767D" w:rsidP="00FA3DE4">
            <w:pPr>
              <w:widowControl w:val="0"/>
              <w:pBdr>
                <w:top w:val="nil"/>
                <w:left w:val="nil"/>
                <w:bottom w:val="nil"/>
                <w:right w:val="nil"/>
                <w:between w:val="nil"/>
              </w:pBdr>
              <w:jc w:val="both"/>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 xml:space="preserve">www.spss.co.in; </w:t>
            </w:r>
          </w:p>
          <w:p w:rsidR="0050767D" w:rsidRPr="00DA5424" w:rsidRDefault="0050767D" w:rsidP="00FA3DE4">
            <w:pPr>
              <w:widowControl w:val="0"/>
              <w:jc w:val="center"/>
              <w:rPr>
                <w:rFonts w:ascii="Times New Roman" w:eastAsia="Helvetica Neue" w:hAnsi="Times New Roman" w:cs="Times New Roman"/>
                <w:sz w:val="24"/>
                <w:szCs w:val="24"/>
                <w:lang w:val="en-IN"/>
              </w:rPr>
            </w:pPr>
          </w:p>
        </w:tc>
      </w:tr>
      <w:tr w:rsidR="0050767D" w:rsidRPr="00DA5424" w:rsidTr="0050767D">
        <w:trPr>
          <w:trHeight w:val="431"/>
          <w:jc w:val="center"/>
        </w:trPr>
        <w:tc>
          <w:tcPr>
            <w:tcW w:w="990" w:type="dxa"/>
          </w:tcPr>
          <w:p w:rsidR="0050767D" w:rsidRPr="00DA5424" w:rsidRDefault="0050767D" w:rsidP="00FA3DE4">
            <w:pPr>
              <w:widowControl w:val="0"/>
              <w:ind w:left="360"/>
              <w:jc w:val="center"/>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2</w:t>
            </w:r>
          </w:p>
        </w:tc>
        <w:tc>
          <w:tcPr>
            <w:tcW w:w="9720" w:type="dxa"/>
            <w:gridSpan w:val="12"/>
          </w:tcPr>
          <w:p w:rsidR="0050767D" w:rsidRPr="00DA5424" w:rsidRDefault="00915896" w:rsidP="00FA3DE4">
            <w:pPr>
              <w:widowControl w:val="0"/>
              <w:pBdr>
                <w:top w:val="nil"/>
                <w:left w:val="nil"/>
                <w:bottom w:val="nil"/>
                <w:right w:val="nil"/>
                <w:between w:val="nil"/>
              </w:pBdr>
              <w:jc w:val="both"/>
              <w:rPr>
                <w:rFonts w:ascii="Times New Roman" w:eastAsia="Times New Roman" w:hAnsi="Times New Roman" w:cs="Times New Roman"/>
                <w:color w:val="0000FF"/>
                <w:sz w:val="24"/>
                <w:szCs w:val="24"/>
                <w:u w:val="single"/>
              </w:rPr>
            </w:pPr>
            <w:hyperlink r:id="rId38" w:history="1">
              <w:r w:rsidR="0050767D" w:rsidRPr="00DA5424">
                <w:rPr>
                  <w:rFonts w:ascii="Times New Roman" w:eastAsia="Times New Roman" w:hAnsi="Times New Roman" w:cs="Times New Roman"/>
                  <w:color w:val="0000FF" w:themeColor="hyperlink"/>
                  <w:sz w:val="24"/>
                  <w:u w:val="single"/>
                </w:rPr>
                <w:t>https://statlearning.class.stanford.edu</w:t>
              </w:r>
            </w:hyperlink>
            <w:r w:rsidR="0050767D" w:rsidRPr="00DA5424">
              <w:rPr>
                <w:rFonts w:ascii="Times New Roman" w:eastAsia="Times New Roman" w:hAnsi="Times New Roman" w:cs="Times New Roman"/>
                <w:color w:val="000000"/>
                <w:sz w:val="24"/>
                <w:szCs w:val="24"/>
              </w:rPr>
              <w:t>;</w:t>
            </w:r>
          </w:p>
          <w:p w:rsidR="0050767D" w:rsidRPr="00DA5424" w:rsidRDefault="0050767D" w:rsidP="00FA3DE4">
            <w:pPr>
              <w:widowControl w:val="0"/>
              <w:jc w:val="center"/>
              <w:rPr>
                <w:rFonts w:ascii="Times New Roman" w:eastAsia="Helvetica Neue" w:hAnsi="Times New Roman" w:cs="Times New Roman"/>
                <w:sz w:val="24"/>
                <w:szCs w:val="24"/>
                <w:lang w:val="en-IN"/>
              </w:rPr>
            </w:pPr>
          </w:p>
        </w:tc>
      </w:tr>
      <w:tr w:rsidR="0050767D" w:rsidRPr="00DA5424" w:rsidTr="0050767D">
        <w:trPr>
          <w:trHeight w:val="431"/>
          <w:jc w:val="center"/>
        </w:trPr>
        <w:tc>
          <w:tcPr>
            <w:tcW w:w="990" w:type="dxa"/>
          </w:tcPr>
          <w:p w:rsidR="0050767D" w:rsidRPr="00DA5424" w:rsidRDefault="0050767D" w:rsidP="00FA3DE4">
            <w:pPr>
              <w:widowControl w:val="0"/>
              <w:ind w:left="360"/>
              <w:rPr>
                <w:rFonts w:ascii="Times New Roman" w:eastAsia="Helvetica Neue" w:hAnsi="Times New Roman" w:cs="Times New Roman"/>
                <w:sz w:val="24"/>
                <w:szCs w:val="24"/>
                <w:lang w:val="en-IN"/>
              </w:rPr>
            </w:pPr>
            <w:r w:rsidRPr="00DA5424">
              <w:rPr>
                <w:rFonts w:ascii="Times New Roman" w:eastAsia="Helvetica Neue" w:hAnsi="Times New Roman" w:cs="Times New Roman"/>
                <w:sz w:val="24"/>
                <w:szCs w:val="24"/>
                <w:lang w:val="en-IN"/>
              </w:rPr>
              <w:t>3</w:t>
            </w:r>
          </w:p>
        </w:tc>
        <w:tc>
          <w:tcPr>
            <w:tcW w:w="9720" w:type="dxa"/>
            <w:gridSpan w:val="12"/>
          </w:tcPr>
          <w:p w:rsidR="0050767D" w:rsidRPr="00DA5424" w:rsidRDefault="00915896" w:rsidP="00FA3DE4">
            <w:pPr>
              <w:widowControl w:val="0"/>
              <w:rPr>
                <w:rFonts w:ascii="Times New Roman" w:eastAsia="Helvetica Neue" w:hAnsi="Times New Roman" w:cs="Times New Roman"/>
                <w:sz w:val="24"/>
                <w:szCs w:val="24"/>
                <w:lang w:val="en-IN"/>
              </w:rPr>
            </w:pPr>
            <w:hyperlink r:id="rId39">
              <w:r w:rsidR="0050767D" w:rsidRPr="00DA5424">
                <w:rPr>
                  <w:rFonts w:ascii="Times New Roman" w:eastAsia="Times New Roman" w:hAnsi="Times New Roman" w:cs="Times New Roman"/>
                  <w:color w:val="000000"/>
                  <w:sz w:val="24"/>
                  <w:szCs w:val="24"/>
                </w:rPr>
                <w:t>http://www.mit.edu</w:t>
              </w:r>
            </w:hyperlink>
            <w:hyperlink r:id="rId40">
              <w:r w:rsidR="0050767D" w:rsidRPr="00DA5424">
                <w:rPr>
                  <w:rFonts w:ascii="Times New Roman" w:eastAsia="Times New Roman" w:hAnsi="Times New Roman" w:cs="Times New Roman"/>
                  <w:color w:val="000000"/>
                  <w:sz w:val="24"/>
                  <w:szCs w:val="24"/>
                </w:rPr>
                <w:t>www.springer.com</w:t>
              </w:r>
            </w:hyperlink>
            <w:r w:rsidR="0050767D" w:rsidRPr="00DA5424">
              <w:rPr>
                <w:rFonts w:ascii="Times New Roman" w:eastAsia="Times New Roman" w:hAnsi="Times New Roman" w:cs="Times New Roman"/>
                <w:color w:val="000000"/>
                <w:sz w:val="24"/>
                <w:szCs w:val="24"/>
              </w:rPr>
              <w:t>;</w:t>
            </w:r>
          </w:p>
        </w:tc>
      </w:tr>
    </w:tbl>
    <w:p w:rsidR="0050767D" w:rsidRPr="00DA5424" w:rsidRDefault="0050767D" w:rsidP="0050767D">
      <w:pPr>
        <w:widowControl w:val="0"/>
        <w:spacing w:after="0" w:line="240" w:lineRule="auto"/>
        <w:rPr>
          <w:rFonts w:ascii="Times New Roman" w:eastAsia="Helvetica Neue" w:hAnsi="Times New Roman" w:cs="Times New Roman"/>
          <w:sz w:val="24"/>
          <w:szCs w:val="24"/>
        </w:rPr>
      </w:pPr>
    </w:p>
    <w:p w:rsidR="0050767D" w:rsidRPr="00DA5424" w:rsidRDefault="0050767D" w:rsidP="0050767D">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Mapping with Rpogramme Outcomes: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56"/>
        <w:gridCol w:w="823"/>
        <w:gridCol w:w="822"/>
        <w:gridCol w:w="822"/>
        <w:gridCol w:w="822"/>
        <w:gridCol w:w="822"/>
        <w:gridCol w:w="822"/>
        <w:gridCol w:w="822"/>
        <w:gridCol w:w="822"/>
        <w:gridCol w:w="822"/>
      </w:tblGrid>
      <w:tr w:rsidR="0050767D" w:rsidRPr="00DA5424" w:rsidTr="00FA3DE4">
        <w:tc>
          <w:tcPr>
            <w:tcW w:w="827"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b/>
                <w:bCs/>
                <w:sz w:val="24"/>
                <w:szCs w:val="24"/>
              </w:rPr>
            </w:pPr>
            <w:r w:rsidRPr="00DA5424">
              <w:rPr>
                <w:rFonts w:ascii="Times New Roman" w:eastAsia="Helvetica Neue" w:hAnsi="Times New Roman" w:cs="Times New Roman"/>
                <w:b/>
                <w:bCs/>
                <w:sz w:val="24"/>
                <w:szCs w:val="24"/>
              </w:rPr>
              <w:t>COs</w:t>
            </w:r>
          </w:p>
        </w:tc>
        <w:tc>
          <w:tcPr>
            <w:tcW w:w="4933" w:type="dxa"/>
            <w:gridSpan w:val="6"/>
            <w:vAlign w:val="center"/>
          </w:tcPr>
          <w:p w:rsidR="0050767D" w:rsidRPr="00DA5424" w:rsidRDefault="0050767D" w:rsidP="00FA3DE4">
            <w:pPr>
              <w:widowControl w:val="0"/>
              <w:spacing w:after="0" w:line="240" w:lineRule="auto"/>
              <w:jc w:val="center"/>
              <w:rPr>
                <w:rFonts w:ascii="Times New Roman" w:eastAsia="Helvetica Neue" w:hAnsi="Times New Roman" w:cs="Times New Roman"/>
                <w:b/>
                <w:bCs/>
                <w:sz w:val="24"/>
                <w:szCs w:val="24"/>
              </w:rPr>
            </w:pPr>
            <w:r w:rsidRPr="00DA5424">
              <w:rPr>
                <w:rFonts w:ascii="Times New Roman" w:eastAsia="Helvetica Neue" w:hAnsi="Times New Roman" w:cs="Times New Roman"/>
                <w:b/>
                <w:bCs/>
                <w:sz w:val="24"/>
                <w:szCs w:val="24"/>
              </w:rPr>
              <w:t>POs</w:t>
            </w:r>
          </w:p>
        </w:tc>
        <w:tc>
          <w:tcPr>
            <w:tcW w:w="2466" w:type="dxa"/>
            <w:gridSpan w:val="3"/>
          </w:tcPr>
          <w:p w:rsidR="0050767D" w:rsidRPr="00DA5424" w:rsidRDefault="0050767D" w:rsidP="00FA3DE4">
            <w:pPr>
              <w:widowControl w:val="0"/>
              <w:spacing w:after="0" w:line="240" w:lineRule="auto"/>
              <w:jc w:val="center"/>
              <w:rPr>
                <w:rFonts w:ascii="Times New Roman" w:eastAsia="Helvetica Neue" w:hAnsi="Times New Roman" w:cs="Times New Roman"/>
                <w:b/>
                <w:bCs/>
                <w:sz w:val="24"/>
                <w:szCs w:val="24"/>
              </w:rPr>
            </w:pPr>
            <w:r w:rsidRPr="00DA5424">
              <w:rPr>
                <w:rFonts w:ascii="Times New Roman" w:eastAsia="Helvetica Neue" w:hAnsi="Times New Roman" w:cs="Times New Roman"/>
                <w:b/>
                <w:bCs/>
                <w:sz w:val="24"/>
                <w:szCs w:val="24"/>
              </w:rPr>
              <w:t>PSOs</w:t>
            </w:r>
          </w:p>
        </w:tc>
      </w:tr>
      <w:tr w:rsidR="0050767D" w:rsidRPr="00DA5424" w:rsidTr="00FA3DE4">
        <w:tc>
          <w:tcPr>
            <w:tcW w:w="827"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p>
        </w:tc>
        <w:tc>
          <w:tcPr>
            <w:tcW w:w="823"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4</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6</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r>
      <w:tr w:rsidR="0050767D" w:rsidRPr="00DA5424" w:rsidTr="00FA3DE4">
        <w:tc>
          <w:tcPr>
            <w:tcW w:w="827" w:type="dxa"/>
            <w:vAlign w:val="center"/>
          </w:tcPr>
          <w:p w:rsidR="0050767D" w:rsidRPr="00DA5424" w:rsidRDefault="0050767D"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CO1</w:t>
            </w:r>
          </w:p>
        </w:tc>
        <w:tc>
          <w:tcPr>
            <w:tcW w:w="823"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r>
      <w:tr w:rsidR="0050767D" w:rsidRPr="00DA5424" w:rsidTr="00FA3DE4">
        <w:tc>
          <w:tcPr>
            <w:tcW w:w="827" w:type="dxa"/>
            <w:vAlign w:val="center"/>
          </w:tcPr>
          <w:p w:rsidR="0050767D" w:rsidRPr="00DA5424" w:rsidRDefault="0050767D"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CO2</w:t>
            </w:r>
          </w:p>
        </w:tc>
        <w:tc>
          <w:tcPr>
            <w:tcW w:w="823"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r>
      <w:tr w:rsidR="0050767D" w:rsidRPr="00DA5424" w:rsidTr="00FA3DE4">
        <w:tc>
          <w:tcPr>
            <w:tcW w:w="827" w:type="dxa"/>
            <w:vAlign w:val="center"/>
          </w:tcPr>
          <w:p w:rsidR="0050767D" w:rsidRPr="00DA5424" w:rsidRDefault="0050767D"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CO3</w:t>
            </w:r>
          </w:p>
        </w:tc>
        <w:tc>
          <w:tcPr>
            <w:tcW w:w="823"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r>
      <w:tr w:rsidR="0050767D" w:rsidRPr="00DA5424" w:rsidTr="00FA3DE4">
        <w:tc>
          <w:tcPr>
            <w:tcW w:w="827" w:type="dxa"/>
            <w:vAlign w:val="center"/>
          </w:tcPr>
          <w:p w:rsidR="0050767D" w:rsidRPr="00DA5424" w:rsidRDefault="0050767D"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CO4</w:t>
            </w:r>
          </w:p>
        </w:tc>
        <w:tc>
          <w:tcPr>
            <w:tcW w:w="823"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r>
      <w:tr w:rsidR="0050767D" w:rsidRPr="00DA5424" w:rsidTr="00FA3DE4">
        <w:tc>
          <w:tcPr>
            <w:tcW w:w="827" w:type="dxa"/>
            <w:vAlign w:val="center"/>
          </w:tcPr>
          <w:p w:rsidR="0050767D" w:rsidRPr="00DA5424" w:rsidRDefault="0050767D"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CO5</w:t>
            </w:r>
          </w:p>
        </w:tc>
        <w:tc>
          <w:tcPr>
            <w:tcW w:w="823"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r>
      <w:tr w:rsidR="0050767D" w:rsidRPr="00DA5424" w:rsidTr="00FA3DE4">
        <w:trPr>
          <w:trHeight w:val="86"/>
        </w:trPr>
        <w:tc>
          <w:tcPr>
            <w:tcW w:w="827" w:type="dxa"/>
            <w:vAlign w:val="center"/>
          </w:tcPr>
          <w:p w:rsidR="0050767D" w:rsidRPr="00DA5424" w:rsidRDefault="0050767D"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Weightage</w:t>
            </w:r>
          </w:p>
        </w:tc>
        <w:tc>
          <w:tcPr>
            <w:tcW w:w="823"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15</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5</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15</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15</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r>
      <w:tr w:rsidR="0050767D" w:rsidRPr="00DA5424" w:rsidTr="00FA3DE4">
        <w:trPr>
          <w:trHeight w:val="86"/>
        </w:trPr>
        <w:tc>
          <w:tcPr>
            <w:tcW w:w="827" w:type="dxa"/>
            <w:vAlign w:val="center"/>
          </w:tcPr>
          <w:p w:rsidR="0050767D" w:rsidRPr="00DA5424" w:rsidRDefault="0050767D" w:rsidP="00FA3DE4">
            <w:pPr>
              <w:widowControl w:val="0"/>
              <w:spacing w:after="0" w:line="240" w:lineRule="auto"/>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Total</w:t>
            </w:r>
          </w:p>
        </w:tc>
        <w:tc>
          <w:tcPr>
            <w:tcW w:w="823"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w:t>
            </w:r>
          </w:p>
        </w:tc>
        <w:tc>
          <w:tcPr>
            <w:tcW w:w="822" w:type="dxa"/>
            <w:vAlign w:val="center"/>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22" w:type="dxa"/>
          </w:tcPr>
          <w:p w:rsidR="0050767D" w:rsidRPr="00DA5424" w:rsidRDefault="0050767D" w:rsidP="00FA3DE4">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r>
    </w:tbl>
    <w:p w:rsidR="0050767D" w:rsidRPr="00DA5424" w:rsidRDefault="0050767D" w:rsidP="0050767D">
      <w:pPr>
        <w:widowControl w:val="0"/>
        <w:spacing w:after="0" w:line="240" w:lineRule="auto"/>
        <w:rPr>
          <w:rFonts w:ascii="Times New Roman" w:eastAsia="Helvetica Neue" w:hAnsi="Times New Roman" w:cs="Times New Roman"/>
          <w:b/>
          <w:sz w:val="24"/>
          <w:szCs w:val="24"/>
        </w:rPr>
      </w:pPr>
      <w:r w:rsidRPr="00DA5424">
        <w:rPr>
          <w:rFonts w:ascii="Times New Roman" w:eastAsia="Helvetica Neue" w:hAnsi="Times New Roman" w:cs="Times New Roman"/>
          <w:b/>
          <w:sz w:val="24"/>
          <w:szCs w:val="24"/>
        </w:rPr>
        <w:t>S-Strong-3 M-Medium-2 L-Low-1</w:t>
      </w:r>
    </w:p>
    <w:p w:rsidR="0050767D" w:rsidRDefault="0050767D" w:rsidP="0050767D">
      <w:pPr>
        <w:pStyle w:val="Normal1"/>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50767D" w:rsidRPr="00DA5424" w:rsidRDefault="0050767D" w:rsidP="0050767D">
      <w:pPr>
        <w:spacing w:line="240" w:lineRule="auto"/>
        <w:jc w:val="center"/>
        <w:rPr>
          <w:rFonts w:ascii="Times New Roman" w:eastAsia="Times New Roman" w:hAnsi="Times New Roman" w:cs="Times New Roman"/>
          <w:b/>
          <w:color w:val="000000"/>
          <w:position w:val="-1"/>
          <w:sz w:val="24"/>
          <w:szCs w:val="24"/>
          <w:lang w:eastAsia="en-IN"/>
        </w:rPr>
      </w:pPr>
      <w:r w:rsidRPr="00DA5424">
        <w:rPr>
          <w:rFonts w:ascii="Times New Roman" w:eastAsia="SimSun" w:hAnsi="Times New Roman" w:cs="Times New Roman"/>
          <w:b/>
          <w:color w:val="000000"/>
          <w:sz w:val="24"/>
          <w:szCs w:val="24"/>
          <w:lang w:eastAsia="en-IN"/>
        </w:rPr>
        <w:t xml:space="preserve">Elective III </w:t>
      </w:r>
      <w:r w:rsidR="00A61D3F">
        <w:rPr>
          <w:rFonts w:ascii="Times New Roman" w:eastAsia="SimSun" w:hAnsi="Times New Roman" w:cs="Times New Roman"/>
          <w:b/>
          <w:color w:val="000000"/>
          <w:sz w:val="24"/>
          <w:szCs w:val="24"/>
          <w:lang w:eastAsia="en-IN"/>
        </w:rPr>
        <w:t>–</w:t>
      </w:r>
      <w:r w:rsidRPr="00DA5424">
        <w:rPr>
          <w:rFonts w:ascii="Times New Roman" w:eastAsia="Times New Roman" w:hAnsi="Times New Roman" w:cs="Times New Roman"/>
          <w:b/>
          <w:color w:val="000000"/>
          <w:position w:val="-1"/>
          <w:sz w:val="24"/>
          <w:szCs w:val="24"/>
          <w:lang w:eastAsia="en-IN"/>
        </w:rPr>
        <w:t>Principlesand Practice of General Insurance</w:t>
      </w:r>
    </w:p>
    <w:p w:rsidR="0050767D" w:rsidRPr="00DA5424" w:rsidRDefault="0050767D" w:rsidP="0050767D">
      <w:pPr>
        <w:spacing w:line="240" w:lineRule="auto"/>
        <w:jc w:val="center"/>
        <w:rPr>
          <w:rFonts w:ascii="Times New Roman" w:eastAsia="SimSun" w:hAnsi="Times New Roman" w:cs="Times New Roman"/>
          <w:color w:val="000000"/>
          <w:sz w:val="24"/>
          <w:szCs w:val="24"/>
          <w:lang w:eastAsia="en-IN"/>
        </w:rPr>
      </w:pPr>
    </w:p>
    <w:tbl>
      <w:tblPr>
        <w:tblStyle w:val="TableGrid1"/>
        <w:tblW w:w="10788" w:type="dxa"/>
        <w:tblInd w:w="-522" w:type="dxa"/>
        <w:tblLook w:val="04A0"/>
      </w:tblPr>
      <w:tblGrid>
        <w:gridCol w:w="965"/>
        <w:gridCol w:w="2387"/>
        <w:gridCol w:w="615"/>
        <w:gridCol w:w="613"/>
        <w:gridCol w:w="594"/>
        <w:gridCol w:w="572"/>
        <w:gridCol w:w="1123"/>
        <w:gridCol w:w="985"/>
        <w:gridCol w:w="883"/>
        <w:gridCol w:w="339"/>
        <w:gridCol w:w="771"/>
        <w:gridCol w:w="941"/>
      </w:tblGrid>
      <w:tr w:rsidR="0050767D" w:rsidRPr="00DA5424" w:rsidTr="00FA3DE4">
        <w:trPr>
          <w:cantSplit/>
          <w:trHeight w:val="620"/>
        </w:trPr>
        <w:tc>
          <w:tcPr>
            <w:tcW w:w="3541" w:type="dxa"/>
            <w:gridSpan w:val="2"/>
            <w:vMerge w:val="restart"/>
            <w:vAlign w:val="center"/>
          </w:tcPr>
          <w:p w:rsidR="0050767D" w:rsidRPr="00DA5424" w:rsidRDefault="0050767D" w:rsidP="00FA3DE4">
            <w:pPr>
              <w:ind w:left="113" w:right="113"/>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Subject Code</w:t>
            </w:r>
          </w:p>
        </w:tc>
        <w:tc>
          <w:tcPr>
            <w:tcW w:w="615"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w:t>
            </w:r>
          </w:p>
        </w:tc>
        <w:tc>
          <w:tcPr>
            <w:tcW w:w="613"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w:t>
            </w:r>
          </w:p>
        </w:tc>
        <w:tc>
          <w:tcPr>
            <w:tcW w:w="598"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P</w:t>
            </w:r>
          </w:p>
        </w:tc>
        <w:tc>
          <w:tcPr>
            <w:tcW w:w="583"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w:t>
            </w:r>
          </w:p>
        </w:tc>
        <w:tc>
          <w:tcPr>
            <w:tcW w:w="1123"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Credits</w:t>
            </w:r>
          </w:p>
        </w:tc>
        <w:tc>
          <w:tcPr>
            <w:tcW w:w="985"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Inst. Hours</w:t>
            </w:r>
          </w:p>
        </w:tc>
        <w:tc>
          <w:tcPr>
            <w:tcW w:w="2730" w:type="dxa"/>
            <w:gridSpan w:val="4"/>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Marks</w:t>
            </w:r>
          </w:p>
        </w:tc>
      </w:tr>
      <w:tr w:rsidR="0050767D" w:rsidRPr="00DA5424" w:rsidTr="00FA3DE4">
        <w:trPr>
          <w:cantSplit/>
          <w:trHeight w:val="1134"/>
        </w:trPr>
        <w:tc>
          <w:tcPr>
            <w:tcW w:w="3541" w:type="dxa"/>
            <w:gridSpan w:val="2"/>
            <w:vMerge/>
            <w:vAlign w:val="center"/>
          </w:tcPr>
          <w:p w:rsidR="0050767D" w:rsidRPr="00DA5424" w:rsidRDefault="0050767D" w:rsidP="00FA3DE4">
            <w:pPr>
              <w:ind w:left="113" w:right="113"/>
              <w:jc w:val="center"/>
              <w:rPr>
                <w:rFonts w:ascii="Times New Roman" w:hAnsi="Times New Roman" w:cs="Times New Roman"/>
                <w:b/>
                <w:color w:val="000000"/>
                <w:sz w:val="24"/>
                <w:szCs w:val="24"/>
              </w:rPr>
            </w:pPr>
          </w:p>
        </w:tc>
        <w:tc>
          <w:tcPr>
            <w:tcW w:w="615"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613"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598"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583"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1123"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985"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883" w:type="dxa"/>
            <w:tcBorders>
              <w:right w:val="single" w:sz="4" w:space="0" w:color="auto"/>
            </w:tcBorders>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CIA</w:t>
            </w:r>
          </w:p>
        </w:tc>
        <w:tc>
          <w:tcPr>
            <w:tcW w:w="906" w:type="dxa"/>
            <w:gridSpan w:val="2"/>
            <w:tcBorders>
              <w:left w:val="single" w:sz="4" w:space="0" w:color="auto"/>
              <w:right w:val="single" w:sz="4" w:space="0" w:color="auto"/>
            </w:tcBorders>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External</w:t>
            </w:r>
          </w:p>
        </w:tc>
        <w:tc>
          <w:tcPr>
            <w:tcW w:w="941" w:type="dxa"/>
            <w:tcBorders>
              <w:left w:val="single" w:sz="4" w:space="0" w:color="auto"/>
            </w:tcBorders>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r>
      <w:tr w:rsidR="0050767D" w:rsidRPr="00DA5424" w:rsidTr="00FA3DE4">
        <w:trPr>
          <w:trHeight w:val="746"/>
        </w:trPr>
        <w:tc>
          <w:tcPr>
            <w:tcW w:w="3541" w:type="dxa"/>
            <w:gridSpan w:val="2"/>
            <w:vAlign w:val="center"/>
          </w:tcPr>
          <w:p w:rsidR="0050767D" w:rsidRPr="00DA5424" w:rsidRDefault="0050767D" w:rsidP="00FA3DE4">
            <w:pPr>
              <w:jc w:val="center"/>
              <w:rPr>
                <w:rFonts w:ascii="Times New Roman" w:hAnsi="Times New Roman" w:cs="Times New Roman"/>
                <w:color w:val="000000"/>
                <w:sz w:val="24"/>
                <w:szCs w:val="24"/>
              </w:rPr>
            </w:pPr>
          </w:p>
        </w:tc>
        <w:tc>
          <w:tcPr>
            <w:tcW w:w="615"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4</w:t>
            </w:r>
          </w:p>
        </w:tc>
        <w:tc>
          <w:tcPr>
            <w:tcW w:w="613"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p>
        </w:tc>
        <w:tc>
          <w:tcPr>
            <w:tcW w:w="598"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p>
        </w:tc>
        <w:tc>
          <w:tcPr>
            <w:tcW w:w="583"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p>
        </w:tc>
        <w:tc>
          <w:tcPr>
            <w:tcW w:w="1123"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3</w:t>
            </w:r>
          </w:p>
        </w:tc>
        <w:tc>
          <w:tcPr>
            <w:tcW w:w="985"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4</w:t>
            </w:r>
          </w:p>
        </w:tc>
        <w:tc>
          <w:tcPr>
            <w:tcW w:w="883" w:type="dxa"/>
            <w:tcBorders>
              <w:right w:val="single" w:sz="4" w:space="0" w:color="auto"/>
            </w:tcBorders>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25</w:t>
            </w:r>
          </w:p>
        </w:tc>
        <w:tc>
          <w:tcPr>
            <w:tcW w:w="906" w:type="dxa"/>
            <w:gridSpan w:val="2"/>
            <w:tcBorders>
              <w:left w:val="single" w:sz="4" w:space="0" w:color="auto"/>
              <w:right w:val="single" w:sz="4" w:space="0" w:color="auto"/>
            </w:tcBorders>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75</w:t>
            </w:r>
          </w:p>
        </w:tc>
        <w:tc>
          <w:tcPr>
            <w:tcW w:w="941" w:type="dxa"/>
            <w:tcBorders>
              <w:left w:val="single" w:sz="4" w:space="0" w:color="auto"/>
            </w:tcBorders>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100</w:t>
            </w:r>
          </w:p>
        </w:tc>
      </w:tr>
      <w:tr w:rsidR="0050767D" w:rsidRPr="00DA5424" w:rsidTr="00FA3DE4">
        <w:trPr>
          <w:trHeight w:val="431"/>
        </w:trPr>
        <w:tc>
          <w:tcPr>
            <w:tcW w:w="10788" w:type="dxa"/>
            <w:gridSpan w:val="1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Learning Objectives</w:t>
            </w:r>
          </w:p>
        </w:tc>
      </w:tr>
      <w:tr w:rsidR="0050767D" w:rsidRPr="00DA5424" w:rsidTr="00FA3DE4">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LO1</w:t>
            </w:r>
          </w:p>
        </w:tc>
        <w:tc>
          <w:tcPr>
            <w:tcW w:w="9798" w:type="dxa"/>
            <w:gridSpan w:val="11"/>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understand the regulations of Insurance Companies.</w:t>
            </w:r>
          </w:p>
        </w:tc>
      </w:tr>
      <w:tr w:rsidR="0050767D" w:rsidRPr="00DA5424" w:rsidTr="00FA3DE4">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LO2</w:t>
            </w:r>
          </w:p>
        </w:tc>
        <w:tc>
          <w:tcPr>
            <w:tcW w:w="9798" w:type="dxa"/>
            <w:gridSpan w:val="11"/>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To give knowledge on the different forms of insurance.</w:t>
            </w:r>
          </w:p>
        </w:tc>
      </w:tr>
      <w:tr w:rsidR="0050767D" w:rsidRPr="00DA5424" w:rsidTr="00FA3DE4">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LO3</w:t>
            </w:r>
          </w:p>
        </w:tc>
        <w:tc>
          <w:tcPr>
            <w:tcW w:w="9798" w:type="dxa"/>
            <w:gridSpan w:val="11"/>
          </w:tcPr>
          <w:p w:rsidR="0050767D" w:rsidRPr="00DA5424" w:rsidRDefault="0050767D" w:rsidP="00FA3DE4">
            <w:pP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familiarize the fire and marine insurance concepts.</w:t>
            </w:r>
          </w:p>
        </w:tc>
      </w:tr>
      <w:tr w:rsidR="0050767D" w:rsidRPr="00DA5424" w:rsidTr="00FA3DE4">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LO4</w:t>
            </w:r>
          </w:p>
        </w:tc>
        <w:tc>
          <w:tcPr>
            <w:tcW w:w="9798" w:type="dxa"/>
            <w:gridSpan w:val="11"/>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understand the risk factors of insurance</w:t>
            </w:r>
          </w:p>
        </w:tc>
      </w:tr>
      <w:tr w:rsidR="0050767D" w:rsidRPr="00DA5424" w:rsidTr="00FA3DE4">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LO5</w:t>
            </w:r>
          </w:p>
        </w:tc>
        <w:tc>
          <w:tcPr>
            <w:tcW w:w="9798" w:type="dxa"/>
            <w:gridSpan w:val="11"/>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learn claim the procedures in general insurance.</w:t>
            </w:r>
          </w:p>
        </w:tc>
      </w:tr>
      <w:tr w:rsidR="0050767D" w:rsidRPr="00DA5424" w:rsidTr="00FA3DE4">
        <w:tc>
          <w:tcPr>
            <w:tcW w:w="10788" w:type="dxa"/>
            <w:gridSpan w:val="12"/>
            <w:vAlign w:val="center"/>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Arial" w:hAnsi="Times New Roman" w:cs="Times New Roman"/>
                <w:b/>
                <w:color w:val="000000"/>
                <w:sz w:val="24"/>
                <w:szCs w:val="24"/>
              </w:rPr>
              <w:t>Prerequisite: Should have studied Commerce in XII Std</w:t>
            </w:r>
          </w:p>
        </w:tc>
      </w:tr>
      <w:tr w:rsidR="0050767D" w:rsidRPr="00DA5424" w:rsidTr="00FA3DE4">
        <w:tc>
          <w:tcPr>
            <w:tcW w:w="990" w:type="dxa"/>
          </w:tcPr>
          <w:p w:rsidR="0050767D" w:rsidRPr="00DA5424" w:rsidRDefault="0050767D" w:rsidP="00FA3DE4">
            <w:pP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Unit</w:t>
            </w:r>
          </w:p>
        </w:tc>
        <w:tc>
          <w:tcPr>
            <w:tcW w:w="8226" w:type="dxa"/>
            <w:gridSpan w:val="9"/>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Contents</w:t>
            </w:r>
          </w:p>
        </w:tc>
        <w:tc>
          <w:tcPr>
            <w:tcW w:w="1572" w:type="dxa"/>
            <w:gridSpan w:val="2"/>
          </w:tcPr>
          <w:p w:rsidR="0050767D" w:rsidRPr="00DA5424" w:rsidRDefault="0050767D" w:rsidP="00FA3DE4">
            <w:pP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No. of Hours</w:t>
            </w:r>
          </w:p>
        </w:tc>
      </w:tr>
      <w:tr w:rsidR="0050767D" w:rsidRPr="00DA5424" w:rsidTr="00FA3DE4">
        <w:trPr>
          <w:trHeight w:val="917"/>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w:t>
            </w:r>
          </w:p>
        </w:tc>
        <w:tc>
          <w:tcPr>
            <w:tcW w:w="8226" w:type="dxa"/>
            <w:gridSpan w:val="9"/>
          </w:tcPr>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Insurance Legislation : General Insurance Business (Nationalisation) Act 1972, The Insurance Act, 1938, Insurance Regulatory Authority, Motor Vehicles Act, 1939,– Exchange Control Regulations, Various Other Statistics, Consumer Protection Act 1986; The Insurance Market : Structure of General Insurance Corporation of India – The Subsidiary Companies – Insurance Agents – Development Staff – Insurance Intermediaries in Overseas Markets – Tariff Advisory Committee – Loss Prevention Associations of India Ltd. </w:t>
            </w:r>
          </w:p>
          <w:p w:rsidR="0050767D" w:rsidRPr="00DA5424" w:rsidRDefault="0050767D" w:rsidP="00FA3DE4">
            <w:pPr>
              <w:jc w:val="both"/>
              <w:rPr>
                <w:rFonts w:ascii="Times New Roman" w:hAnsi="Times New Roman" w:cs="Times New Roman"/>
                <w:color w:val="000000"/>
                <w:sz w:val="24"/>
                <w:szCs w:val="24"/>
              </w:rPr>
            </w:pPr>
          </w:p>
        </w:tc>
        <w:tc>
          <w:tcPr>
            <w:tcW w:w="1572" w:type="dxa"/>
            <w:gridSpan w:val="2"/>
            <w:vAlign w:val="center"/>
          </w:tcPr>
          <w:p w:rsidR="0050767D" w:rsidRPr="00DA5424" w:rsidRDefault="0050767D" w:rsidP="00FA3DE4">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12</w:t>
            </w:r>
          </w:p>
        </w:tc>
      </w:tr>
      <w:tr w:rsidR="0050767D" w:rsidRPr="00DA5424" w:rsidTr="00FA3DE4">
        <w:trPr>
          <w:trHeight w:val="899"/>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w:t>
            </w:r>
          </w:p>
        </w:tc>
        <w:tc>
          <w:tcPr>
            <w:tcW w:w="8226" w:type="dxa"/>
            <w:gridSpan w:val="9"/>
          </w:tcPr>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Insurance Forms: Proposal Forms – Cover Notes, Certificate of Insurance, Policy Forms, Endorsements, Interpretation of Policies, Co-insurance, Renewal Notice</w:t>
            </w:r>
          </w:p>
        </w:tc>
        <w:tc>
          <w:tcPr>
            <w:tcW w:w="1572" w:type="dxa"/>
            <w:gridSpan w:val="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12</w:t>
            </w:r>
          </w:p>
        </w:tc>
      </w:tr>
      <w:tr w:rsidR="0050767D" w:rsidRPr="00DA5424" w:rsidTr="00FA3DE4">
        <w:trPr>
          <w:trHeight w:val="854"/>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III</w:t>
            </w:r>
          </w:p>
        </w:tc>
        <w:tc>
          <w:tcPr>
            <w:tcW w:w="8226" w:type="dxa"/>
            <w:gridSpan w:val="9"/>
          </w:tcPr>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Fire and Marine Coverages : Standard Policies, Specified Perils vs All Risks, Fire Insurance Coverage, Reinstatement Value Policies, Declaration Policy, Floating Policies, Building in Course of Erection, Consequential Loss (Fire Insurance), Marine Insurance Coverages, Hull Insurance, Marine (Cargo) Insurance, Types of Marine Policies; Miscellaneous Coverages : Motor Insurance, Third Party Insurance on Inland Vessels, Personal Accident Insurance, Medical Policies, Burglary Insurance, Legal Liability Insurance, Fidelity Guarantee Insurance, Other Classes of Miscellaneous Insurance, Aviation Insurance, Engineering Insurance, Non Traditional Classes, Rural Insurance, New Covers.</w:t>
            </w:r>
          </w:p>
        </w:tc>
        <w:tc>
          <w:tcPr>
            <w:tcW w:w="1572" w:type="dxa"/>
            <w:gridSpan w:val="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12</w:t>
            </w:r>
          </w:p>
        </w:tc>
      </w:tr>
      <w:tr w:rsidR="0050767D" w:rsidRPr="00DA5424" w:rsidTr="00FA3DE4">
        <w:trPr>
          <w:trHeight w:val="629"/>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IV</w:t>
            </w:r>
          </w:p>
        </w:tc>
        <w:tc>
          <w:tcPr>
            <w:tcW w:w="8226" w:type="dxa"/>
            <w:gridSpan w:val="9"/>
          </w:tcPr>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Specialised Insurance : Industrial All Risk Insurance, Project and Advance Loss of Profits Insurance, Oil and Gas Insurance, Satellite Insurance; Rating – Premium : Tariff rating, Market Agreement, Physical and Moral Hazard, Premium, Short Period Scales, Advance Payment of Premium, Relaxation; Underwriting Practice : Acceptance of New Business, New Business Procedure, Renewal Procedure, Reinsurance Practice, Risk Inspection, Risk Management, Indian Institute of Insurance and Risk Management (I.I.I.R.M.), Customer </w:t>
            </w:r>
            <w:r w:rsidRPr="00DA5424">
              <w:rPr>
                <w:rFonts w:ascii="Times New Roman" w:hAnsi="Times New Roman" w:cs="Times New Roman"/>
                <w:color w:val="000000"/>
                <w:sz w:val="24"/>
                <w:szCs w:val="24"/>
              </w:rPr>
              <w:lastRenderedPageBreak/>
              <w:t>Service, Practice in the U.K., Practice in the USA.</w:t>
            </w:r>
          </w:p>
        </w:tc>
        <w:tc>
          <w:tcPr>
            <w:tcW w:w="1572" w:type="dxa"/>
            <w:gridSpan w:val="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lastRenderedPageBreak/>
              <w:t>12</w:t>
            </w:r>
          </w:p>
        </w:tc>
      </w:tr>
      <w:tr w:rsidR="0050767D" w:rsidRPr="00DA5424" w:rsidTr="00FA3DE4">
        <w:trPr>
          <w:trHeight w:val="809"/>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lastRenderedPageBreak/>
              <w:t>V</w:t>
            </w:r>
          </w:p>
        </w:tc>
        <w:tc>
          <w:tcPr>
            <w:tcW w:w="8226" w:type="dxa"/>
            <w:gridSpan w:val="9"/>
          </w:tcPr>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Claims : Preliminary Procedure : Investigation and Assessment, Surveyors &amp; Loss Assessors, Claims Documents, Arbitration, Limitation, Settlement, Loss Minimisation and Salvage, In House Settlement, Practice in U.K., Practice in USA; Investment And Accounting : Investment – Guidelines in Force on 31.3.1995 earlier to Malhotra Committee Recommendation, Accounting, Reserves for Outstanding Claims, Unexpired Risk Reserves, Other Reserves, General Ledger, The Trial Balance, Revenue Account, The Balance Sheet, Returns, Database on Computer.</w:t>
            </w:r>
          </w:p>
          <w:p w:rsidR="0050767D" w:rsidRPr="00DA5424" w:rsidRDefault="0050767D" w:rsidP="00FA3DE4">
            <w:pPr>
              <w:jc w:val="both"/>
              <w:rPr>
                <w:rFonts w:ascii="Times New Roman" w:hAnsi="Times New Roman" w:cs="Times New Roman"/>
                <w:color w:val="000000"/>
                <w:sz w:val="24"/>
                <w:szCs w:val="24"/>
              </w:rPr>
            </w:pPr>
          </w:p>
        </w:tc>
        <w:tc>
          <w:tcPr>
            <w:tcW w:w="1572" w:type="dxa"/>
            <w:gridSpan w:val="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12</w:t>
            </w:r>
          </w:p>
        </w:tc>
      </w:tr>
      <w:tr w:rsidR="0050767D" w:rsidRPr="00DA5424" w:rsidTr="00FA3DE4">
        <w:trPr>
          <w:trHeight w:val="602"/>
        </w:trPr>
        <w:tc>
          <w:tcPr>
            <w:tcW w:w="990" w:type="dxa"/>
          </w:tcPr>
          <w:p w:rsidR="0050767D" w:rsidRPr="00DA5424" w:rsidRDefault="0050767D" w:rsidP="00FA3DE4">
            <w:pPr>
              <w:jc w:val="center"/>
              <w:rPr>
                <w:rFonts w:ascii="Times New Roman" w:hAnsi="Times New Roman" w:cs="Times New Roman"/>
                <w:color w:val="000000"/>
                <w:sz w:val="24"/>
                <w:szCs w:val="24"/>
              </w:rPr>
            </w:pPr>
          </w:p>
        </w:tc>
        <w:tc>
          <w:tcPr>
            <w:tcW w:w="8226" w:type="dxa"/>
            <w:gridSpan w:val="9"/>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c>
          <w:tcPr>
            <w:tcW w:w="1572" w:type="dxa"/>
            <w:gridSpan w:val="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60</w:t>
            </w:r>
          </w:p>
        </w:tc>
      </w:tr>
      <w:tr w:rsidR="0050767D" w:rsidRPr="00DA5424" w:rsidTr="00FA3DE4">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w:t>
            </w:r>
          </w:p>
        </w:tc>
        <w:tc>
          <w:tcPr>
            <w:tcW w:w="9798" w:type="dxa"/>
            <w:gridSpan w:val="11"/>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Course Outcomes</w:t>
            </w:r>
          </w:p>
        </w:tc>
      </w:tr>
      <w:tr w:rsidR="0050767D" w:rsidRPr="00DA5424" w:rsidTr="00FA3DE4">
        <w:trPr>
          <w:trHeight w:val="512"/>
        </w:trPr>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CO1</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Illustrate the different acts of Insurance Industry.</w:t>
            </w:r>
          </w:p>
        </w:tc>
      </w:tr>
      <w:tr w:rsidR="0050767D" w:rsidRPr="00DA5424" w:rsidTr="00FA3DE4">
        <w:trPr>
          <w:trHeight w:val="440"/>
        </w:trPr>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CO2</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Describe the procedures of taking an general Insurance.</w:t>
            </w:r>
          </w:p>
        </w:tc>
      </w:tr>
      <w:tr w:rsidR="0050767D" w:rsidRPr="00DA5424" w:rsidTr="00FA3DE4">
        <w:trPr>
          <w:trHeight w:val="440"/>
        </w:trPr>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CO3</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Enumerate the pros and cons of fire and marine insurance.</w:t>
            </w:r>
          </w:p>
        </w:tc>
      </w:tr>
      <w:tr w:rsidR="0050767D" w:rsidRPr="00DA5424" w:rsidTr="00FA3DE4">
        <w:trPr>
          <w:trHeight w:val="359"/>
        </w:trPr>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CO4</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Outline the risk factors of general insurance and the suggestions for overcoming it.</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CO5</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Apply the claims procedures in general insurance</w:t>
            </w:r>
          </w:p>
        </w:tc>
      </w:tr>
      <w:tr w:rsidR="0050767D" w:rsidRPr="00DA5424" w:rsidTr="00FA3DE4">
        <w:trPr>
          <w:trHeight w:val="431"/>
        </w:trPr>
        <w:tc>
          <w:tcPr>
            <w:tcW w:w="10788" w:type="dxa"/>
            <w:gridSpan w:val="1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Textbooks</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798" w:type="dxa"/>
            <w:gridSpan w:val="11"/>
            <w:vAlign w:val="center"/>
          </w:tcPr>
          <w:p w:rsidR="0050767D" w:rsidRPr="00DA5424" w:rsidRDefault="0050767D" w:rsidP="00FA3DE4">
            <w:pPr>
              <w:widowControl w:val="0"/>
              <w:autoSpaceDE w:val="0"/>
              <w:autoSpaceDN w:val="0"/>
              <w:spacing w:before="48"/>
              <w:rPr>
                <w:rFonts w:ascii="Times New Roman" w:hAnsi="Times New Roman" w:cs="Times New Roman"/>
                <w:color w:val="000000"/>
                <w:sz w:val="24"/>
                <w:szCs w:val="24"/>
              </w:rPr>
            </w:pPr>
            <w:r w:rsidRPr="00DA5424">
              <w:rPr>
                <w:rFonts w:ascii="Times New Roman" w:hAnsi="Times New Roman" w:cs="Times New Roman"/>
                <w:color w:val="000000"/>
                <w:sz w:val="24"/>
                <w:szCs w:val="24"/>
              </w:rPr>
              <w:t>HargovindDayal, The fundamentals of Insurance, Notion Press</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798" w:type="dxa"/>
            <w:gridSpan w:val="11"/>
            <w:vAlign w:val="center"/>
          </w:tcPr>
          <w:p w:rsidR="0050767D" w:rsidRPr="00DA5424" w:rsidRDefault="0050767D" w:rsidP="00FA3DE4">
            <w:pPr>
              <w:widowControl w:val="0"/>
              <w:tabs>
                <w:tab w:val="left" w:pos="1741"/>
              </w:tabs>
              <w:autoSpaceDE w:val="0"/>
              <w:autoSpaceDN w:val="0"/>
              <w:ind w:right="866"/>
              <w:rPr>
                <w:rFonts w:ascii="Times New Roman" w:hAnsi="Times New Roman" w:cs="Times New Roman"/>
                <w:color w:val="000000"/>
                <w:sz w:val="24"/>
                <w:szCs w:val="24"/>
              </w:rPr>
            </w:pPr>
            <w:r w:rsidRPr="00DA5424">
              <w:rPr>
                <w:rFonts w:ascii="Times New Roman" w:hAnsi="Times New Roman" w:cs="Times New Roman"/>
                <w:color w:val="000000"/>
                <w:sz w:val="24"/>
                <w:szCs w:val="24"/>
              </w:rPr>
              <w:t>M. N. Mishra, Insurance Principles and Practice, S Chand, 2009</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798" w:type="dxa"/>
            <w:gridSpan w:val="11"/>
            <w:vAlign w:val="center"/>
          </w:tcPr>
          <w:p w:rsidR="0050767D" w:rsidRPr="00DA5424" w:rsidRDefault="0050767D" w:rsidP="00FA3DE4">
            <w:pPr>
              <w:widowControl w:val="0"/>
              <w:autoSpaceDE w:val="0"/>
              <w:autoSpaceDN w:val="0"/>
              <w:spacing w:before="43"/>
              <w:ind w:right="873"/>
              <w:rPr>
                <w:rFonts w:ascii="Times New Roman" w:hAnsi="Times New Roman" w:cs="Times New Roman"/>
                <w:color w:val="000000"/>
                <w:sz w:val="24"/>
                <w:szCs w:val="24"/>
              </w:rPr>
            </w:pPr>
            <w:r w:rsidRPr="00DA5424">
              <w:rPr>
                <w:rFonts w:ascii="Times New Roman" w:hAnsi="Times New Roman" w:cs="Times New Roman"/>
                <w:color w:val="000000"/>
                <w:sz w:val="24"/>
                <w:szCs w:val="24"/>
              </w:rPr>
              <w:t>George E Rejda, Principles of Risk Management and Insurance, Pearson</w:t>
            </w:r>
          </w:p>
        </w:tc>
      </w:tr>
      <w:tr w:rsidR="0050767D" w:rsidRPr="00DA5424" w:rsidTr="00FA3DE4">
        <w:trPr>
          <w:trHeight w:val="431"/>
        </w:trPr>
        <w:tc>
          <w:tcPr>
            <w:tcW w:w="10788" w:type="dxa"/>
            <w:gridSpan w:val="1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Reference Books</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Roger J Grey, Susan M. Pitts, Risk Modelling in General Insurance, Cambridge University</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A. S. Arnold, General Insurance Principles, University Press of America, 1983</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David C. M. Dickson, Insurance, Risk and Ruin, Cambridge </w:t>
            </w:r>
          </w:p>
        </w:tc>
      </w:tr>
      <w:tr w:rsidR="0050767D" w:rsidRPr="00DA5424" w:rsidTr="00FA3DE4">
        <w:trPr>
          <w:trHeight w:val="431"/>
        </w:trPr>
        <w:tc>
          <w:tcPr>
            <w:tcW w:w="10788" w:type="dxa"/>
            <w:gridSpan w:val="12"/>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b/>
                <w:color w:val="000000"/>
                <w:sz w:val="24"/>
                <w:szCs w:val="24"/>
              </w:rPr>
              <w:t>NOTE: Latest Edition of Textbooks May be Used</w:t>
            </w:r>
          </w:p>
        </w:tc>
      </w:tr>
      <w:tr w:rsidR="0050767D" w:rsidRPr="00DA5424" w:rsidTr="00FA3DE4">
        <w:trPr>
          <w:trHeight w:val="431"/>
        </w:trPr>
        <w:tc>
          <w:tcPr>
            <w:tcW w:w="10788" w:type="dxa"/>
            <w:gridSpan w:val="12"/>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b/>
                <w:color w:val="000000"/>
                <w:sz w:val="24"/>
                <w:szCs w:val="24"/>
              </w:rPr>
              <w:t>Web Resources</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https://www.youtube.com/watch?v=o8Lis9NPJCM&amp;list=PL92RPe36fLKha8</w:t>
            </w:r>
          </w:p>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tbOPDxZj_xuRxRmiJB_</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https://www.google.co.in/books/edition/The_Fundamentals_of_Insurance/OWs8DwAAQBAJ?hl=</w:t>
            </w:r>
          </w:p>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en&amp;gbpv=1&amp;dq=principles+and+practice+of+general+insurance+in+</w:t>
            </w:r>
          </w:p>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India+book&amp;printsec=frontcover</w:t>
            </w:r>
          </w:p>
        </w:tc>
      </w:tr>
      <w:tr w:rsidR="0050767D" w:rsidRPr="00DA5424" w:rsidTr="00FA3DE4">
        <w:trPr>
          <w:trHeight w:val="431"/>
        </w:trPr>
        <w:tc>
          <w:tcPr>
            <w:tcW w:w="990"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798"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https://www.google.co.in/books/edition/Insurance_Risk_and_Ruin/XbgtDQAAQBAJ?hl=en&amp;gbpv</w:t>
            </w:r>
          </w:p>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=1&amp;dq=principles+and+practice+of+general+insurance+in+India+book&amp;printsec=frontcover</w:t>
            </w:r>
          </w:p>
        </w:tc>
      </w:tr>
    </w:tbl>
    <w:p w:rsidR="0050767D" w:rsidRPr="00DA5424" w:rsidRDefault="0050767D" w:rsidP="0050767D">
      <w:pPr>
        <w:rPr>
          <w:rFonts w:ascii="Times New Roman" w:eastAsia="SimSun" w:hAnsi="Times New Roman" w:cs="Times New Roman"/>
          <w:color w:val="000000"/>
          <w:sz w:val="24"/>
          <w:szCs w:val="24"/>
          <w:lang w:eastAsia="en-IN"/>
        </w:rPr>
      </w:pPr>
    </w:p>
    <w:p w:rsidR="0050767D" w:rsidRPr="00DA5424" w:rsidRDefault="0050767D" w:rsidP="0050767D">
      <w:pPr>
        <w:rPr>
          <w:rFonts w:ascii="Times New Roman" w:eastAsia="SimSun" w:hAnsi="Times New Roman" w:cs="Times New Roman"/>
          <w:color w:val="000000"/>
          <w:sz w:val="24"/>
          <w:szCs w:val="24"/>
          <w:lang w:eastAsia="en-IN"/>
        </w:rPr>
      </w:pPr>
    </w:p>
    <w:p w:rsidR="0050767D" w:rsidRPr="00DA5424" w:rsidRDefault="0050767D" w:rsidP="0050767D">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PO1</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PO2</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PO3</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PO4</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PO5</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PO6</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PO7</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PO8</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PSO1</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PSO2</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PSO3</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CO1</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649"/>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533"/>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CO4</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CO5</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TOTAL</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15</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15</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15</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AVERAGE</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2.4</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bl>
    <w:p w:rsidR="0050767D" w:rsidRPr="00DA5424" w:rsidRDefault="0050767D" w:rsidP="0050767D">
      <w:pPr>
        <w:rPr>
          <w:rFonts w:ascii="Times New Roman" w:eastAsia="SimSun" w:hAnsi="Times New Roman" w:cs="Times New Roman"/>
          <w:color w:val="000000"/>
          <w:sz w:val="24"/>
          <w:szCs w:val="24"/>
          <w:lang w:eastAsia="en-IN"/>
        </w:rPr>
      </w:pPr>
    </w:p>
    <w:p w:rsidR="0050767D" w:rsidRPr="00DA5424" w:rsidRDefault="0050767D" w:rsidP="0050767D">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3-Strong, 2-Medium, 1-Low</w:t>
      </w:r>
    </w:p>
    <w:p w:rsidR="0050767D" w:rsidRDefault="0050767D" w:rsidP="0050767D">
      <w:pPr>
        <w:pStyle w:val="Normal1"/>
        <w:spacing w:after="120"/>
        <w:jc w:val="center"/>
        <w:rPr>
          <w:rFonts w:ascii="Times New Roman" w:eastAsia="Times New Roman" w:hAnsi="Times New Roman" w:cs="Times New Roman"/>
          <w:b/>
          <w:color w:val="000000"/>
          <w:sz w:val="24"/>
          <w:szCs w:val="24"/>
        </w:rPr>
      </w:pPr>
    </w:p>
    <w:p w:rsidR="00DB698F" w:rsidRDefault="00DB698F">
      <w:pPr>
        <w:pStyle w:val="Normal1"/>
        <w:spacing w:after="0" w:line="240" w:lineRule="auto"/>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50767D" w:rsidRPr="0050767D" w:rsidRDefault="0050767D" w:rsidP="0050767D">
      <w:pPr>
        <w:jc w:val="center"/>
        <w:rPr>
          <w:rFonts w:ascii="Times New Roman" w:eastAsia="SimSun" w:hAnsi="Times New Roman" w:cs="Times New Roman"/>
          <w:b/>
          <w:color w:val="000000"/>
          <w:sz w:val="24"/>
          <w:szCs w:val="24"/>
          <w:u w:val="single"/>
          <w:lang w:eastAsia="en-IN"/>
        </w:rPr>
      </w:pPr>
      <w:r w:rsidRPr="0050767D">
        <w:rPr>
          <w:rFonts w:ascii="Times New Roman" w:eastAsia="Times New Roman" w:hAnsi="Times New Roman" w:cs="Times New Roman"/>
          <w:b/>
          <w:smallCaps/>
          <w:sz w:val="24"/>
          <w:szCs w:val="24"/>
          <w:u w:val="single"/>
        </w:rPr>
        <w:t xml:space="preserve">ELECTIVE - III: </w:t>
      </w:r>
      <w:r w:rsidRPr="0050767D">
        <w:rPr>
          <w:rFonts w:ascii="Times New Roman" w:eastAsia="Times New Roman" w:hAnsi="Times New Roman" w:cs="Times New Roman"/>
          <w:b/>
          <w:color w:val="000000"/>
          <w:sz w:val="24"/>
          <w:szCs w:val="24"/>
          <w:u w:val="single"/>
          <w:lang w:eastAsia="en-IN"/>
        </w:rPr>
        <w:t>FINANCIAL SERVICES AND BANCASSURANCE</w:t>
      </w:r>
    </w:p>
    <w:p w:rsidR="0050767D" w:rsidRPr="00DA5424" w:rsidRDefault="0050767D" w:rsidP="0050767D">
      <w:pPr>
        <w:rPr>
          <w:rFonts w:ascii="Times New Roman" w:eastAsia="SimSun" w:hAnsi="Times New Roman" w:cs="Times New Roman"/>
          <w:color w:val="000000"/>
          <w:sz w:val="24"/>
          <w:szCs w:val="24"/>
          <w:lang w:eastAsia="en-IN"/>
        </w:rPr>
      </w:pPr>
    </w:p>
    <w:tbl>
      <w:tblPr>
        <w:tblStyle w:val="TableGrid3"/>
        <w:tblW w:w="10503" w:type="dxa"/>
        <w:tblInd w:w="-342" w:type="dxa"/>
        <w:tblLook w:val="04A0"/>
      </w:tblPr>
      <w:tblGrid>
        <w:gridCol w:w="988"/>
        <w:gridCol w:w="2563"/>
        <w:gridCol w:w="571"/>
        <w:gridCol w:w="572"/>
        <w:gridCol w:w="566"/>
        <w:gridCol w:w="560"/>
        <w:gridCol w:w="976"/>
        <w:gridCol w:w="857"/>
        <w:gridCol w:w="858"/>
        <w:gridCol w:w="328"/>
        <w:gridCol w:w="782"/>
        <w:gridCol w:w="882"/>
      </w:tblGrid>
      <w:tr w:rsidR="0050767D" w:rsidRPr="00DA5424" w:rsidTr="00FA3DE4">
        <w:trPr>
          <w:cantSplit/>
          <w:trHeight w:val="620"/>
        </w:trPr>
        <w:tc>
          <w:tcPr>
            <w:tcW w:w="3551" w:type="dxa"/>
            <w:gridSpan w:val="2"/>
            <w:vMerge w:val="restart"/>
            <w:vAlign w:val="center"/>
          </w:tcPr>
          <w:p w:rsidR="0050767D" w:rsidRPr="00DA5424" w:rsidRDefault="0050767D" w:rsidP="00FA3DE4">
            <w:pPr>
              <w:ind w:left="113" w:right="113"/>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Subject Code</w:t>
            </w:r>
          </w:p>
        </w:tc>
        <w:tc>
          <w:tcPr>
            <w:tcW w:w="571"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w:t>
            </w:r>
          </w:p>
        </w:tc>
        <w:tc>
          <w:tcPr>
            <w:tcW w:w="572"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w:t>
            </w:r>
          </w:p>
        </w:tc>
        <w:tc>
          <w:tcPr>
            <w:tcW w:w="566"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P</w:t>
            </w:r>
          </w:p>
        </w:tc>
        <w:tc>
          <w:tcPr>
            <w:tcW w:w="560"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w:t>
            </w:r>
          </w:p>
        </w:tc>
        <w:tc>
          <w:tcPr>
            <w:tcW w:w="976"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Credits</w:t>
            </w:r>
          </w:p>
        </w:tc>
        <w:tc>
          <w:tcPr>
            <w:tcW w:w="857" w:type="dxa"/>
            <w:vMerge w:val="restart"/>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Inst. Hours</w:t>
            </w:r>
          </w:p>
        </w:tc>
        <w:tc>
          <w:tcPr>
            <w:tcW w:w="2850" w:type="dxa"/>
            <w:gridSpan w:val="4"/>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Marks</w:t>
            </w:r>
          </w:p>
        </w:tc>
      </w:tr>
      <w:tr w:rsidR="0050767D" w:rsidRPr="00DA5424" w:rsidTr="00FA3DE4">
        <w:trPr>
          <w:cantSplit/>
          <w:trHeight w:val="1134"/>
        </w:trPr>
        <w:tc>
          <w:tcPr>
            <w:tcW w:w="3551" w:type="dxa"/>
            <w:gridSpan w:val="2"/>
            <w:vMerge/>
            <w:vAlign w:val="center"/>
          </w:tcPr>
          <w:p w:rsidR="0050767D" w:rsidRPr="00DA5424" w:rsidRDefault="0050767D" w:rsidP="00FA3DE4">
            <w:pPr>
              <w:ind w:left="113" w:right="113"/>
              <w:jc w:val="center"/>
              <w:rPr>
                <w:rFonts w:ascii="Times New Roman" w:hAnsi="Times New Roman" w:cs="Times New Roman"/>
                <w:b/>
                <w:color w:val="000000"/>
                <w:sz w:val="24"/>
                <w:szCs w:val="24"/>
              </w:rPr>
            </w:pPr>
          </w:p>
        </w:tc>
        <w:tc>
          <w:tcPr>
            <w:tcW w:w="571"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572"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566"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560"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976"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857" w:type="dxa"/>
            <w:vMerge/>
            <w:vAlign w:val="center"/>
          </w:tcPr>
          <w:p w:rsidR="0050767D" w:rsidRPr="00DA5424" w:rsidRDefault="0050767D" w:rsidP="00FA3DE4">
            <w:pPr>
              <w:jc w:val="center"/>
              <w:rPr>
                <w:rFonts w:ascii="Times New Roman" w:hAnsi="Times New Roman" w:cs="Times New Roman"/>
                <w:b/>
                <w:color w:val="000000"/>
                <w:sz w:val="24"/>
                <w:szCs w:val="24"/>
              </w:rPr>
            </w:pPr>
          </w:p>
        </w:tc>
        <w:tc>
          <w:tcPr>
            <w:tcW w:w="858" w:type="dxa"/>
            <w:tcBorders>
              <w:right w:val="single" w:sz="4" w:space="0" w:color="auto"/>
            </w:tcBorders>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CIA</w:t>
            </w:r>
          </w:p>
        </w:tc>
        <w:tc>
          <w:tcPr>
            <w:tcW w:w="1110" w:type="dxa"/>
            <w:gridSpan w:val="2"/>
            <w:tcBorders>
              <w:left w:val="single" w:sz="4" w:space="0" w:color="auto"/>
              <w:right w:val="single" w:sz="4" w:space="0" w:color="auto"/>
            </w:tcBorders>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External</w:t>
            </w:r>
          </w:p>
        </w:tc>
        <w:tc>
          <w:tcPr>
            <w:tcW w:w="882" w:type="dxa"/>
            <w:tcBorders>
              <w:left w:val="single" w:sz="4" w:space="0" w:color="auto"/>
            </w:tcBorders>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r>
      <w:tr w:rsidR="0050767D" w:rsidRPr="00DA5424" w:rsidTr="00FA3DE4">
        <w:trPr>
          <w:trHeight w:val="746"/>
        </w:trPr>
        <w:tc>
          <w:tcPr>
            <w:tcW w:w="3551" w:type="dxa"/>
            <w:gridSpan w:val="2"/>
            <w:vAlign w:val="center"/>
          </w:tcPr>
          <w:p w:rsidR="0050767D" w:rsidRPr="00DA5424" w:rsidRDefault="0050767D" w:rsidP="00FA3DE4">
            <w:pPr>
              <w:jc w:val="center"/>
              <w:rPr>
                <w:rFonts w:ascii="Times New Roman" w:hAnsi="Times New Roman" w:cs="Times New Roman"/>
                <w:color w:val="000000"/>
                <w:sz w:val="24"/>
                <w:szCs w:val="24"/>
              </w:rPr>
            </w:pPr>
          </w:p>
        </w:tc>
        <w:tc>
          <w:tcPr>
            <w:tcW w:w="571" w:type="dxa"/>
            <w:vAlign w:val="center"/>
          </w:tcPr>
          <w:p w:rsidR="0050767D" w:rsidRPr="00DA5424" w:rsidRDefault="0050767D" w:rsidP="00FA3DE4">
            <w:pP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3</w:t>
            </w:r>
          </w:p>
        </w:tc>
        <w:tc>
          <w:tcPr>
            <w:tcW w:w="572"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p>
        </w:tc>
        <w:tc>
          <w:tcPr>
            <w:tcW w:w="566"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p>
        </w:tc>
        <w:tc>
          <w:tcPr>
            <w:tcW w:w="560"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p>
        </w:tc>
        <w:tc>
          <w:tcPr>
            <w:tcW w:w="976" w:type="dxa"/>
            <w:vAlign w:val="center"/>
          </w:tcPr>
          <w:p w:rsidR="0050767D" w:rsidRPr="00DA5424" w:rsidRDefault="0050767D" w:rsidP="00FA3DE4">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3</w:t>
            </w:r>
          </w:p>
        </w:tc>
        <w:tc>
          <w:tcPr>
            <w:tcW w:w="857" w:type="dxa"/>
            <w:vAlign w:val="center"/>
          </w:tcPr>
          <w:p w:rsidR="0050767D" w:rsidRPr="00DA5424" w:rsidRDefault="004716BC" w:rsidP="00FA3DE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858" w:type="dxa"/>
            <w:tcBorders>
              <w:right w:val="single" w:sz="4" w:space="0" w:color="auto"/>
            </w:tcBorders>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25</w:t>
            </w:r>
          </w:p>
        </w:tc>
        <w:tc>
          <w:tcPr>
            <w:tcW w:w="1110" w:type="dxa"/>
            <w:gridSpan w:val="2"/>
            <w:tcBorders>
              <w:left w:val="single" w:sz="4" w:space="0" w:color="auto"/>
              <w:right w:val="single" w:sz="4" w:space="0" w:color="auto"/>
            </w:tcBorders>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75</w:t>
            </w:r>
          </w:p>
        </w:tc>
        <w:tc>
          <w:tcPr>
            <w:tcW w:w="882" w:type="dxa"/>
            <w:tcBorders>
              <w:left w:val="single" w:sz="4" w:space="0" w:color="auto"/>
            </w:tcBorders>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100</w:t>
            </w:r>
          </w:p>
        </w:tc>
      </w:tr>
      <w:tr w:rsidR="0050767D" w:rsidRPr="00DA5424" w:rsidTr="00FA3DE4">
        <w:trPr>
          <w:trHeight w:val="431"/>
        </w:trPr>
        <w:tc>
          <w:tcPr>
            <w:tcW w:w="10503" w:type="dxa"/>
            <w:gridSpan w:val="12"/>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 xml:space="preserve">Learning Objectives </w:t>
            </w:r>
          </w:p>
        </w:tc>
      </w:tr>
      <w:tr w:rsidR="0050767D" w:rsidRPr="00DA5424" w:rsidTr="00FA3DE4">
        <w:tc>
          <w:tcPr>
            <w:tcW w:w="988" w:type="dxa"/>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LO1</w:t>
            </w:r>
          </w:p>
        </w:tc>
        <w:tc>
          <w:tcPr>
            <w:tcW w:w="9515" w:type="dxa"/>
            <w:gridSpan w:val="11"/>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know the basis for financial services</w:t>
            </w:r>
          </w:p>
        </w:tc>
      </w:tr>
      <w:tr w:rsidR="0050767D" w:rsidRPr="00DA5424" w:rsidTr="00FA3DE4">
        <w:tc>
          <w:tcPr>
            <w:tcW w:w="988" w:type="dxa"/>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LO2</w:t>
            </w:r>
          </w:p>
        </w:tc>
        <w:tc>
          <w:tcPr>
            <w:tcW w:w="9515" w:type="dxa"/>
            <w:gridSpan w:val="11"/>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To understand the functions and law relating to merchant banking</w:t>
            </w:r>
          </w:p>
        </w:tc>
      </w:tr>
      <w:tr w:rsidR="0050767D" w:rsidRPr="00DA5424" w:rsidTr="00FA3DE4">
        <w:tc>
          <w:tcPr>
            <w:tcW w:w="988" w:type="dxa"/>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LO3</w:t>
            </w:r>
          </w:p>
        </w:tc>
        <w:tc>
          <w:tcPr>
            <w:tcW w:w="9515" w:type="dxa"/>
            <w:gridSpan w:val="11"/>
          </w:tcPr>
          <w:p w:rsidR="0050767D" w:rsidRPr="00DA5424" w:rsidRDefault="0050767D" w:rsidP="00FA3DE4">
            <w:pP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gain more information on leasing and hire purchase</w:t>
            </w:r>
          </w:p>
        </w:tc>
      </w:tr>
      <w:tr w:rsidR="0050767D" w:rsidRPr="00DA5424" w:rsidTr="00FA3DE4">
        <w:tc>
          <w:tcPr>
            <w:tcW w:w="988" w:type="dxa"/>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LO4</w:t>
            </w:r>
          </w:p>
        </w:tc>
        <w:tc>
          <w:tcPr>
            <w:tcW w:w="9515" w:type="dxa"/>
            <w:gridSpan w:val="11"/>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enlighten the opportunities of venture capital and mutual funds for students</w:t>
            </w:r>
          </w:p>
        </w:tc>
      </w:tr>
      <w:tr w:rsidR="0050767D" w:rsidRPr="00DA5424" w:rsidTr="00FA3DE4">
        <w:tc>
          <w:tcPr>
            <w:tcW w:w="988" w:type="dxa"/>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LO5</w:t>
            </w:r>
          </w:p>
        </w:tc>
        <w:tc>
          <w:tcPr>
            <w:tcW w:w="9515" w:type="dxa"/>
            <w:gridSpan w:val="11"/>
          </w:tcPr>
          <w:p w:rsidR="0050767D" w:rsidRPr="00DA5424" w:rsidRDefault="0050767D" w:rsidP="00FA3DE4">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create an awareness on the bancassurance and its challenges in India</w:t>
            </w:r>
          </w:p>
        </w:tc>
      </w:tr>
      <w:tr w:rsidR="0050767D" w:rsidRPr="00DA5424" w:rsidTr="00FA3DE4">
        <w:tc>
          <w:tcPr>
            <w:tcW w:w="10503" w:type="dxa"/>
            <w:gridSpan w:val="12"/>
            <w:vAlign w:val="center"/>
          </w:tcPr>
          <w:p w:rsidR="0050767D" w:rsidRPr="00DA5424" w:rsidRDefault="0050767D" w:rsidP="00FA3DE4">
            <w:pP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Prerequisites: Should have studied Commerce in XII Std</w:t>
            </w:r>
          </w:p>
        </w:tc>
      </w:tr>
      <w:tr w:rsidR="0050767D" w:rsidRPr="00DA5424" w:rsidTr="00FA3DE4">
        <w:tc>
          <w:tcPr>
            <w:tcW w:w="988" w:type="dxa"/>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Unit</w:t>
            </w:r>
          </w:p>
        </w:tc>
        <w:tc>
          <w:tcPr>
            <w:tcW w:w="7851" w:type="dxa"/>
            <w:gridSpan w:val="9"/>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Contents</w:t>
            </w:r>
          </w:p>
        </w:tc>
        <w:tc>
          <w:tcPr>
            <w:tcW w:w="1664" w:type="dxa"/>
            <w:gridSpan w:val="2"/>
          </w:tcPr>
          <w:p w:rsidR="0050767D" w:rsidRPr="00DA5424" w:rsidRDefault="0050767D" w:rsidP="00FA3DE4">
            <w:pP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No. of Hours</w:t>
            </w:r>
          </w:p>
        </w:tc>
      </w:tr>
      <w:tr w:rsidR="0050767D" w:rsidRPr="00DA5424" w:rsidTr="00FA3DE4">
        <w:trPr>
          <w:trHeight w:val="917"/>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lastRenderedPageBreak/>
              <w:t>I</w:t>
            </w:r>
          </w:p>
        </w:tc>
        <w:tc>
          <w:tcPr>
            <w:tcW w:w="7851" w:type="dxa"/>
            <w:gridSpan w:val="9"/>
          </w:tcPr>
          <w:p w:rsidR="0050767D" w:rsidRPr="00DA5424" w:rsidRDefault="0050767D" w:rsidP="00FA3DE4">
            <w:pPr>
              <w:jc w:val="both"/>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Introduction to Financial Services</w:t>
            </w:r>
          </w:p>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Meaning and Importance of Financial Services – Types of Financial Services – financial services and economic environment – players in financial services sector – characteristics of financial services – growth of financial services in India – Functions of financial services</w:t>
            </w:r>
          </w:p>
        </w:tc>
        <w:tc>
          <w:tcPr>
            <w:tcW w:w="1664" w:type="dxa"/>
            <w:gridSpan w:val="2"/>
            <w:vAlign w:val="center"/>
          </w:tcPr>
          <w:p w:rsidR="0050767D" w:rsidRPr="00DA5424" w:rsidRDefault="0050767D" w:rsidP="00FA3DE4">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9</w:t>
            </w:r>
          </w:p>
        </w:tc>
      </w:tr>
      <w:tr w:rsidR="0050767D" w:rsidRPr="00DA5424" w:rsidTr="00FA3DE4">
        <w:trPr>
          <w:trHeight w:val="13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w:t>
            </w:r>
          </w:p>
        </w:tc>
        <w:tc>
          <w:tcPr>
            <w:tcW w:w="7851" w:type="dxa"/>
            <w:gridSpan w:val="9"/>
          </w:tcPr>
          <w:p w:rsidR="0050767D" w:rsidRPr="00DA5424" w:rsidRDefault="0050767D" w:rsidP="00FA3DE4">
            <w:pPr>
              <w:jc w:val="both"/>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Merchant Banking</w:t>
            </w:r>
          </w:p>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Merchant banking – functions – issue management – managing of new issues – underwriting – capital market – stock exchange – role of SEBI – activities involved in public issue management – law relating to issue of management – underwriting agencies – variants of underwriting</w:t>
            </w:r>
          </w:p>
        </w:tc>
        <w:tc>
          <w:tcPr>
            <w:tcW w:w="1664" w:type="dxa"/>
            <w:gridSpan w:val="2"/>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bCs/>
                <w:color w:val="000000"/>
                <w:sz w:val="24"/>
                <w:szCs w:val="24"/>
              </w:rPr>
              <w:t>9</w:t>
            </w:r>
          </w:p>
        </w:tc>
      </w:tr>
      <w:tr w:rsidR="0050767D" w:rsidRPr="00DA5424" w:rsidTr="00FA3DE4">
        <w:trPr>
          <w:trHeight w:val="854"/>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III</w:t>
            </w:r>
          </w:p>
        </w:tc>
        <w:tc>
          <w:tcPr>
            <w:tcW w:w="7851" w:type="dxa"/>
            <w:gridSpan w:val="9"/>
          </w:tcPr>
          <w:p w:rsidR="0050767D" w:rsidRPr="00DA5424" w:rsidRDefault="0050767D" w:rsidP="00FA3DE4">
            <w:pPr>
              <w:jc w:val="both"/>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Leasing and Hire Purchase</w:t>
            </w:r>
          </w:p>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Leasing and hire purchase – concepts and features – types of lease accounts, factoring – functions of factor – advantages of leasing – advantages of factoring – demerits of factoring – legal aspects of factoring – difference between factoring and bill discounting</w:t>
            </w:r>
          </w:p>
        </w:tc>
        <w:tc>
          <w:tcPr>
            <w:tcW w:w="1664" w:type="dxa"/>
            <w:gridSpan w:val="2"/>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bCs/>
                <w:color w:val="000000"/>
                <w:sz w:val="24"/>
                <w:szCs w:val="24"/>
              </w:rPr>
              <w:t>9</w:t>
            </w:r>
          </w:p>
        </w:tc>
      </w:tr>
      <w:tr w:rsidR="0050767D" w:rsidRPr="00DA5424" w:rsidTr="00FA3DE4">
        <w:trPr>
          <w:trHeight w:val="629"/>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IV</w:t>
            </w:r>
          </w:p>
        </w:tc>
        <w:tc>
          <w:tcPr>
            <w:tcW w:w="7851" w:type="dxa"/>
            <w:gridSpan w:val="9"/>
          </w:tcPr>
          <w:p w:rsidR="0050767D" w:rsidRPr="00DA5424" w:rsidRDefault="0050767D" w:rsidP="00FA3DE4">
            <w:pPr>
              <w:jc w:val="both"/>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Venture Capital &amp; Mutual Funds</w:t>
            </w:r>
          </w:p>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Venture capital – credit rating- consumer finance. Mutual funds: meaning types- functions- advantages- institutions involved- UTI – legal regulations for venture capitals-SEBI regulations on venture capital institutions- SEBI regulations for foreign venture capital investors </w:t>
            </w:r>
          </w:p>
          <w:p w:rsidR="0050767D" w:rsidRPr="00DA5424" w:rsidRDefault="0050767D" w:rsidP="00FA3DE4">
            <w:pPr>
              <w:jc w:val="both"/>
              <w:rPr>
                <w:rFonts w:ascii="Times New Roman" w:hAnsi="Times New Roman" w:cs="Times New Roman"/>
                <w:color w:val="000000"/>
                <w:sz w:val="24"/>
                <w:szCs w:val="24"/>
              </w:rPr>
            </w:pPr>
          </w:p>
        </w:tc>
        <w:tc>
          <w:tcPr>
            <w:tcW w:w="1664" w:type="dxa"/>
            <w:gridSpan w:val="2"/>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bCs/>
                <w:color w:val="000000"/>
                <w:sz w:val="24"/>
                <w:szCs w:val="24"/>
              </w:rPr>
              <w:t>9</w:t>
            </w:r>
          </w:p>
        </w:tc>
      </w:tr>
      <w:tr w:rsidR="0050767D" w:rsidRPr="00DA5424" w:rsidTr="00FA3DE4">
        <w:trPr>
          <w:trHeight w:val="809"/>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V</w:t>
            </w:r>
          </w:p>
        </w:tc>
        <w:tc>
          <w:tcPr>
            <w:tcW w:w="7851" w:type="dxa"/>
            <w:gridSpan w:val="9"/>
          </w:tcPr>
          <w:p w:rsidR="0050767D" w:rsidRPr="00DA5424" w:rsidRDefault="0050767D" w:rsidP="00FA3DE4">
            <w:pPr>
              <w:jc w:val="both"/>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Bancassurance</w:t>
            </w:r>
          </w:p>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Bancassurance – meaning of bancassurance –definition of bancassurance origin- bancassurance models- strategic alliance- full integration- mixed models- benefits of bancassurance-demerits of bancassurance- A tool of integrating insurance and banking – challenges of bancassurance in India. </w:t>
            </w:r>
          </w:p>
          <w:p w:rsidR="0050767D" w:rsidRPr="00DA5424" w:rsidRDefault="0050767D" w:rsidP="00FA3DE4">
            <w:pPr>
              <w:jc w:val="both"/>
              <w:rPr>
                <w:rFonts w:ascii="Times New Roman" w:hAnsi="Times New Roman" w:cs="Times New Roman"/>
                <w:color w:val="000000"/>
                <w:sz w:val="24"/>
                <w:szCs w:val="24"/>
              </w:rPr>
            </w:pPr>
          </w:p>
        </w:tc>
        <w:tc>
          <w:tcPr>
            <w:tcW w:w="1664" w:type="dxa"/>
            <w:gridSpan w:val="2"/>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bCs/>
                <w:color w:val="000000"/>
                <w:sz w:val="24"/>
                <w:szCs w:val="24"/>
              </w:rPr>
              <w:t>9</w:t>
            </w:r>
          </w:p>
        </w:tc>
      </w:tr>
      <w:tr w:rsidR="0050767D" w:rsidRPr="00DA5424" w:rsidTr="00FA3DE4">
        <w:tc>
          <w:tcPr>
            <w:tcW w:w="988" w:type="dxa"/>
          </w:tcPr>
          <w:p w:rsidR="0050767D" w:rsidRPr="00DA5424" w:rsidRDefault="0050767D" w:rsidP="00FA3DE4">
            <w:pPr>
              <w:jc w:val="center"/>
              <w:rPr>
                <w:rFonts w:ascii="Times New Roman" w:hAnsi="Times New Roman" w:cs="Times New Roman"/>
                <w:color w:val="000000"/>
                <w:sz w:val="24"/>
                <w:szCs w:val="24"/>
              </w:rPr>
            </w:pPr>
          </w:p>
        </w:tc>
        <w:tc>
          <w:tcPr>
            <w:tcW w:w="7851" w:type="dxa"/>
            <w:gridSpan w:val="9"/>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c>
          <w:tcPr>
            <w:tcW w:w="1664" w:type="dxa"/>
            <w:gridSpan w:val="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45</w:t>
            </w:r>
          </w:p>
        </w:tc>
      </w:tr>
      <w:tr w:rsidR="0050767D" w:rsidRPr="00DA5424" w:rsidTr="00FA3DE4">
        <w:tc>
          <w:tcPr>
            <w:tcW w:w="988"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w:t>
            </w:r>
          </w:p>
        </w:tc>
        <w:tc>
          <w:tcPr>
            <w:tcW w:w="9515" w:type="dxa"/>
            <w:gridSpan w:val="11"/>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Course Outcomes</w:t>
            </w:r>
          </w:p>
        </w:tc>
      </w:tr>
      <w:tr w:rsidR="0050767D" w:rsidRPr="00DA5424" w:rsidTr="00FA3DE4">
        <w:trPr>
          <w:trHeight w:val="512"/>
        </w:trPr>
        <w:tc>
          <w:tcPr>
            <w:tcW w:w="988"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CO1</w:t>
            </w:r>
          </w:p>
        </w:tc>
        <w:tc>
          <w:tcPr>
            <w:tcW w:w="9515" w:type="dxa"/>
            <w:gridSpan w:val="11"/>
            <w:vAlign w:val="center"/>
          </w:tcPr>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Understand the basic concepts of financial services and economic services and also will understand the importance of players in financial services sector</w:t>
            </w:r>
          </w:p>
          <w:p w:rsidR="0050767D" w:rsidRPr="00DA5424" w:rsidRDefault="0050767D" w:rsidP="00FA3DE4">
            <w:pPr>
              <w:rPr>
                <w:rFonts w:ascii="Times New Roman" w:hAnsi="Times New Roman" w:cs="Times New Roman"/>
                <w:color w:val="000000"/>
                <w:sz w:val="24"/>
                <w:szCs w:val="24"/>
              </w:rPr>
            </w:pPr>
          </w:p>
        </w:tc>
      </w:tr>
      <w:tr w:rsidR="0050767D" w:rsidRPr="00DA5424" w:rsidTr="00FA3DE4">
        <w:trPr>
          <w:trHeight w:val="440"/>
        </w:trPr>
        <w:tc>
          <w:tcPr>
            <w:tcW w:w="988"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CO2</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Analyse the various types of underwriters and various steps and process in SEBI in public issue management and functions of merchant banking under the capital market</w:t>
            </w:r>
          </w:p>
          <w:p w:rsidR="0050767D" w:rsidRPr="00DA5424" w:rsidRDefault="0050767D" w:rsidP="00FA3DE4">
            <w:pPr>
              <w:rPr>
                <w:rFonts w:ascii="Times New Roman" w:hAnsi="Times New Roman" w:cs="Times New Roman"/>
                <w:color w:val="000000"/>
                <w:sz w:val="24"/>
                <w:szCs w:val="24"/>
              </w:rPr>
            </w:pPr>
          </w:p>
        </w:tc>
      </w:tr>
      <w:tr w:rsidR="0050767D" w:rsidRPr="00DA5424" w:rsidTr="00FA3DE4">
        <w:trPr>
          <w:trHeight w:val="440"/>
        </w:trPr>
        <w:tc>
          <w:tcPr>
            <w:tcW w:w="988"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CO3</w:t>
            </w:r>
          </w:p>
        </w:tc>
        <w:tc>
          <w:tcPr>
            <w:tcW w:w="9515" w:type="dxa"/>
            <w:gridSpan w:val="11"/>
            <w:vAlign w:val="center"/>
          </w:tcPr>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Demonstrate the features of leasing and factoring and also understand the differences between factoring and bills discounting</w:t>
            </w:r>
          </w:p>
          <w:p w:rsidR="0050767D" w:rsidRPr="00DA5424" w:rsidRDefault="0050767D" w:rsidP="00FA3DE4">
            <w:pPr>
              <w:rPr>
                <w:rFonts w:ascii="Times New Roman" w:hAnsi="Times New Roman" w:cs="Times New Roman"/>
                <w:color w:val="000000"/>
                <w:sz w:val="24"/>
                <w:szCs w:val="24"/>
              </w:rPr>
            </w:pPr>
          </w:p>
        </w:tc>
      </w:tr>
      <w:tr w:rsidR="0050767D" w:rsidRPr="00DA5424" w:rsidTr="00FA3DE4">
        <w:trPr>
          <w:trHeight w:val="359"/>
        </w:trPr>
        <w:tc>
          <w:tcPr>
            <w:tcW w:w="988"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CO4</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Enumerate the concepts of credit rating, venture capital companies and consumer finance and also understand the different types of loans</w:t>
            </w:r>
          </w:p>
          <w:p w:rsidR="0050767D" w:rsidRPr="00DA5424" w:rsidRDefault="0050767D" w:rsidP="00FA3DE4">
            <w:pPr>
              <w:rPr>
                <w:rFonts w:ascii="Times New Roman" w:hAnsi="Times New Roman" w:cs="Times New Roman"/>
                <w:color w:val="000000"/>
                <w:sz w:val="24"/>
                <w:szCs w:val="24"/>
              </w:rPr>
            </w:pP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CO5</w:t>
            </w:r>
          </w:p>
        </w:tc>
        <w:tc>
          <w:tcPr>
            <w:tcW w:w="9515" w:type="dxa"/>
            <w:gridSpan w:val="11"/>
            <w:vAlign w:val="center"/>
          </w:tcPr>
          <w:p w:rsidR="0050767D" w:rsidRPr="00DA5424" w:rsidRDefault="0050767D" w:rsidP="00FA3DE4">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Illustrate the bancassurance with its pros and cons. </w:t>
            </w:r>
          </w:p>
        </w:tc>
      </w:tr>
      <w:tr w:rsidR="0050767D" w:rsidRPr="00DA5424" w:rsidTr="00FA3DE4">
        <w:trPr>
          <w:trHeight w:val="431"/>
        </w:trPr>
        <w:tc>
          <w:tcPr>
            <w:tcW w:w="10503" w:type="dxa"/>
            <w:gridSpan w:val="1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Textbooks</w:t>
            </w: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B.Santhanam (2003), Financial Services, Fifth Edition September 2006, Chennai, Margham Publications</w:t>
            </w: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M.Y.Khan (1997), Financial Services, Third Edition 2019, University of Delhi, McGrawhill HED</w:t>
            </w: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Guruswamy (2009), Financial Services, Second Edition, Chennai, Mcgrawhill HED</w:t>
            </w:r>
          </w:p>
        </w:tc>
      </w:tr>
      <w:tr w:rsidR="0050767D" w:rsidRPr="00DA5424" w:rsidTr="00FA3DE4">
        <w:trPr>
          <w:trHeight w:val="431"/>
        </w:trPr>
        <w:tc>
          <w:tcPr>
            <w:tcW w:w="10503" w:type="dxa"/>
            <w:gridSpan w:val="12"/>
            <w:vAlign w:val="center"/>
          </w:tcPr>
          <w:p w:rsidR="0050767D" w:rsidRPr="00DA5424" w:rsidRDefault="0050767D" w:rsidP="00FA3DE4">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lastRenderedPageBreak/>
              <w:t>Reference Books</w:t>
            </w: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Bhalla, V.K. “Management of Financial Services”, Anmol Publications Pvt. Ltd., New Delhi.</w:t>
            </w: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Pathak, Bharati, “Indian Financial System”, Pearson Education, New Delhi.</w:t>
            </w: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Bhole, L.M., “Financial Institutions and Market”, Tata McGraw Hill</w:t>
            </w:r>
          </w:p>
        </w:tc>
      </w:tr>
      <w:tr w:rsidR="0050767D" w:rsidRPr="00DA5424" w:rsidTr="00FA3DE4">
        <w:trPr>
          <w:trHeight w:val="431"/>
        </w:trPr>
        <w:tc>
          <w:tcPr>
            <w:tcW w:w="10503" w:type="dxa"/>
            <w:gridSpan w:val="12"/>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b/>
                <w:color w:val="000000"/>
                <w:sz w:val="24"/>
                <w:szCs w:val="24"/>
              </w:rPr>
              <w:t>NOTE: Latest Edition of Textbooks May be Used</w:t>
            </w:r>
          </w:p>
        </w:tc>
      </w:tr>
      <w:tr w:rsidR="0050767D" w:rsidRPr="00DA5424" w:rsidTr="00FA3DE4">
        <w:trPr>
          <w:trHeight w:val="431"/>
        </w:trPr>
        <w:tc>
          <w:tcPr>
            <w:tcW w:w="10503" w:type="dxa"/>
            <w:gridSpan w:val="12"/>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b/>
                <w:color w:val="000000"/>
                <w:sz w:val="24"/>
                <w:szCs w:val="24"/>
              </w:rPr>
              <w:t>Web Resources</w:t>
            </w: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www.rbi.org/www.sebi.org</w:t>
            </w: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https://www.youtube.com/watch?v=PVop1bKTd4U</w:t>
            </w:r>
          </w:p>
        </w:tc>
      </w:tr>
      <w:tr w:rsidR="0050767D" w:rsidRPr="00DA5424" w:rsidTr="00FA3DE4">
        <w:trPr>
          <w:trHeight w:val="431"/>
        </w:trPr>
        <w:tc>
          <w:tcPr>
            <w:tcW w:w="988" w:type="dxa"/>
            <w:vAlign w:val="center"/>
          </w:tcPr>
          <w:p w:rsidR="0050767D" w:rsidRPr="00DA5424" w:rsidRDefault="0050767D" w:rsidP="00FA3DE4">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515" w:type="dxa"/>
            <w:gridSpan w:val="11"/>
            <w:vAlign w:val="center"/>
          </w:tcPr>
          <w:p w:rsidR="0050767D" w:rsidRPr="00DA5424" w:rsidRDefault="0050767D" w:rsidP="00FA3DE4">
            <w:pPr>
              <w:rPr>
                <w:rFonts w:ascii="Times New Roman" w:hAnsi="Times New Roman" w:cs="Times New Roman"/>
                <w:color w:val="000000"/>
                <w:sz w:val="24"/>
                <w:szCs w:val="24"/>
              </w:rPr>
            </w:pPr>
            <w:r w:rsidRPr="00DA5424">
              <w:rPr>
                <w:rFonts w:ascii="Times New Roman" w:hAnsi="Times New Roman" w:cs="Times New Roman"/>
                <w:color w:val="000000"/>
                <w:sz w:val="24"/>
                <w:szCs w:val="24"/>
              </w:rPr>
              <w:t>https://www.scribd.com/document/342453188/bancassurance-pdf</w:t>
            </w:r>
          </w:p>
        </w:tc>
      </w:tr>
    </w:tbl>
    <w:p w:rsidR="0050767D" w:rsidRPr="00DA5424" w:rsidRDefault="0050767D" w:rsidP="0050767D">
      <w:pPr>
        <w:rPr>
          <w:rFonts w:ascii="Times New Roman" w:eastAsia="SimSun" w:hAnsi="Times New Roman" w:cs="Times New Roman"/>
          <w:b/>
          <w:color w:val="000000"/>
          <w:sz w:val="24"/>
          <w:szCs w:val="24"/>
          <w:lang w:eastAsia="en-IN"/>
        </w:rPr>
      </w:pPr>
    </w:p>
    <w:p w:rsidR="0050767D" w:rsidRPr="00DA5424" w:rsidRDefault="0050767D" w:rsidP="0050767D">
      <w:pPr>
        <w:rPr>
          <w:rFonts w:ascii="Times New Roman" w:eastAsia="SimSun" w:hAnsi="Times New Roman" w:cs="Times New Roman"/>
          <w:b/>
          <w:color w:val="000000"/>
          <w:sz w:val="24"/>
          <w:szCs w:val="24"/>
          <w:lang w:eastAsia="en-IN"/>
        </w:rPr>
      </w:pPr>
    </w:p>
    <w:p w:rsidR="0050767D" w:rsidRPr="00DA5424" w:rsidRDefault="0050767D" w:rsidP="0050767D">
      <w:pPr>
        <w:rPr>
          <w:rFonts w:ascii="Times New Roman" w:eastAsia="SimSun" w:hAnsi="Times New Roman" w:cs="Times New Roman"/>
          <w:b/>
          <w:color w:val="000000"/>
          <w:sz w:val="24"/>
          <w:szCs w:val="24"/>
          <w:lang w:eastAsia="en-IN"/>
        </w:rPr>
      </w:pPr>
    </w:p>
    <w:p w:rsidR="0050767D" w:rsidRPr="00DA5424" w:rsidRDefault="0050767D" w:rsidP="0050767D">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br w:type="page"/>
      </w:r>
    </w:p>
    <w:p w:rsidR="0050767D" w:rsidRPr="00DA5424" w:rsidRDefault="0050767D" w:rsidP="0050767D">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PO1</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PO2</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PO3</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PO4</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PO5</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PO6</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PO7</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PO8</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PSO1</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PSO2</w:t>
            </w:r>
          </w:p>
        </w:tc>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PSO3</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CO1</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649"/>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533"/>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CO4</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CO5</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TOTAL</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15</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tcPr>
          <w:p w:rsidR="0050767D" w:rsidRPr="00DA5424" w:rsidRDefault="0050767D" w:rsidP="00FA3DE4">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15</w:t>
            </w:r>
          </w:p>
        </w:tc>
        <w:tc>
          <w:tcPr>
            <w:tcW w:w="0" w:type="auto"/>
          </w:tcPr>
          <w:p w:rsidR="0050767D" w:rsidRPr="00DA5424" w:rsidRDefault="0050767D" w:rsidP="00FA3DE4">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r>
      <w:tr w:rsidR="0050767D" w:rsidRPr="00DA5424" w:rsidTr="00FA3DE4">
        <w:trPr>
          <w:trHeight w:val="518"/>
          <w:jc w:val="center"/>
        </w:trPr>
        <w:tc>
          <w:tcPr>
            <w:tcW w:w="0" w:type="auto"/>
            <w:vAlign w:val="center"/>
          </w:tcPr>
          <w:p w:rsidR="0050767D" w:rsidRPr="00DA5424" w:rsidRDefault="0050767D" w:rsidP="00FA3DE4">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AVERAGE</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50767D" w:rsidRPr="00DA5424" w:rsidRDefault="0050767D" w:rsidP="00FA3DE4">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50767D" w:rsidRPr="00DA5424" w:rsidRDefault="0050767D" w:rsidP="00FA3DE4">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50767D" w:rsidRPr="00DA5424" w:rsidRDefault="0050767D" w:rsidP="00FA3DE4">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bl>
    <w:p w:rsidR="0050767D" w:rsidRPr="00DA5424" w:rsidRDefault="0050767D" w:rsidP="0050767D">
      <w:pPr>
        <w:rPr>
          <w:rFonts w:ascii="Times New Roman" w:eastAsia="SimSun" w:hAnsi="Times New Roman" w:cs="Times New Roman"/>
          <w:b/>
          <w:color w:val="000000"/>
          <w:sz w:val="24"/>
          <w:szCs w:val="24"/>
          <w:u w:val="single"/>
          <w:lang w:eastAsia="en-IN"/>
        </w:rPr>
      </w:pPr>
    </w:p>
    <w:p w:rsidR="0050767D" w:rsidRPr="00DA5424" w:rsidRDefault="0050767D" w:rsidP="0050767D">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3-Strong, 2-Medium, 1-Low</w:t>
      </w:r>
    </w:p>
    <w:p w:rsidR="0050767D" w:rsidRDefault="0050767D">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176259" w:rsidRDefault="00176259">
      <w:pPr>
        <w:pStyle w:val="Normal1"/>
        <w:jc w:val="center"/>
        <w:rPr>
          <w:rFonts w:ascii="Times New Roman" w:eastAsia="Times New Roman" w:hAnsi="Times New Roman" w:cs="Times New Roman"/>
          <w:b/>
          <w:smallCaps/>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2D4EE2" w:rsidRPr="002D4EE2" w:rsidRDefault="002D4EE2" w:rsidP="002D4EE2">
      <w:pPr>
        <w:jc w:val="center"/>
        <w:rPr>
          <w:rFonts w:ascii="Times New Roman" w:eastAsia="Times New Roman" w:hAnsi="Times New Roman" w:cs="Times New Roman"/>
          <w:b/>
          <w:sz w:val="24"/>
          <w:szCs w:val="24"/>
          <w:u w:val="single"/>
          <w:lang w:eastAsia="en-IN"/>
        </w:rPr>
      </w:pPr>
      <w:r w:rsidRPr="002D4EE2">
        <w:rPr>
          <w:rFonts w:ascii="Times New Roman" w:eastAsia="Times New Roman" w:hAnsi="Times New Roman" w:cs="Times New Roman"/>
          <w:b/>
          <w:sz w:val="24"/>
          <w:szCs w:val="24"/>
          <w:u w:val="single"/>
          <w:lang w:eastAsia="en-IN"/>
        </w:rPr>
        <w:t>SECOND YEAR – SEMESTER – IV</w:t>
      </w:r>
    </w:p>
    <w:p w:rsidR="002D4EE2" w:rsidRPr="002D4EE2" w:rsidRDefault="002D4EE2" w:rsidP="002D4EE2">
      <w:pPr>
        <w:spacing w:after="120"/>
        <w:jc w:val="center"/>
        <w:rPr>
          <w:rFonts w:ascii="Times New Roman" w:eastAsia="Times New Roman" w:hAnsi="Times New Roman" w:cs="Times New Roman"/>
          <w:b/>
          <w:smallCaps/>
          <w:sz w:val="24"/>
          <w:szCs w:val="24"/>
          <w:u w:val="single"/>
          <w:lang w:eastAsia="en-IN"/>
        </w:rPr>
      </w:pPr>
      <w:r w:rsidRPr="002D4EE2">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2D4EE2" w:rsidTr="009E0BE9">
        <w:trPr>
          <w:cantSplit/>
          <w:trHeight w:val="60"/>
        </w:trPr>
        <w:tc>
          <w:tcPr>
            <w:tcW w:w="1201" w:type="dxa"/>
            <w:gridSpan w:val="4"/>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Subject Code</w:t>
            </w:r>
          </w:p>
        </w:tc>
        <w:tc>
          <w:tcPr>
            <w:tcW w:w="501"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w:t>
            </w:r>
          </w:p>
        </w:tc>
        <w:tc>
          <w:tcPr>
            <w:tcW w:w="647"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w:t>
            </w:r>
          </w:p>
        </w:tc>
        <w:tc>
          <w:tcPr>
            <w:tcW w:w="1194"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Inst. Hours</w:t>
            </w:r>
          </w:p>
        </w:tc>
        <w:tc>
          <w:tcPr>
            <w:tcW w:w="3004" w:type="dxa"/>
            <w:gridSpan w:val="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Marks</w:t>
            </w:r>
          </w:p>
        </w:tc>
      </w:tr>
      <w:tr w:rsidR="002D4EE2" w:rsidRPr="002D4EE2" w:rsidTr="009E0BE9">
        <w:trPr>
          <w:cantSplit/>
          <w:trHeight w:val="60"/>
        </w:trPr>
        <w:tc>
          <w:tcPr>
            <w:tcW w:w="1201" w:type="dxa"/>
            <w:gridSpan w:val="4"/>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r>
      <w:tr w:rsidR="002D4EE2" w:rsidRPr="002D4EE2" w:rsidTr="009E0BE9">
        <w:trPr>
          <w:trHeight w:val="170"/>
        </w:trPr>
        <w:tc>
          <w:tcPr>
            <w:tcW w:w="1201" w:type="dxa"/>
            <w:gridSpan w:val="4"/>
          </w:tcPr>
          <w:p w:rsidR="002D4EE2" w:rsidRPr="002D4EE2"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647"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2D4EE2" w:rsidRDefault="004716BC"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5</w:t>
            </w:r>
          </w:p>
        </w:tc>
        <w:tc>
          <w:tcPr>
            <w:tcW w:w="1048"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100</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LO1</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the types of Amalgamation, Internal and external Reconstruction</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Final statements of banking companies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LO3</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understand the accounting treatment of Insurance company accounts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LO4</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LO5</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have an insight on modes of winding up of a company</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Prerequisite: Should have studied Financial Accounting in I Year</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Unit</w:t>
            </w:r>
          </w:p>
        </w:tc>
        <w:tc>
          <w:tcPr>
            <w:tcW w:w="6932" w:type="dxa"/>
            <w:gridSpan w:val="9"/>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Contents</w:t>
            </w:r>
          </w:p>
        </w:tc>
        <w:tc>
          <w:tcPr>
            <w:tcW w:w="953" w:type="dxa"/>
            <w:gridSpan w:val="2"/>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No. of Hours</w:t>
            </w:r>
          </w:p>
        </w:tc>
      </w:tr>
      <w:tr w:rsidR="002D4EE2" w:rsidRPr="002D4EE2" w:rsidTr="009E0BE9">
        <w:trPr>
          <w:trHeight w:val="917"/>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Amalgamation, 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Amalgamation – </w:t>
            </w:r>
            <w:r w:rsidRPr="002D4EE2">
              <w:rPr>
                <w:rFonts w:ascii="Times New Roman" w:eastAsia="Times New Roman" w:hAnsi="Times New Roman" w:cs="Times New Roman"/>
                <w:b/>
                <w:sz w:val="24"/>
                <w:szCs w:val="24"/>
                <w:lang w:eastAsia="en-IN"/>
              </w:rPr>
              <w:t>Meaning</w:t>
            </w:r>
            <w:r w:rsidRPr="002D4EE2">
              <w:rPr>
                <w:rFonts w:ascii="Times New Roman" w:eastAsia="Times New Roman" w:hAnsi="Times New Roman" w:cs="Times New Roman"/>
                <w:sz w:val="24"/>
                <w:szCs w:val="24"/>
                <w:lang w:eastAsia="en-IN"/>
              </w:rPr>
              <w:t xml:space="preserve"> - Purchase Consideration - Lump sum Method, Net Assets Method, Net Payment Method, Intrinsic Value Method - Types of </w:t>
            </w:r>
            <w:r w:rsidRPr="002D4EE2">
              <w:rPr>
                <w:rFonts w:ascii="Times New Roman" w:eastAsia="Times New Roman" w:hAnsi="Times New Roman" w:cs="Times New Roman"/>
                <w:b/>
                <w:bCs/>
                <w:sz w:val="24"/>
                <w:szCs w:val="24"/>
                <w:lang w:eastAsia="en-IN"/>
              </w:rPr>
              <w:t>Methods of Accounting for</w:t>
            </w:r>
            <w:r w:rsidRPr="002D4EE2">
              <w:rPr>
                <w:rFonts w:ascii="Times New Roman" w:eastAsia="Times New Roman" w:hAnsi="Times New Roman" w:cs="Times New Roman"/>
                <w:sz w:val="24"/>
                <w:szCs w:val="24"/>
                <w:lang w:eastAsia="en-IN"/>
              </w:rPr>
              <w:t>Amalgamation  -</w:t>
            </w:r>
            <w:r w:rsidRPr="002D4EE2">
              <w:rPr>
                <w:rFonts w:ascii="Times New Roman" w:eastAsia="Times New Roman" w:hAnsi="Times New Roman" w:cs="Times New Roman"/>
                <w:b/>
                <w:bCs/>
                <w:sz w:val="24"/>
                <w:szCs w:val="24"/>
                <w:lang w:eastAsia="en-IN"/>
              </w:rPr>
              <w:t>The Pooling of Interest Method - The Purchase Method</w:t>
            </w:r>
            <w:r w:rsidRPr="002D4EE2">
              <w:rPr>
                <w:rFonts w:ascii="Times New Roman" w:eastAsia="Times New Roman" w:hAnsi="Times New Roman" w:cs="Times New Roman"/>
                <w:sz w:val="24"/>
                <w:szCs w:val="24"/>
                <w:lang w:eastAsia="en-IN"/>
              </w:rPr>
              <w:t>(Excluding Inter-Company Holdings).</w:t>
            </w:r>
          </w:p>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 xml:space="preserve">Internal Reconstruction – Conversion of Stock – Increase and Decrease of Capital – Reserve Liability </w:t>
            </w:r>
            <w:r w:rsidRPr="002D4EE2">
              <w:rPr>
                <w:rFonts w:ascii="Times New Roman" w:eastAsia="Times New Roman" w:hAnsi="Times New Roman" w:cs="Times New Roman"/>
                <w:sz w:val="24"/>
                <w:szCs w:val="24"/>
                <w:lang w:eastAsia="en-IN"/>
              </w:rPr>
              <w:t xml:space="preserve">- </w:t>
            </w:r>
            <w:r w:rsidRPr="002D4EE2">
              <w:rPr>
                <w:rFonts w:ascii="Times New Roman" w:eastAsia="Times New Roman" w:hAnsi="Times New Roman" w:cs="Times New Roman"/>
                <w:b/>
                <w:sz w:val="24"/>
                <w:szCs w:val="24"/>
                <w:lang w:eastAsia="en-IN"/>
              </w:rPr>
              <w:t>Accounting Treatment of External Reconstruction</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9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w:t>
            </w:r>
          </w:p>
        </w:tc>
        <w:tc>
          <w:tcPr>
            <w:tcW w:w="6932" w:type="dxa"/>
            <w:gridSpan w:val="9"/>
          </w:tcPr>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Accounting of Banking Companies </w:t>
            </w:r>
          </w:p>
          <w:p w:rsidR="002D4EE2" w:rsidRPr="002D4EE2" w:rsidRDefault="002D4EE2" w:rsidP="002D4EE2">
            <w:pPr>
              <w:spacing w:line="271" w:lineRule="auto"/>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Final Statements of Banking Companies (As Per New Provisions) - Non-Performing Assets - Rebate on Bills Discounted- Profit and </w:t>
            </w:r>
            <w:r w:rsidRPr="002D4EE2">
              <w:rPr>
                <w:rFonts w:ascii="Times New Roman" w:eastAsia="Times New Roman" w:hAnsi="Times New Roman" w:cs="Times New Roman"/>
                <w:sz w:val="24"/>
                <w:szCs w:val="24"/>
                <w:lang w:eastAsia="en-IN"/>
              </w:rPr>
              <w:lastRenderedPageBreak/>
              <w:t>Loss a/c - Balance Sheet as Per Banking Regulation Act 1949.</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15</w:t>
            </w:r>
          </w:p>
        </w:tc>
      </w:tr>
      <w:tr w:rsidR="002D4EE2" w:rsidRPr="002D4EE2" w:rsidTr="009E0BE9">
        <w:trPr>
          <w:trHeight w:val="854"/>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III</w:t>
            </w:r>
          </w:p>
        </w:tc>
        <w:tc>
          <w:tcPr>
            <w:tcW w:w="6932" w:type="dxa"/>
            <w:gridSpan w:val="9"/>
          </w:tcPr>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Insurance Company Accounts:</w:t>
            </w:r>
          </w:p>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62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IV</w:t>
            </w:r>
          </w:p>
        </w:tc>
        <w:tc>
          <w:tcPr>
            <w:tcW w:w="6932" w:type="dxa"/>
            <w:gridSpan w:val="9"/>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Consolidated Financial Statements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0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V</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Liquidation of Companies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2D4EE2">
              <w:rPr>
                <w:rFonts w:ascii="Times New Roman" w:eastAsia="Times New Roman" w:hAnsi="Times New Roman" w:cs="Times New Roman"/>
                <w:b/>
                <w:sz w:val="24"/>
                <w:szCs w:val="24"/>
                <w:lang w:eastAsia="en-IN"/>
              </w:rPr>
              <w:t xml:space="preserve">or Surplus (List H) </w:t>
            </w:r>
            <w:r w:rsidRPr="002D4EE2">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2D4EE2"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THEORY 20% &amp; PROBLEMS 80%</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Course Outcomes</w:t>
            </w:r>
          </w:p>
        </w:tc>
      </w:tr>
      <w:tr w:rsidR="002D4EE2" w:rsidRPr="002D4EE2" w:rsidTr="009E0BE9">
        <w:trPr>
          <w:trHeight w:val="512"/>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2D4EE2" w:rsidTr="009E0BE9">
        <w:trPr>
          <w:trHeight w:val="708"/>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2D4EE2" w:rsidTr="009E0BE9">
        <w:trPr>
          <w:trHeight w:val="440"/>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2D4EE2" w:rsidTr="009E0BE9">
        <w:trPr>
          <w:trHeight w:val="35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Give the consolidated accounts of holding companies</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Preparation of  liquidator’s final statement of account</w:t>
            </w:r>
          </w:p>
        </w:tc>
      </w:tr>
      <w:tr w:rsidR="002D4EE2" w:rsidRPr="002D4EE2" w:rsidTr="009E0BE9">
        <w:trPr>
          <w:trHeight w:val="431"/>
        </w:trPr>
        <w:tc>
          <w:tcPr>
            <w:tcW w:w="8885" w:type="dxa"/>
            <w:gridSpan w:val="14"/>
            <w:vAlign w:val="center"/>
          </w:tcPr>
          <w:p w:rsidR="002D4EE2" w:rsidRPr="002D4EE2"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Textbooks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spacing w:before="48"/>
              <w:ind w:right="34"/>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S.P. Jain and K.L Narang.  Advanced Accountancy, Kalyani Publishers,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widowControl w:val="0"/>
              <w:ind w:right="34"/>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lastRenderedPageBreak/>
              <w:t>3</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R.L. Gupta and M. Radhaswamy, Advanced Accounts, Sultan 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 Shukla and T.S. Grewal, Advanced Accounts Vol.II, S Chand &amp; Sons,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T.S. Reddy and A.Murthy, Corporate Accounting II, Margham Publishers, Chennai</w:t>
            </w:r>
          </w:p>
        </w:tc>
      </w:tr>
      <w:tr w:rsidR="002D4EE2" w:rsidRPr="002D4EE2" w:rsidTr="009E0BE9">
        <w:trPr>
          <w:trHeight w:val="431"/>
        </w:trPr>
        <w:tc>
          <w:tcPr>
            <w:tcW w:w="8885" w:type="dxa"/>
            <w:gridSpan w:val="1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Reference 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B.Raman, Corporate Accounting, Taxmann,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M.C.Shukla, Advanced Accounting,S.Chand,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Prof. MukeshBramhbutt, Devi Ahilya publication, Madhya Pradesh</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PrasanthAthma, Corporate Accounting, Himalaya Publishing house, Mumbai.</w:t>
            </w:r>
          </w:p>
        </w:tc>
      </w:tr>
      <w:tr w:rsidR="002D4EE2" w:rsidRPr="002D4EE2" w:rsidTr="009E0BE9">
        <w:trPr>
          <w:trHeight w:val="431"/>
        </w:trPr>
        <w:tc>
          <w:tcPr>
            <w:tcW w:w="8885" w:type="dxa"/>
            <w:gridSpan w:val="14"/>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NOTE: Latest Edition of Textbooks May be Used</w:t>
            </w:r>
          </w:p>
        </w:tc>
      </w:tr>
      <w:tr w:rsidR="002D4EE2" w:rsidRPr="002D4EE2" w:rsidTr="009E0BE9">
        <w:trPr>
          <w:trHeight w:val="431"/>
        </w:trPr>
        <w:tc>
          <w:tcPr>
            <w:tcW w:w="8885" w:type="dxa"/>
            <w:gridSpan w:val="14"/>
            <w:vAlign w:val="center"/>
          </w:tcPr>
          <w:p w:rsidR="002D4EE2" w:rsidRPr="002D4EE2" w:rsidRDefault="002D4EE2" w:rsidP="002D4EE2">
            <w:pPr>
              <w:widowControl w:val="0"/>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Web Resources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915896" w:rsidP="002D4EE2">
            <w:pPr>
              <w:widowControl w:val="0"/>
              <w:jc w:val="both"/>
              <w:rPr>
                <w:rFonts w:ascii="Times New Roman" w:eastAsia="Times New Roman" w:hAnsi="Times New Roman" w:cs="Times New Roman"/>
                <w:sz w:val="24"/>
                <w:szCs w:val="24"/>
                <w:lang w:eastAsia="en-IN"/>
              </w:rPr>
            </w:pPr>
            <w:hyperlink r:id="rId41">
              <w:r w:rsidR="002D4EE2" w:rsidRPr="002D4EE2">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915896" w:rsidP="002D4EE2">
            <w:pPr>
              <w:widowControl w:val="0"/>
              <w:jc w:val="both"/>
              <w:rPr>
                <w:rFonts w:ascii="Times New Roman" w:eastAsia="Times New Roman" w:hAnsi="Times New Roman" w:cs="Times New Roman"/>
                <w:sz w:val="24"/>
                <w:szCs w:val="24"/>
                <w:lang w:eastAsia="en-IN"/>
              </w:rPr>
            </w:pPr>
            <w:hyperlink r:id="rId42">
              <w:r w:rsidR="002D4EE2" w:rsidRPr="002D4EE2">
                <w:rPr>
                  <w:rFonts w:ascii="Times New Roman" w:eastAsia="Times New Roman" w:hAnsi="Times New Roman" w:cs="Times New Roman"/>
                  <w:sz w:val="24"/>
                  <w:szCs w:val="24"/>
                  <w:lang w:eastAsia="en-IN"/>
                </w:rPr>
                <w:t>https://www.slideshare.net/debchat123/accounts-of-banking-companies</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915896" w:rsidP="002D4EE2">
            <w:pPr>
              <w:widowControl w:val="0"/>
              <w:jc w:val="both"/>
              <w:rPr>
                <w:rFonts w:ascii="Times New Roman" w:eastAsia="Times New Roman" w:hAnsi="Times New Roman" w:cs="Times New Roman"/>
                <w:sz w:val="24"/>
                <w:szCs w:val="24"/>
                <w:lang w:eastAsia="en-IN"/>
              </w:rPr>
            </w:pPr>
            <w:hyperlink r:id="rId43">
              <w:r w:rsidR="002D4EE2" w:rsidRPr="002D4EE2">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2D4EE2" w:rsidRDefault="002D4EE2" w:rsidP="002D4EE2">
      <w:pPr>
        <w:rPr>
          <w:rFonts w:ascii="Times New Roman" w:eastAsia="Times New Roman" w:hAnsi="Times New Roman" w:cs="Times New Roman"/>
          <w:b/>
          <w:sz w:val="24"/>
          <w:szCs w:val="24"/>
          <w:lang w:eastAsia="en-IN"/>
        </w:rPr>
      </w:pPr>
    </w:p>
    <w:p w:rsidR="002D4EE2" w:rsidRPr="002D4EE2" w:rsidRDefault="002D4EE2" w:rsidP="002D4EE2">
      <w:pPr>
        <w:spacing w:after="120" w:line="240" w:lineRule="auto"/>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MAPPING WITH PROGRAMME OUTCOMES </w:t>
      </w:r>
      <w:r w:rsidRPr="002D4EE2">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PO1</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PO2</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PO3</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PO4</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PO5</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PO6</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PO7</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PO8</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PSO1</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PSO2</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PSO3</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649"/>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33"/>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lastRenderedPageBreak/>
              <w:t>AVERAGE</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2D4EE2" w:rsidRPr="002D4EE2"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3 – Strong, 2- Medium, 1- Low</w:t>
      </w:r>
    </w:p>
    <w:p w:rsidR="002D4EE2" w:rsidRPr="002D4EE2" w:rsidRDefault="002D4EE2" w:rsidP="002D4EE2">
      <w:pPr>
        <w:rPr>
          <w:lang w:eastAsia="en-IN"/>
        </w:rPr>
      </w:pPr>
    </w:p>
    <w:p w:rsidR="00B51F54"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2D4EE2">
        <w:rPr>
          <w:rFonts w:ascii="Times New Roman" w:eastAsia="Times New Roman" w:hAnsi="Times New Roman" w:cs="Times New Roman"/>
          <w:b/>
          <w:bCs/>
          <w:iCs/>
          <w:sz w:val="24"/>
          <w:u w:val="thick" w:color="000000"/>
          <w:lang w:val="en-US"/>
        </w:rPr>
        <w:t>SECOND YEAR– SEMESTER– IV</w:t>
      </w:r>
    </w:p>
    <w:p w:rsidR="002D4EE2" w:rsidRPr="00321983" w:rsidRDefault="002D4EE2" w:rsidP="00B51F54">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rPr>
      </w:pPr>
      <w:r w:rsidRPr="00321983">
        <w:rPr>
          <w:rFonts w:ascii="Times New Roman" w:eastAsia="Times New Roman" w:hAnsi="Times New Roman" w:cs="Times New Roman"/>
          <w:b/>
          <w:bCs/>
          <w:iCs/>
          <w:caps/>
          <w:sz w:val="24"/>
          <w:u w:color="000000"/>
          <w:lang w:val="en-US"/>
        </w:rPr>
        <w:t>C</w:t>
      </w:r>
      <w:r w:rsidRPr="00321983">
        <w:rPr>
          <w:rFonts w:ascii="Times New Roman" w:eastAsia="Times New Roman" w:hAnsi="Times New Roman" w:cs="Times New Roman"/>
          <w:b/>
          <w:bCs/>
          <w:iCs/>
          <w:caps/>
          <w:sz w:val="19"/>
          <w:u w:color="000000"/>
          <w:lang w:val="en-US"/>
        </w:rPr>
        <w:t>ORE</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APER</w:t>
      </w:r>
      <w:r w:rsidRPr="00321983">
        <w:rPr>
          <w:rFonts w:ascii="Times New Roman" w:eastAsia="Times New Roman" w:hAnsi="Times New Roman" w:cs="Times New Roman"/>
          <w:b/>
          <w:bCs/>
          <w:iCs/>
          <w:caps/>
          <w:sz w:val="24"/>
          <w:u w:color="000000"/>
          <w:lang w:val="en-US"/>
        </w:rPr>
        <w:t>V</w:t>
      </w:r>
      <w:r w:rsidRPr="00321983">
        <w:rPr>
          <w:rFonts w:ascii="Times New Roman" w:eastAsia="Times New Roman" w:hAnsi="Times New Roman" w:cs="Times New Roman"/>
          <w:b/>
          <w:bCs/>
          <w:iCs/>
          <w:caps/>
          <w:sz w:val="19"/>
          <w:u w:color="000000"/>
          <w:lang w:val="en-US"/>
        </w:rPr>
        <w:t xml:space="preserve">III </w:t>
      </w:r>
      <w:r w:rsidR="00321983" w:rsidRPr="00321983">
        <w:rPr>
          <w:rFonts w:ascii="Times New Roman" w:eastAsia="Times New Roman" w:hAnsi="Times New Roman" w:cs="Times New Roman"/>
          <w:b/>
          <w:bCs/>
          <w:iCs/>
          <w:caps/>
          <w:sz w:val="24"/>
          <w:u w:color="000000"/>
          <w:lang w:val="en-US"/>
        </w:rPr>
        <w:t>–</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RINCIPLESOF</w:t>
      </w:r>
      <w:r w:rsidRPr="00321983">
        <w:rPr>
          <w:rFonts w:ascii="Times New Roman" w:eastAsia="Times New Roman" w:hAnsi="Times New Roman" w:cs="Times New Roman"/>
          <w:b/>
          <w:bCs/>
          <w:iCs/>
          <w:caps/>
          <w:sz w:val="24"/>
          <w:u w:color="000000"/>
          <w:lang w:val="en-US"/>
        </w:rPr>
        <w:t>M</w:t>
      </w:r>
      <w:r w:rsidRPr="00321983">
        <w:rPr>
          <w:rFonts w:ascii="Times New Roman" w:eastAsia="Times New Roman" w:hAnsi="Times New Roman" w:cs="Times New Roman"/>
          <w:b/>
          <w:bCs/>
          <w:iCs/>
          <w:caps/>
          <w:sz w:val="19"/>
          <w:u w:color="000000"/>
          <w:lang w:val="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D4EE2" w:rsidRPr="002D4EE2" w:rsidTr="009E0BE9">
        <w:trPr>
          <w:trHeight w:val="515"/>
        </w:trPr>
        <w:tc>
          <w:tcPr>
            <w:tcW w:w="1325" w:type="dxa"/>
            <w:gridSpan w:val="2"/>
            <w:vMerge w:val="restart"/>
          </w:tcPr>
          <w:p w:rsidR="002D4EE2" w:rsidRPr="002D4EE2" w:rsidRDefault="002D4EE2" w:rsidP="002D4EE2">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SubjectCode</w:t>
            </w:r>
          </w:p>
        </w:tc>
        <w:tc>
          <w:tcPr>
            <w:tcW w:w="53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w:t>
            </w:r>
          </w:p>
        </w:tc>
        <w:tc>
          <w:tcPr>
            <w:tcW w:w="54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w:t>
            </w:r>
          </w:p>
        </w:tc>
        <w:tc>
          <w:tcPr>
            <w:tcW w:w="53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w:t>
            </w:r>
          </w:p>
        </w:tc>
        <w:tc>
          <w:tcPr>
            <w:tcW w:w="525"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w w:val="99"/>
                <w:sz w:val="24"/>
                <w:lang w:val="en-US"/>
              </w:rPr>
              <w:t>S</w:t>
            </w:r>
          </w:p>
        </w:tc>
        <w:tc>
          <w:tcPr>
            <w:tcW w:w="130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27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Credits</w:t>
            </w:r>
          </w:p>
        </w:tc>
        <w:tc>
          <w:tcPr>
            <w:tcW w:w="1146" w:type="dxa"/>
            <w:vMerge w:val="restart"/>
          </w:tcPr>
          <w:p w:rsidR="002D4EE2" w:rsidRPr="002D4EE2" w:rsidRDefault="002D4EE2" w:rsidP="002D4EE2">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Inst.</w:t>
            </w:r>
            <w:r w:rsidRPr="002D4EE2">
              <w:rPr>
                <w:rFonts w:ascii="Times New Roman" w:eastAsia="Times New Roman" w:hAnsi="Times New Roman" w:cs="Times New Roman"/>
                <w:b/>
                <w:spacing w:val="-1"/>
                <w:sz w:val="24"/>
                <w:lang w:val="en-US"/>
              </w:rPr>
              <w:t>Hours</w:t>
            </w:r>
          </w:p>
        </w:tc>
        <w:tc>
          <w:tcPr>
            <w:tcW w:w="2980" w:type="dxa"/>
            <w:gridSpan w:val="4"/>
          </w:tcPr>
          <w:p w:rsidR="002D4EE2" w:rsidRPr="002D4EE2" w:rsidRDefault="002D4EE2" w:rsidP="002D4EE2">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Marks</w:t>
            </w:r>
          </w:p>
        </w:tc>
      </w:tr>
      <w:tr w:rsidR="002D4EE2" w:rsidRPr="002D4EE2" w:rsidTr="009E0BE9">
        <w:trPr>
          <w:trHeight w:val="520"/>
        </w:trPr>
        <w:tc>
          <w:tcPr>
            <w:tcW w:w="1325" w:type="dxa"/>
            <w:gridSpan w:val="2"/>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4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25"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30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14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906" w:type="dxa"/>
          </w:tcPr>
          <w:p w:rsidR="002D4EE2" w:rsidRPr="002D4EE2" w:rsidRDefault="002D4EE2" w:rsidP="002D4EE2">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CIA</w:t>
            </w:r>
          </w:p>
        </w:tc>
        <w:tc>
          <w:tcPr>
            <w:tcW w:w="1117" w:type="dxa"/>
            <w:gridSpan w:val="2"/>
          </w:tcPr>
          <w:p w:rsidR="002D4EE2" w:rsidRPr="002D4EE2" w:rsidRDefault="002D4EE2" w:rsidP="002D4EE2">
            <w:pPr>
              <w:widowControl w:val="0"/>
              <w:autoSpaceDE w:val="0"/>
              <w:autoSpaceDN w:val="0"/>
              <w:spacing w:before="1" w:after="0" w:line="240" w:lineRule="auto"/>
              <w:ind w:left="108"/>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External</w:t>
            </w:r>
          </w:p>
        </w:tc>
        <w:tc>
          <w:tcPr>
            <w:tcW w:w="957" w:type="dxa"/>
          </w:tcPr>
          <w:p w:rsidR="002D4EE2" w:rsidRPr="002D4EE2" w:rsidRDefault="002D4EE2" w:rsidP="002D4EE2">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r>
      <w:tr w:rsidR="002D4EE2" w:rsidRPr="002D4EE2" w:rsidTr="009E0BE9">
        <w:trPr>
          <w:trHeight w:val="515"/>
        </w:trPr>
        <w:tc>
          <w:tcPr>
            <w:tcW w:w="1325"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6" w:type="dxa"/>
          </w:tcPr>
          <w:p w:rsidR="002D4EE2" w:rsidRPr="002D4EE2" w:rsidRDefault="002D4EE2" w:rsidP="002D4EE2">
            <w:pPr>
              <w:widowControl w:val="0"/>
              <w:autoSpaceDE w:val="0"/>
              <w:autoSpaceDN w:val="0"/>
              <w:spacing w:before="1"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54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25"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1306" w:type="dxa"/>
          </w:tcPr>
          <w:p w:rsidR="002D4EE2" w:rsidRPr="002D4EE2" w:rsidRDefault="004716BC" w:rsidP="002D4EE2">
            <w:pPr>
              <w:widowControl w:val="0"/>
              <w:autoSpaceDE w:val="0"/>
              <w:autoSpaceDN w:val="0"/>
              <w:spacing w:before="1" w:after="0" w:line="240" w:lineRule="auto"/>
              <w:ind w:left="6"/>
              <w:jc w:val="center"/>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5</w:t>
            </w:r>
          </w:p>
        </w:tc>
        <w:tc>
          <w:tcPr>
            <w:tcW w:w="1146" w:type="dxa"/>
          </w:tcPr>
          <w:p w:rsidR="002D4EE2" w:rsidRPr="002D4EE2" w:rsidRDefault="002D4EE2" w:rsidP="002D4EE2">
            <w:pPr>
              <w:widowControl w:val="0"/>
              <w:autoSpaceDE w:val="0"/>
              <w:autoSpaceDN w:val="0"/>
              <w:spacing w:before="1" w:after="0" w:line="240" w:lineRule="auto"/>
              <w:ind w:left="1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906" w:type="dxa"/>
          </w:tcPr>
          <w:p w:rsidR="002D4EE2" w:rsidRPr="002D4EE2" w:rsidRDefault="002D4EE2" w:rsidP="002D4EE2">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25</w:t>
            </w:r>
          </w:p>
        </w:tc>
        <w:tc>
          <w:tcPr>
            <w:tcW w:w="1117" w:type="dxa"/>
            <w:gridSpan w:val="2"/>
          </w:tcPr>
          <w:p w:rsidR="002D4EE2" w:rsidRPr="002D4EE2" w:rsidRDefault="002D4EE2" w:rsidP="002D4EE2">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c>
          <w:tcPr>
            <w:tcW w:w="957" w:type="dxa"/>
          </w:tcPr>
          <w:p w:rsidR="002D4EE2" w:rsidRPr="002D4EE2" w:rsidRDefault="002D4EE2" w:rsidP="002D4EE2">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100</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LearningObjectives</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LO1</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Toknowtheconceptandfunctionsofmarketing</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0"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LO2</w:t>
            </w:r>
          </w:p>
        </w:tc>
        <w:tc>
          <w:tcPr>
            <w:tcW w:w="7938" w:type="dxa"/>
            <w:gridSpan w:val="11"/>
          </w:tcPr>
          <w:p w:rsidR="002D4EE2" w:rsidRPr="002D4EE2" w:rsidRDefault="002D4EE2" w:rsidP="002D4EE2">
            <w:pPr>
              <w:widowControl w:val="0"/>
              <w:autoSpaceDE w:val="0"/>
              <w:autoSpaceDN w:val="0"/>
              <w:spacing w:before="40"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Tounderstandtheimportanceofmarketsegmentation</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LO3</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Toexaminethestagesofnewproductdevelopment</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LO4</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Togainknowledgeonthevariousadvertisingmedias</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LO5</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Toanalysetheglobalmarketenvironment</w:t>
            </w:r>
          </w:p>
        </w:tc>
      </w:tr>
      <w:tr w:rsidR="002D4EE2" w:rsidRPr="002D4EE2" w:rsidTr="009E0BE9">
        <w:trPr>
          <w:trHeight w:val="375"/>
        </w:trPr>
        <w:tc>
          <w:tcPr>
            <w:tcW w:w="8888" w:type="dxa"/>
            <w:gridSpan w:val="12"/>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Prerequisite:ShouldhavestudiedCommerceinXIIStd</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Unit</w:t>
            </w:r>
          </w:p>
        </w:tc>
        <w:tc>
          <w:tcPr>
            <w:tcW w:w="6600" w:type="dxa"/>
            <w:gridSpan w:val="9"/>
          </w:tcPr>
          <w:p w:rsidR="002D4EE2" w:rsidRPr="002D4EE2" w:rsidRDefault="002D4EE2" w:rsidP="002D4EE2">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Contents</w:t>
            </w:r>
          </w:p>
        </w:tc>
        <w:tc>
          <w:tcPr>
            <w:tcW w:w="1338" w:type="dxa"/>
            <w:gridSpan w:val="2"/>
          </w:tcPr>
          <w:p w:rsidR="002D4EE2" w:rsidRPr="002D4EE2" w:rsidRDefault="002D4EE2" w:rsidP="002D4EE2">
            <w:pPr>
              <w:widowControl w:val="0"/>
              <w:autoSpaceDE w:val="0"/>
              <w:autoSpaceDN w:val="0"/>
              <w:spacing w:before="1" w:after="0" w:line="278" w:lineRule="auto"/>
              <w:ind w:left="103" w:right="569"/>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 of</w:t>
            </w:r>
            <w:r w:rsidRPr="002D4EE2">
              <w:rPr>
                <w:rFonts w:ascii="Times New Roman" w:eastAsia="Times New Roman" w:hAnsi="Times New Roman" w:cs="Times New Roman"/>
                <w:b/>
                <w:spacing w:val="-1"/>
                <w:sz w:val="24"/>
                <w:lang w:val="en-US"/>
              </w:rPr>
              <w:t>Hours</w:t>
            </w:r>
          </w:p>
        </w:tc>
      </w:tr>
      <w:tr w:rsidR="002D4EE2" w:rsidRPr="002D4EE2" w:rsidTr="009E0BE9">
        <w:trPr>
          <w:trHeight w:val="1553"/>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10"/>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IntroductiontoMarketing</w:t>
            </w:r>
          </w:p>
          <w:p w:rsidR="002D4EE2" w:rsidRPr="002D4EE2" w:rsidRDefault="002D4EE2" w:rsidP="002D4EE2">
            <w:pPr>
              <w:widowControl w:val="0"/>
              <w:autoSpaceDE w:val="0"/>
              <w:autoSpaceDN w:val="0"/>
              <w:spacing w:before="2" w:after="0" w:line="240" w:lineRule="auto"/>
              <w:rPr>
                <w:rFonts w:ascii="Times New Roman" w:eastAsia="Times New Roman" w:hAnsi="Times New Roman" w:cs="Times New Roman"/>
                <w:b/>
                <w:sz w:val="21"/>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801040">
        <w:trPr>
          <w:trHeight w:val="2663"/>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MarketSegmentation</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Meaninganddefinition</w:t>
            </w:r>
            <w:r w:rsidRPr="002D4EE2">
              <w:rPr>
                <w:rFonts w:ascii="Times New Roman" w:eastAsia="Times New Roman" w:hAnsi="Times New Roman" w:cs="Times New Roman"/>
                <w:sz w:val="24"/>
                <w:lang w:val="en-US"/>
              </w:rPr>
              <w:t>-Benefits–Criteriaforsegmentation–Typesofsegmentation–Geographic–Demographic–Psychographic–Behavioural–Targeting,Positioning&amp; Repositioning - Introduction to ConsumerBehaviour–ConsumerBuyingDecisionProcess and Post Purchase Behaviour –– Motives. Freud’s TheoryofMotivation.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470"/>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III</w:t>
            </w:r>
          </w:p>
        </w:tc>
        <w:tc>
          <w:tcPr>
            <w:tcW w:w="6600" w:type="dxa"/>
            <w:gridSpan w:val="9"/>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Product&amp;Price</w:t>
            </w:r>
          </w:p>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MarketingMix––anoverviewof4P’sofMarketingMix</w:t>
            </w:r>
            <w:r w:rsidRPr="002D4EE2">
              <w:rPr>
                <w:rFonts w:ascii="Times New Roman" w:eastAsia="Times New Roman" w:hAnsi="Times New Roman" w:cs="Times New Roman"/>
                <w:color w:val="FF0000"/>
                <w:sz w:val="24"/>
                <w:lang w:val="en-US"/>
              </w:rPr>
              <w:t>–</w:t>
            </w:r>
          </w:p>
          <w:p w:rsidR="002D4EE2" w:rsidRPr="002D4EE2" w:rsidRDefault="002D4EE2" w:rsidP="002D4EE2">
            <w:pPr>
              <w:widowControl w:val="0"/>
              <w:autoSpaceDE w:val="0"/>
              <w:autoSpaceDN w:val="0"/>
              <w:spacing w:before="10" w:after="0" w:line="310" w:lineRule="atLeast"/>
              <w:ind w:left="110" w:right="92"/>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Product–IntroductiontoStagesofNewProductDevelopment–ProductLifeCycle––Pricing–</w:t>
            </w:r>
            <w:r w:rsidRPr="002D4EE2">
              <w:rPr>
                <w:rFonts w:ascii="Times New Roman" w:eastAsia="Times New Roman" w:hAnsi="Times New Roman" w:cs="Times New Roman"/>
                <w:color w:val="4471C4"/>
                <w:sz w:val="24"/>
                <w:lang w:val="en-US"/>
              </w:rPr>
              <w:t>Policies</w:t>
            </w:r>
            <w:r w:rsidRPr="002D4EE2">
              <w:rPr>
                <w:rFonts w:ascii="Times New Roman" w:eastAsia="Times New Roman" w:hAnsi="Times New Roman" w:cs="Times New Roman"/>
                <w:sz w:val="24"/>
                <w:lang w:val="en-US"/>
              </w:rPr>
              <w:t>-Objectives–FactorsInfluencingPricing– Kinds of Pricing.</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801040">
        <w:trPr>
          <w:trHeight w:val="2735"/>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PromotionsandDistributions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3"/>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00AFEF"/>
                <w:sz w:val="24"/>
                <w:lang w:val="en-US"/>
              </w:rPr>
              <w:t>Elements of promotion</w:t>
            </w:r>
            <w:r w:rsidRPr="002D4EE2">
              <w:rPr>
                <w:rFonts w:ascii="Times New Roman" w:eastAsia="Times New Roman" w:hAnsi="Times New Roman" w:cs="Times New Roman"/>
                <w:sz w:val="24"/>
                <w:lang w:val="en-US"/>
              </w:rPr>
              <w:t>–Advertising–</w:t>
            </w:r>
            <w:r w:rsidRPr="002D4EE2">
              <w:rPr>
                <w:rFonts w:ascii="Times New Roman" w:eastAsia="Times New Roman" w:hAnsi="Times New Roman" w:cs="Times New Roman"/>
                <w:color w:val="00AFEF"/>
                <w:sz w:val="24"/>
                <w:lang w:val="en-US"/>
              </w:rPr>
              <w:t xml:space="preserve">0bjectives </w:t>
            </w:r>
            <w:r w:rsidRPr="002D4EE2">
              <w:rPr>
                <w:rFonts w:ascii="Times New Roman" w:eastAsia="Times New Roman" w:hAnsi="Times New Roman" w:cs="Times New Roman"/>
                <w:sz w:val="24"/>
                <w:lang w:val="en-US"/>
              </w:rPr>
              <w:t>-Kinds of AdvertisingMedia- Traditional vsDigital Media - Sales Promotion – types of</w:t>
            </w:r>
            <w:r w:rsidRPr="002D4EE2">
              <w:rPr>
                <w:rFonts w:ascii="Times New Roman" w:eastAsia="Times New Roman" w:hAnsi="Times New Roman" w:cs="Times New Roman"/>
                <w:spacing w:val="-1"/>
                <w:sz w:val="24"/>
                <w:lang w:val="en-US"/>
              </w:rPr>
              <w:t>salespromotion</w:t>
            </w:r>
            <w:r w:rsidRPr="002D4EE2">
              <w:rPr>
                <w:rFonts w:ascii="Times New Roman" w:eastAsia="Times New Roman" w:hAnsi="Times New Roman" w:cs="Times New Roman"/>
                <w:sz w:val="24"/>
                <w:lang w:val="en-US"/>
              </w:rPr>
              <w:t>–PersonalSelling–</w:t>
            </w:r>
            <w:r w:rsidRPr="002D4EE2">
              <w:rPr>
                <w:rFonts w:ascii="Times New Roman" w:eastAsia="Times New Roman" w:hAnsi="Times New Roman" w:cs="Times New Roman"/>
                <w:color w:val="00AFEF"/>
                <w:sz w:val="24"/>
                <w:lang w:val="en-US"/>
              </w:rPr>
              <w:t>Qualitiesneededforapersonalseller</w:t>
            </w:r>
            <w:r w:rsidRPr="002D4EE2">
              <w:rPr>
                <w:rFonts w:ascii="Times New Roman" w:eastAsia="Times New Roman" w:hAnsi="Times New Roman" w:cs="Times New Roman"/>
                <w:sz w:val="24"/>
                <w:lang w:val="en-US"/>
              </w:rPr>
              <w:t>-ChannelsofDistribution for Consumer Goods- Channel Members – ChannelsofDistribution for IndustrialGoods.</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898"/>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3"/>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CompetitiveAnalysisandStrategies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102"/>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Global MarketEnvironment–Social Responsibility and Marketing Ethics - RecentTrendsinMarketing –ABasicUnderstandingofE–Marketing&amp; M–Marketing–E-Tailing–CRM–MarketResearch–MISandMarketingRegulation.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4"/>
                <w:lang w:val="en-US"/>
              </w:rPr>
            </w:pPr>
          </w:p>
        </w:tc>
        <w:tc>
          <w:tcPr>
            <w:tcW w:w="6600" w:type="dxa"/>
            <w:gridSpan w:val="9"/>
          </w:tcPr>
          <w:p w:rsidR="002D4EE2" w:rsidRPr="002D4EE2" w:rsidRDefault="002D4EE2" w:rsidP="002D4EE2">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c>
          <w:tcPr>
            <w:tcW w:w="1338" w:type="dxa"/>
            <w:gridSpan w:val="2"/>
          </w:tcPr>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w:t>
            </w:r>
          </w:p>
        </w:tc>
        <w:tc>
          <w:tcPr>
            <w:tcW w:w="7938" w:type="dxa"/>
            <w:gridSpan w:val="11"/>
          </w:tcPr>
          <w:p w:rsidR="002D4EE2" w:rsidRPr="002D4EE2" w:rsidRDefault="002D4EE2" w:rsidP="002D4EE2">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CourseOutcomes</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CO1</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Developanunderstandingontheroleandimportanceofmarketing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CO2</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Applythe4p’s ofmarketingintheirventure</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CO3</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Identifythefactorsdeterminingpricing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CO4</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UsethedifferentChannelsofdistributionofindustrialgoods</w:t>
            </w:r>
          </w:p>
        </w:tc>
      </w:tr>
      <w:tr w:rsidR="002D4EE2" w:rsidRPr="002D4EE2" w:rsidTr="009E0BE9">
        <w:trPr>
          <w:trHeight w:val="514"/>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CO5</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UnderstandtheconceptofE-marketingandE-Tailing</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Textbooks</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8" w:type="dxa"/>
            <w:gridSpan w:val="11"/>
          </w:tcPr>
          <w:p w:rsidR="002D4EE2" w:rsidRPr="002D4EE2" w:rsidRDefault="002D4EE2" w:rsidP="002D4EE2">
            <w:pPr>
              <w:widowControl w:val="0"/>
              <w:autoSpaceDE w:val="0"/>
              <w:autoSpaceDN w:val="0"/>
              <w:spacing w:before="51" w:after="0" w:line="273" w:lineRule="auto"/>
              <w:ind w:left="110" w:right="58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PhilipKotler,PrinciplesofMarketing:ASouthAsianPerspective,PearsonEducation.NewDelhi</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8" w:type="dxa"/>
            <w:gridSpan w:val="11"/>
          </w:tcPr>
          <w:p w:rsidR="002D4EE2" w:rsidRPr="002D4EE2" w:rsidRDefault="002D4EE2" w:rsidP="002D4EE2">
            <w:pPr>
              <w:widowControl w:val="0"/>
              <w:autoSpaceDE w:val="0"/>
              <w:autoSpaceDN w:val="0"/>
              <w:spacing w:before="1" w:after="0" w:line="278" w:lineRule="auto"/>
              <w:ind w:left="110" w:right="140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Dr.C.B.Gupta&amp;Dr.N.RajanNair,MarketingManagement,SultanChand&amp;Sons, NewDelhi.</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8" w:type="dxa"/>
            <w:gridSpan w:val="11"/>
          </w:tcPr>
          <w:p w:rsidR="002D4EE2" w:rsidRPr="002D4EE2" w:rsidRDefault="002D4EE2" w:rsidP="002D4EE2">
            <w:pPr>
              <w:widowControl w:val="0"/>
              <w:autoSpaceDE w:val="0"/>
              <w:autoSpaceDN w:val="0"/>
              <w:spacing w:before="46" w:after="0" w:line="273" w:lineRule="auto"/>
              <w:ind w:left="110" w:right="1176"/>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Dr.AmitKumar,PrinciplesOfMarketing,ShashibhawanPublishingHouse,Chennai</w:t>
            </w:r>
          </w:p>
        </w:tc>
      </w:tr>
    </w:tbl>
    <w:p w:rsidR="002D4EE2" w:rsidRPr="002D4EE2" w:rsidRDefault="002D4EE2" w:rsidP="002D4EE2">
      <w:pPr>
        <w:widowControl w:val="0"/>
        <w:autoSpaceDE w:val="0"/>
        <w:autoSpaceDN w:val="0"/>
        <w:spacing w:after="0" w:line="273" w:lineRule="auto"/>
        <w:rPr>
          <w:rFonts w:ascii="Times New Roman" w:eastAsia="Times New Roman" w:hAnsi="Times New Roman" w:cs="Times New Roman"/>
          <w:sz w:val="24"/>
          <w:lang w:val="en-US"/>
        </w:rPr>
        <w:sectPr w:rsidR="002D4EE2" w:rsidRPr="002D4EE2">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lastRenderedPageBreak/>
              <w:t>4</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Dr.N.RajanNair,Marketing,SultanChand&amp;Sons.New 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NeeruKapoorPrinciplesOfMarketing,PHILearning,NewDelhi</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ReferenceBooks</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2D4EE2" w:rsidP="002D4EE2">
            <w:pPr>
              <w:widowControl w:val="0"/>
              <w:autoSpaceDE w:val="0"/>
              <w:autoSpaceDN w:val="0"/>
              <w:spacing w:before="1" w:after="0" w:line="278" w:lineRule="auto"/>
              <w:ind w:left="110" w:right="100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ProfKavitaSharma,DrSwatiAgarwal,PrinciplesofMarketingBook,Taxmann,newdelhi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Dr.J.Jayasankar,MarketingManagement,MarghamPublications,Chennai.</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Assael,H.ConsumerBehaviourandMarketingAction,USA:PWS-Kent</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4</w:t>
            </w:r>
          </w:p>
        </w:tc>
        <w:tc>
          <w:tcPr>
            <w:tcW w:w="7933" w:type="dxa"/>
          </w:tcPr>
          <w:p w:rsidR="002D4EE2" w:rsidRPr="002D4EE2" w:rsidRDefault="002D4EE2" w:rsidP="002D4EE2">
            <w:pPr>
              <w:widowControl w:val="0"/>
              <w:autoSpaceDE w:val="0"/>
              <w:autoSpaceDN w:val="0"/>
              <w:spacing w:before="1" w:after="0" w:line="278" w:lineRule="auto"/>
              <w:ind w:left="110" w:right="767"/>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Hoyer, W.D. And Macinnis, D.J., Consumer Behaviour, USA: HoughtonMifflinCompany</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78" w:lineRule="auto"/>
              <w:ind w:left="110" w:right="112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BakerM,MarketingManagementAndStrategy,MacmillanBusiness,BloomburyPublishing, India</w:t>
            </w:r>
          </w:p>
        </w:tc>
      </w:tr>
      <w:tr w:rsidR="002D4EE2" w:rsidRPr="002D4EE2" w:rsidTr="009E0BE9">
        <w:trPr>
          <w:trHeight w:val="520"/>
        </w:trPr>
        <w:tc>
          <w:tcPr>
            <w:tcW w:w="8883" w:type="dxa"/>
            <w:gridSpan w:val="2"/>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NOTE:LatestEditionofTextbooksMaybeUsed</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WebResources</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915896"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44">
              <w:r w:rsidR="002D4EE2" w:rsidRPr="002D4EE2">
                <w:rPr>
                  <w:rFonts w:ascii="Times New Roman" w:eastAsia="Times New Roman" w:hAnsi="Times New Roman" w:cs="Times New Roman"/>
                  <w:sz w:val="24"/>
                  <w:lang w:val="en-US"/>
                </w:rPr>
                <w:t>https://www.aha.io/roadmapping/guide/marketing/introduction</w:t>
              </w:r>
            </w:hyperlink>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915896"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45">
              <w:r w:rsidR="002D4EE2" w:rsidRPr="002D4EE2">
                <w:rPr>
                  <w:rFonts w:ascii="Times New Roman" w:eastAsia="Times New Roman" w:hAnsi="Times New Roman" w:cs="Times New Roman"/>
                  <w:sz w:val="24"/>
                  <w:lang w:val="en-US"/>
                </w:rPr>
                <w:t>https://www.investopedia.com/terms/m/marketsegmentation.asp</w:t>
              </w:r>
            </w:hyperlink>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915896" w:rsidP="002D4EE2">
            <w:pPr>
              <w:widowControl w:val="0"/>
              <w:autoSpaceDE w:val="0"/>
              <w:autoSpaceDN w:val="0"/>
              <w:spacing w:before="1" w:after="0" w:line="278" w:lineRule="auto"/>
              <w:ind w:left="110"/>
              <w:rPr>
                <w:rFonts w:ascii="Times New Roman" w:eastAsia="Times New Roman" w:hAnsi="Times New Roman" w:cs="Times New Roman"/>
                <w:sz w:val="24"/>
                <w:lang w:val="en-US"/>
              </w:rPr>
            </w:pPr>
            <w:hyperlink r:id="rId46">
              <w:r w:rsidR="002D4EE2" w:rsidRPr="002D4EE2">
                <w:rPr>
                  <w:rFonts w:ascii="Times New Roman" w:eastAsia="Times New Roman" w:hAnsi="Times New Roman" w:cs="Times New Roman"/>
                  <w:spacing w:val="-1"/>
                  <w:sz w:val="24"/>
                  <w:lang w:val="en-US"/>
                </w:rPr>
                <w:t>https://www.shiprocket.in/blog/understanding-promotion-and-distribution-</w:t>
              </w:r>
            </w:hyperlink>
            <w:hyperlink r:id="rId47">
              <w:r w:rsidR="002D4EE2" w:rsidRPr="002D4EE2">
                <w:rPr>
                  <w:rFonts w:ascii="Times New Roman" w:eastAsia="Times New Roman" w:hAnsi="Times New Roman" w:cs="Times New Roman"/>
                  <w:sz w:val="24"/>
                  <w:lang w:val="en-US"/>
                </w:rPr>
                <w:t>management/</w:t>
              </w:r>
            </w:hyperlink>
          </w:p>
        </w:tc>
      </w:tr>
    </w:tbl>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p w:rsidR="00D034F7" w:rsidRDefault="00D034F7" w:rsidP="00D034F7">
      <w:pPr>
        <w:pStyle w:val="Normal1"/>
        <w:jc w:val="center"/>
        <w:rPr>
          <w:rFonts w:ascii="Times New Roman" w:eastAsia="Times New Roman" w:hAnsi="Times New Roman" w:cs="Times New Roman"/>
          <w:b/>
          <w:sz w:val="24"/>
          <w:szCs w:val="24"/>
        </w:rPr>
      </w:pPr>
    </w:p>
    <w:p w:rsidR="00D034F7" w:rsidRDefault="00D034F7" w:rsidP="00D034F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sz w:val="24"/>
                <w:szCs w:val="24"/>
              </w:rPr>
            </w:pP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649"/>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33"/>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034F7" w:rsidRDefault="00D034F7" w:rsidP="009E0B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34F7" w:rsidRDefault="00D034F7" w:rsidP="00D034F7">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rsidP="00D034F7"/>
    <w:p w:rsidR="00FA3DE4" w:rsidRPr="00EB67BA" w:rsidRDefault="00FA3DE4" w:rsidP="00FA3DE4">
      <w:pPr>
        <w:pStyle w:val="Normal1"/>
        <w:jc w:val="center"/>
        <w:rPr>
          <w:rFonts w:ascii="Times New Roman" w:eastAsia="Times New Roman" w:hAnsi="Times New Roman" w:cs="Times New Roman"/>
          <w:b/>
          <w:sz w:val="24"/>
          <w:szCs w:val="24"/>
          <w:u w:val="single"/>
        </w:rPr>
      </w:pPr>
      <w:r w:rsidRPr="00EB67BA">
        <w:rPr>
          <w:rFonts w:ascii="Times New Roman" w:eastAsia="Times New Roman" w:hAnsi="Times New Roman" w:cs="Times New Roman"/>
          <w:b/>
          <w:sz w:val="24"/>
          <w:szCs w:val="24"/>
          <w:u w:val="single"/>
        </w:rPr>
        <w:t>SECOND YEAR – SEMESTER – IV</w:t>
      </w:r>
    </w:p>
    <w:p w:rsidR="00FA3DE4" w:rsidRPr="00FA3DE4" w:rsidRDefault="00EB67BA" w:rsidP="00FA3DE4">
      <w:pPr>
        <w:pStyle w:val="Normal1"/>
        <w:jc w:val="center"/>
        <w:rPr>
          <w:rFonts w:ascii="Times New Roman" w:eastAsia="Times New Roman" w:hAnsi="Times New Roman" w:cs="Times New Roman"/>
          <w:b/>
          <w:sz w:val="24"/>
          <w:szCs w:val="24"/>
          <w:u w:val="single"/>
        </w:rPr>
      </w:pPr>
      <w:r w:rsidRPr="00EB67BA">
        <w:rPr>
          <w:rFonts w:ascii="Times New Roman" w:eastAsia="Times New Roman" w:hAnsi="Times New Roman" w:cs="Times New Roman"/>
          <w:b/>
          <w:sz w:val="24"/>
          <w:szCs w:val="24"/>
          <w:u w:val="single"/>
        </w:rPr>
        <w:t>ELECTIVE IV- OPERATION RESEARCH</w:t>
      </w:r>
    </w:p>
    <w:tbl>
      <w:tblPr>
        <w:tblStyle w:val="affa"/>
        <w:tblW w:w="96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07"/>
        <w:gridCol w:w="491"/>
        <w:gridCol w:w="546"/>
        <w:gridCol w:w="549"/>
        <w:gridCol w:w="547"/>
        <w:gridCol w:w="546"/>
        <w:gridCol w:w="1323"/>
        <w:gridCol w:w="1159"/>
        <w:gridCol w:w="913"/>
        <w:gridCol w:w="575"/>
        <w:gridCol w:w="625"/>
        <w:gridCol w:w="826"/>
      </w:tblGrid>
      <w:tr w:rsidR="00FA3DE4" w:rsidTr="00FA3DE4">
        <w:trPr>
          <w:cantSplit/>
          <w:trHeight w:val="708"/>
          <w:tblHeader/>
        </w:trPr>
        <w:tc>
          <w:tcPr>
            <w:tcW w:w="1998" w:type="dxa"/>
            <w:gridSpan w:val="2"/>
            <w:vMerge w:val="restart"/>
            <w:vAlign w:val="center"/>
          </w:tcPr>
          <w:p w:rsidR="00FA3DE4" w:rsidRDefault="00FA3DE4" w:rsidP="00FA3DE4">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546" w:type="dxa"/>
            <w:vMerge w:val="restart"/>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49" w:type="dxa"/>
            <w:vMerge w:val="restart"/>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47" w:type="dxa"/>
            <w:vMerge w:val="restart"/>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46" w:type="dxa"/>
            <w:vMerge w:val="restart"/>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1323" w:type="dxa"/>
            <w:vMerge w:val="restart"/>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159" w:type="dxa"/>
            <w:vMerge w:val="restart"/>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2938" w:type="dxa"/>
            <w:gridSpan w:val="4"/>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FA3DE4" w:rsidTr="00FA3DE4">
        <w:trPr>
          <w:cantSplit/>
          <w:trHeight w:val="69"/>
          <w:tblHeader/>
        </w:trPr>
        <w:tc>
          <w:tcPr>
            <w:tcW w:w="1998" w:type="dxa"/>
            <w:gridSpan w:val="2"/>
            <w:vMerge/>
            <w:vAlign w:val="center"/>
          </w:tcPr>
          <w:p w:rsidR="00FA3DE4" w:rsidRDefault="00FA3DE4" w:rsidP="00FA3DE4">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46" w:type="dxa"/>
            <w:vMerge/>
            <w:vAlign w:val="center"/>
          </w:tcPr>
          <w:p w:rsidR="00FA3DE4" w:rsidRDefault="00FA3DE4" w:rsidP="00FA3DE4">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49" w:type="dxa"/>
            <w:vMerge/>
            <w:vAlign w:val="center"/>
          </w:tcPr>
          <w:p w:rsidR="00FA3DE4" w:rsidRDefault="00FA3DE4" w:rsidP="00FA3DE4">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47" w:type="dxa"/>
            <w:vMerge/>
            <w:vAlign w:val="center"/>
          </w:tcPr>
          <w:p w:rsidR="00FA3DE4" w:rsidRDefault="00FA3DE4" w:rsidP="00FA3DE4">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46" w:type="dxa"/>
            <w:vMerge/>
            <w:vAlign w:val="center"/>
          </w:tcPr>
          <w:p w:rsidR="00FA3DE4" w:rsidRDefault="00FA3DE4" w:rsidP="00FA3DE4">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323" w:type="dxa"/>
            <w:vMerge/>
            <w:vAlign w:val="center"/>
          </w:tcPr>
          <w:p w:rsidR="00FA3DE4" w:rsidRDefault="00FA3DE4" w:rsidP="00FA3DE4">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159" w:type="dxa"/>
            <w:vMerge/>
            <w:vAlign w:val="center"/>
          </w:tcPr>
          <w:p w:rsidR="00FA3DE4" w:rsidRDefault="00FA3DE4" w:rsidP="00FA3DE4">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913"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200" w:type="dxa"/>
            <w:gridSpan w:val="2"/>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825"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FA3DE4" w:rsidTr="00FA3DE4">
        <w:trPr>
          <w:cantSplit/>
          <w:trHeight w:val="853"/>
          <w:tblHeader/>
        </w:trPr>
        <w:tc>
          <w:tcPr>
            <w:tcW w:w="1998" w:type="dxa"/>
            <w:gridSpan w:val="2"/>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p>
        </w:tc>
        <w:tc>
          <w:tcPr>
            <w:tcW w:w="546"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9"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p>
        </w:tc>
        <w:tc>
          <w:tcPr>
            <w:tcW w:w="547"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p>
        </w:tc>
        <w:tc>
          <w:tcPr>
            <w:tcW w:w="546"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p>
        </w:tc>
        <w:tc>
          <w:tcPr>
            <w:tcW w:w="1323"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59" w:type="dxa"/>
            <w:vAlign w:val="center"/>
          </w:tcPr>
          <w:p w:rsidR="00FA3DE4" w:rsidRDefault="004716BC"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13"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200" w:type="dxa"/>
            <w:gridSpan w:val="2"/>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825"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FA3DE4" w:rsidTr="00FA3DE4">
        <w:trPr>
          <w:cantSplit/>
          <w:trHeight w:val="432"/>
          <w:tblHeader/>
        </w:trPr>
        <w:tc>
          <w:tcPr>
            <w:tcW w:w="9607" w:type="dxa"/>
            <w:gridSpan w:val="12"/>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FA3DE4" w:rsidTr="00FA3DE4">
        <w:trPr>
          <w:cantSplit/>
          <w:trHeight w:val="14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LO1</w:t>
            </w:r>
          </w:p>
        </w:tc>
        <w:tc>
          <w:tcPr>
            <w:tcW w:w="8099" w:type="dxa"/>
            <w:gridSpan w:val="11"/>
          </w:tcPr>
          <w:p w:rsidR="00FA3DE4" w:rsidRDefault="00FA3DE4" w:rsidP="00FA3DE4">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the students to operations research and linear programming.</w:t>
            </w:r>
          </w:p>
        </w:tc>
      </w:tr>
      <w:tr w:rsidR="00FA3DE4" w:rsidTr="00FA3DE4">
        <w:trPr>
          <w:cantSplit/>
          <w:trHeight w:val="14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LO2</w:t>
            </w:r>
          </w:p>
        </w:tc>
        <w:tc>
          <w:tcPr>
            <w:tcW w:w="8099" w:type="dxa"/>
            <w:gridSpan w:val="11"/>
          </w:tcPr>
          <w:p w:rsidR="00FA3DE4" w:rsidRDefault="00FA3DE4" w:rsidP="00FA3DE4">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about transportation and assignment problems.</w:t>
            </w:r>
          </w:p>
        </w:tc>
      </w:tr>
      <w:tr w:rsidR="00FA3DE4" w:rsidTr="00FA3DE4">
        <w:trPr>
          <w:cantSplit/>
          <w:trHeight w:val="14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LO3</w:t>
            </w:r>
          </w:p>
        </w:tc>
        <w:tc>
          <w:tcPr>
            <w:tcW w:w="8099" w:type="dxa"/>
            <w:gridSpan w:val="11"/>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acquainted with game theory and simulation.</w:t>
            </w:r>
          </w:p>
        </w:tc>
      </w:tr>
      <w:tr w:rsidR="00FA3DE4" w:rsidTr="00FA3DE4">
        <w:trPr>
          <w:cantSplit/>
          <w:trHeight w:val="14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LO4</w:t>
            </w:r>
          </w:p>
        </w:tc>
        <w:tc>
          <w:tcPr>
            <w:tcW w:w="8099" w:type="dxa"/>
            <w:gridSpan w:val="11"/>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abilities to analyse and manage inventories using various methods.</w:t>
            </w:r>
          </w:p>
        </w:tc>
      </w:tr>
      <w:tr w:rsidR="00FA3DE4" w:rsidTr="00FA3DE4">
        <w:trPr>
          <w:cantSplit/>
          <w:trHeight w:val="14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LO5</w:t>
            </w:r>
          </w:p>
        </w:tc>
        <w:tc>
          <w:tcPr>
            <w:tcW w:w="8099" w:type="dxa"/>
            <w:gridSpan w:val="11"/>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acquire knowledge on network analysis.</w:t>
            </w:r>
          </w:p>
        </w:tc>
      </w:tr>
      <w:tr w:rsidR="00FA3DE4" w:rsidTr="00FA3DE4">
        <w:trPr>
          <w:cantSplit/>
          <w:trHeight w:val="144"/>
          <w:tblHeader/>
        </w:trPr>
        <w:tc>
          <w:tcPr>
            <w:tcW w:w="9607" w:type="dxa"/>
            <w:gridSpan w:val="12"/>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Statistics in 1</w:t>
            </w:r>
            <w:r>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year B.Com.</w:t>
            </w:r>
          </w:p>
        </w:tc>
      </w:tr>
      <w:tr w:rsidR="00FA3DE4" w:rsidTr="00FA3DE4">
        <w:trPr>
          <w:cantSplit/>
          <w:trHeight w:val="14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6649" w:type="dxa"/>
            <w:gridSpan w:val="9"/>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450" w:type="dxa"/>
            <w:gridSpan w:val="2"/>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r>
      <w:tr w:rsidR="00FA3DE4" w:rsidTr="00FA3DE4">
        <w:trPr>
          <w:cantSplit/>
          <w:trHeight w:val="6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6649" w:type="dxa"/>
            <w:gridSpan w:val="9"/>
          </w:tcPr>
          <w:p w:rsidR="00FA3DE4" w:rsidRDefault="00FA3DE4" w:rsidP="00FA3DE4">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to Operations research and Linear Programming Problem </w:t>
            </w:r>
          </w:p>
          <w:p w:rsidR="00FA3DE4" w:rsidRDefault="00FA3DE4" w:rsidP="00FA3DE4">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450" w:type="dxa"/>
            <w:gridSpan w:val="2"/>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FA3DE4" w:rsidTr="00FA3DE4">
        <w:trPr>
          <w:cantSplit/>
          <w:trHeight w:val="6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6649" w:type="dxa"/>
            <w:gridSpan w:val="9"/>
          </w:tcPr>
          <w:p w:rsidR="00FA3DE4" w:rsidRDefault="00FA3DE4" w:rsidP="00FA3DE4">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Transportation and Assignment problem </w:t>
            </w:r>
          </w:p>
          <w:p w:rsidR="00FA3DE4" w:rsidRDefault="00FA3DE4" w:rsidP="00FA3DE4">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Transportation Problem – methods - North West corner method - Least cost method - Vogel’s approximation method - Moving towards optimality - Stepping stone &amp; MODI methods - Assignment problem </w:t>
            </w:r>
          </w:p>
        </w:tc>
        <w:tc>
          <w:tcPr>
            <w:tcW w:w="1450" w:type="dxa"/>
            <w:gridSpan w:val="2"/>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FA3DE4" w:rsidTr="00FA3DE4">
        <w:trPr>
          <w:cantSplit/>
          <w:trHeight w:val="207"/>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6649" w:type="dxa"/>
            <w:gridSpan w:val="9"/>
          </w:tcPr>
          <w:p w:rsidR="00FA3DE4" w:rsidRDefault="00FA3DE4" w:rsidP="00FA3DE4">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Game Theory and Simulation </w:t>
            </w:r>
          </w:p>
          <w:p w:rsidR="00FA3DE4" w:rsidRDefault="00FA3DE4" w:rsidP="00FA3DE4">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Theory- different strategies followed by the players in a game - Optimal strategies of a game using maxi-min criterion - Dominance property - Graphical method - Simulation </w:t>
            </w:r>
          </w:p>
        </w:tc>
        <w:tc>
          <w:tcPr>
            <w:tcW w:w="1450" w:type="dxa"/>
            <w:gridSpan w:val="2"/>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FA3DE4" w:rsidTr="00FA3DE4">
        <w:trPr>
          <w:cantSplit/>
          <w:trHeight w:val="6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6649" w:type="dxa"/>
            <w:gridSpan w:val="9"/>
          </w:tcPr>
          <w:p w:rsidR="00FA3DE4" w:rsidRDefault="00FA3DE4" w:rsidP="00FA3DE4">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Inventory Management </w:t>
            </w:r>
          </w:p>
          <w:p w:rsidR="00FA3DE4" w:rsidRDefault="00FA3DE4" w:rsidP="00FA3DE4">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450" w:type="dxa"/>
            <w:gridSpan w:val="2"/>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FA3DE4" w:rsidTr="00FA3DE4">
        <w:trPr>
          <w:cantSplit/>
          <w:trHeight w:val="125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w:t>
            </w:r>
          </w:p>
        </w:tc>
        <w:tc>
          <w:tcPr>
            <w:tcW w:w="6649" w:type="dxa"/>
            <w:gridSpan w:val="9"/>
          </w:tcPr>
          <w:p w:rsidR="00FA3DE4" w:rsidRDefault="00FA3DE4" w:rsidP="00FA3DE4">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Network Analysis </w:t>
            </w:r>
          </w:p>
          <w:p w:rsidR="00FA3DE4" w:rsidRDefault="00FA3DE4" w:rsidP="00FA3DE4">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models- CPM and PERT Determination of Critical Path Method (CPM)- PERT cost- Crashing a project- Scheduling of a project- Application of PERT and CPM.</w:t>
            </w:r>
          </w:p>
        </w:tc>
        <w:tc>
          <w:tcPr>
            <w:tcW w:w="1450" w:type="dxa"/>
            <w:gridSpan w:val="2"/>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FA3DE4" w:rsidTr="00FA3DE4">
        <w:trPr>
          <w:cantSplit/>
          <w:trHeight w:val="286"/>
          <w:tblHeader/>
        </w:trPr>
        <w:tc>
          <w:tcPr>
            <w:tcW w:w="1507"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p>
        </w:tc>
        <w:tc>
          <w:tcPr>
            <w:tcW w:w="6649" w:type="dxa"/>
            <w:gridSpan w:val="9"/>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450" w:type="dxa"/>
            <w:gridSpan w:val="2"/>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FA3DE4" w:rsidTr="00FA3DE4">
        <w:trPr>
          <w:cantSplit/>
          <w:trHeight w:val="271"/>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p>
        </w:tc>
        <w:tc>
          <w:tcPr>
            <w:tcW w:w="8099" w:type="dxa"/>
            <w:gridSpan w:val="11"/>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FA3DE4" w:rsidTr="00FA3DE4">
        <w:trPr>
          <w:cantSplit/>
          <w:trHeight w:val="514"/>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8099" w:type="dxa"/>
            <w:gridSpan w:val="11"/>
          </w:tcPr>
          <w:p w:rsidR="00FA3DE4" w:rsidRDefault="00FA3DE4" w:rsidP="00FA3DE4">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 a linear programming problem for quantitative decisions in business planning.</w:t>
            </w:r>
          </w:p>
        </w:tc>
      </w:tr>
      <w:tr w:rsidR="00FA3DE4" w:rsidTr="00FA3DE4">
        <w:trPr>
          <w:cantSplit/>
          <w:trHeight w:val="441"/>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8099" w:type="dxa"/>
            <w:gridSpan w:val="11"/>
          </w:tcPr>
          <w:p w:rsidR="00FA3DE4" w:rsidRDefault="00FA3DE4" w:rsidP="00FA3DE4">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Optimise economic factors by applying transportation and assignment problems.</w:t>
            </w:r>
          </w:p>
        </w:tc>
      </w:tr>
      <w:tr w:rsidR="00FA3DE4" w:rsidTr="00FA3DE4">
        <w:trPr>
          <w:cantSplit/>
          <w:trHeight w:val="441"/>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8099" w:type="dxa"/>
            <w:gridSpan w:val="11"/>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the concept of game theory and simulation for optimal decision making.</w:t>
            </w:r>
          </w:p>
        </w:tc>
      </w:tr>
      <w:tr w:rsidR="00FA3DE4" w:rsidTr="00FA3DE4">
        <w:trPr>
          <w:cantSplit/>
          <w:trHeight w:val="360"/>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8099" w:type="dxa"/>
            <w:gridSpan w:val="11"/>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and manage inventories to meet the changes in market demand.</w:t>
            </w:r>
          </w:p>
        </w:tc>
      </w:tr>
      <w:tr w:rsidR="00FA3DE4" w:rsidTr="00FA3DE4">
        <w:trPr>
          <w:cantSplit/>
          <w:trHeight w:val="432"/>
          <w:tblHeader/>
        </w:trPr>
        <w:tc>
          <w:tcPr>
            <w:tcW w:w="150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8099" w:type="dxa"/>
            <w:gridSpan w:val="11"/>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 networks including PERT, CPM for strategic management of business projects.</w:t>
            </w:r>
          </w:p>
        </w:tc>
      </w:tr>
      <w:tr w:rsidR="00FA3DE4" w:rsidTr="00FA3DE4">
        <w:trPr>
          <w:cantSplit/>
          <w:trHeight w:val="432"/>
          <w:tblHeader/>
        </w:trPr>
        <w:tc>
          <w:tcPr>
            <w:tcW w:w="9607" w:type="dxa"/>
            <w:gridSpan w:val="12"/>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Textbooks</w:t>
            </w:r>
          </w:p>
        </w:tc>
      </w:tr>
      <w:tr w:rsidR="00FA3DE4" w:rsidTr="00FA3DE4">
        <w:trPr>
          <w:cantSplit/>
          <w:trHeight w:val="432"/>
          <w:tblHeader/>
        </w:trPr>
        <w:tc>
          <w:tcPr>
            <w:tcW w:w="1507" w:type="dxa"/>
            <w:vAlign w:val="center"/>
          </w:tcPr>
          <w:p w:rsidR="00FA3DE4" w:rsidRDefault="00FA3DE4" w:rsidP="00FA3DE4">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C.R.Kothari, “Quantitative Techniques”, Vikas Publications, Noida</w:t>
            </w:r>
          </w:p>
        </w:tc>
      </w:tr>
      <w:tr w:rsidR="00FA3DE4" w:rsidTr="00FA3DE4">
        <w:trPr>
          <w:cantSplit/>
          <w:trHeight w:val="432"/>
          <w:tblHeader/>
        </w:trPr>
        <w:tc>
          <w:tcPr>
            <w:tcW w:w="1507" w:type="dxa"/>
            <w:vAlign w:val="center"/>
          </w:tcPr>
          <w:p w:rsidR="00FA3DE4" w:rsidRDefault="00FA3DE4" w:rsidP="00FA3DE4">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V.K. Kappor, "Operations Research - Problems and Solutions", Sultan Chand &amp; Sons Publisher, New Delhi</w:t>
            </w:r>
          </w:p>
        </w:tc>
      </w:tr>
      <w:tr w:rsidR="00FA3DE4" w:rsidTr="00FA3DE4">
        <w:trPr>
          <w:cantSplit/>
          <w:trHeight w:val="432"/>
          <w:tblHeader/>
        </w:trPr>
        <w:tc>
          <w:tcPr>
            <w:tcW w:w="1507" w:type="dxa"/>
            <w:vAlign w:val="center"/>
          </w:tcPr>
          <w:p w:rsidR="00FA3DE4" w:rsidRDefault="00FA3DE4" w:rsidP="00FA3DE4">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Anand Sharma, Operation Research, Himalaya Publishing House, 2014, Mumbai</w:t>
            </w:r>
          </w:p>
        </w:tc>
      </w:tr>
      <w:tr w:rsidR="00FA3DE4" w:rsidTr="00FA3DE4">
        <w:trPr>
          <w:cantSplit/>
          <w:trHeight w:val="432"/>
          <w:tblHeader/>
        </w:trPr>
        <w:tc>
          <w:tcPr>
            <w:tcW w:w="1507" w:type="dxa"/>
            <w:vAlign w:val="center"/>
          </w:tcPr>
          <w:p w:rsidR="00FA3DE4" w:rsidRDefault="00FA3DE4" w:rsidP="00FA3DE4">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Sreenivasa Reddy, Operation Research, CENGAGE, New Delhi</w:t>
            </w:r>
          </w:p>
        </w:tc>
      </w:tr>
      <w:tr w:rsidR="00FA3DE4" w:rsidTr="00FA3DE4">
        <w:trPr>
          <w:cantSplit/>
          <w:trHeight w:val="432"/>
          <w:tblHeader/>
        </w:trPr>
        <w:tc>
          <w:tcPr>
            <w:tcW w:w="1507" w:type="dxa"/>
            <w:vAlign w:val="center"/>
          </w:tcPr>
          <w:p w:rsidR="00FA3DE4" w:rsidRDefault="00FA3DE4" w:rsidP="00FA3DE4">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Gurusamy, Elements of Operation Research, Vijay Nicole Imprints Private Limited</w:t>
            </w:r>
          </w:p>
        </w:tc>
      </w:tr>
      <w:tr w:rsidR="00FA3DE4" w:rsidTr="00FA3DE4">
        <w:trPr>
          <w:cantSplit/>
          <w:trHeight w:val="432"/>
          <w:tblHeader/>
        </w:trPr>
        <w:tc>
          <w:tcPr>
            <w:tcW w:w="9607" w:type="dxa"/>
            <w:gridSpan w:val="12"/>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tc>
      </w:tr>
      <w:tr w:rsidR="00FA3DE4" w:rsidTr="00FA3DE4">
        <w:trPr>
          <w:cantSplit/>
          <w:trHeight w:val="432"/>
          <w:tblHeader/>
        </w:trPr>
        <w:tc>
          <w:tcPr>
            <w:tcW w:w="1507" w:type="dxa"/>
            <w:vAlign w:val="center"/>
          </w:tcPr>
          <w:p w:rsidR="00FA3DE4" w:rsidRDefault="00FA3DE4" w:rsidP="00FA3DE4">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Kalavathy, Operations Research,  Vikas Publications, Noida</w:t>
            </w:r>
          </w:p>
        </w:tc>
      </w:tr>
      <w:tr w:rsidR="00FA3DE4" w:rsidTr="00FA3DE4">
        <w:trPr>
          <w:cantSplit/>
          <w:trHeight w:val="432"/>
          <w:tblHeader/>
        </w:trPr>
        <w:tc>
          <w:tcPr>
            <w:tcW w:w="1507" w:type="dxa"/>
            <w:vAlign w:val="center"/>
          </w:tcPr>
          <w:p w:rsidR="00FA3DE4" w:rsidRDefault="00FA3DE4" w:rsidP="00FA3DE4">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 Gupta, “Statistical Methods”, S.Chand&amp; Sons Publisher, New Delhi. 2019</w:t>
            </w:r>
          </w:p>
        </w:tc>
      </w:tr>
      <w:tr w:rsidR="00FA3DE4" w:rsidTr="00FA3DE4">
        <w:trPr>
          <w:cantSplit/>
          <w:trHeight w:val="432"/>
          <w:tblHeader/>
        </w:trPr>
        <w:tc>
          <w:tcPr>
            <w:tcW w:w="1507" w:type="dxa"/>
            <w:vAlign w:val="center"/>
          </w:tcPr>
          <w:p w:rsidR="00FA3DE4" w:rsidRDefault="00FA3DE4" w:rsidP="00FA3DE4">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Sarangi, SK Applied Operations Research and Quantitative Methods, Himalaya Publishing House, 2014, Mumbai</w:t>
            </w:r>
          </w:p>
        </w:tc>
      </w:tr>
      <w:tr w:rsidR="00FA3DE4" w:rsidTr="00FA3DE4">
        <w:trPr>
          <w:cantSplit/>
          <w:trHeight w:val="432"/>
          <w:tblHeader/>
        </w:trPr>
        <w:tc>
          <w:tcPr>
            <w:tcW w:w="1507" w:type="dxa"/>
            <w:vAlign w:val="center"/>
          </w:tcPr>
          <w:p w:rsidR="00FA3DE4" w:rsidRDefault="00FA3DE4" w:rsidP="00FA3DE4">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 Vohra, Quantitative Techniques in Management, McGraw Hill, 6th Edition, New Delhi 2021</w:t>
            </w:r>
          </w:p>
        </w:tc>
      </w:tr>
      <w:tr w:rsidR="00FA3DE4" w:rsidTr="00FA3DE4">
        <w:trPr>
          <w:cantSplit/>
          <w:trHeight w:val="432"/>
          <w:tblHeader/>
        </w:trPr>
        <w:tc>
          <w:tcPr>
            <w:tcW w:w="1507" w:type="dxa"/>
            <w:vAlign w:val="center"/>
          </w:tcPr>
          <w:p w:rsidR="00FA3DE4" w:rsidRDefault="00FA3DE4" w:rsidP="00FA3DE4">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P.R.Vittal - Operation Research, Margham Publications, Chennai</w:t>
            </w:r>
          </w:p>
        </w:tc>
      </w:tr>
      <w:tr w:rsidR="00FA3DE4" w:rsidTr="00FA3DE4">
        <w:trPr>
          <w:cantSplit/>
          <w:trHeight w:val="432"/>
          <w:tblHeader/>
        </w:trPr>
        <w:tc>
          <w:tcPr>
            <w:tcW w:w="9607" w:type="dxa"/>
            <w:gridSpan w:val="12"/>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FA3DE4" w:rsidTr="00FA3DE4">
        <w:trPr>
          <w:cantSplit/>
          <w:trHeight w:val="432"/>
          <w:tblHeader/>
        </w:trPr>
        <w:tc>
          <w:tcPr>
            <w:tcW w:w="1507" w:type="dxa"/>
            <w:vAlign w:val="center"/>
          </w:tcPr>
          <w:p w:rsidR="00FA3DE4" w:rsidRDefault="00FA3DE4" w:rsidP="00FA3DE4">
            <w:pPr>
              <w:pStyle w:val="Normal1"/>
              <w:numPr>
                <w:ilvl w:val="0"/>
                <w:numId w:val="4"/>
              </w:numPr>
              <w:pBdr>
                <w:top w:val="nil"/>
                <w:left w:val="nil"/>
                <w:bottom w:val="nil"/>
                <w:right w:val="nil"/>
                <w:between w:val="nil"/>
              </w:pBdr>
              <w:shd w:val="clear" w:color="auto" w:fill="FFFFFF"/>
              <w:spacing w:after="200" w:line="276" w:lineRule="auto"/>
              <w:ind w:left="72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www.orsi.in</w:t>
            </w:r>
          </w:p>
        </w:tc>
      </w:tr>
      <w:tr w:rsidR="00FA3DE4" w:rsidTr="00FA3DE4">
        <w:trPr>
          <w:cantSplit/>
          <w:trHeight w:val="432"/>
          <w:tblHeader/>
        </w:trPr>
        <w:tc>
          <w:tcPr>
            <w:tcW w:w="1507" w:type="dxa"/>
            <w:vAlign w:val="center"/>
          </w:tcPr>
          <w:p w:rsidR="00FA3DE4" w:rsidRDefault="00FA3DE4" w:rsidP="00FA3DE4">
            <w:pPr>
              <w:pStyle w:val="Normal1"/>
              <w:numPr>
                <w:ilvl w:val="0"/>
                <w:numId w:val="4"/>
              </w:numPr>
              <w:pBdr>
                <w:top w:val="nil"/>
                <w:left w:val="nil"/>
                <w:bottom w:val="nil"/>
                <w:right w:val="nil"/>
                <w:between w:val="nil"/>
              </w:pBdr>
              <w:shd w:val="clear" w:color="auto" w:fill="FFFFFF"/>
              <w:spacing w:after="200" w:line="276" w:lineRule="auto"/>
              <w:ind w:left="72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www.learnaboutor.co.uk</w:t>
            </w:r>
          </w:p>
        </w:tc>
      </w:tr>
      <w:tr w:rsidR="00FA3DE4" w:rsidTr="00FA3DE4">
        <w:trPr>
          <w:cantSplit/>
          <w:trHeight w:val="432"/>
          <w:tblHeader/>
        </w:trPr>
        <w:tc>
          <w:tcPr>
            <w:tcW w:w="1507" w:type="dxa"/>
            <w:vAlign w:val="center"/>
          </w:tcPr>
          <w:p w:rsidR="00FA3DE4" w:rsidRDefault="00FA3DE4" w:rsidP="00FA3DE4">
            <w:pPr>
              <w:pStyle w:val="Normal1"/>
              <w:numPr>
                <w:ilvl w:val="0"/>
                <w:numId w:val="4"/>
              </w:numPr>
              <w:pBdr>
                <w:top w:val="nil"/>
                <w:left w:val="nil"/>
                <w:bottom w:val="nil"/>
                <w:right w:val="nil"/>
                <w:between w:val="nil"/>
              </w:pBdr>
              <w:shd w:val="clear" w:color="auto" w:fill="FFFFFF"/>
              <w:spacing w:after="200" w:line="276" w:lineRule="auto"/>
              <w:ind w:left="720"/>
              <w:jc w:val="center"/>
              <w:rPr>
                <w:color w:val="000000"/>
              </w:rPr>
            </w:pPr>
          </w:p>
        </w:tc>
        <w:tc>
          <w:tcPr>
            <w:tcW w:w="8099" w:type="dxa"/>
            <w:gridSpan w:val="11"/>
            <w:vAlign w:val="center"/>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www.theorsociety.com</w:t>
            </w:r>
          </w:p>
        </w:tc>
      </w:tr>
    </w:tbl>
    <w:p w:rsidR="00FA3DE4" w:rsidRDefault="00FA3DE4" w:rsidP="00FA3DE4">
      <w:pPr>
        <w:pStyle w:val="Normal1"/>
        <w:shd w:val="clear" w:color="auto" w:fill="FFFFFF"/>
        <w:rPr>
          <w:rFonts w:ascii="Times New Roman" w:eastAsia="Times New Roman" w:hAnsi="Times New Roman" w:cs="Times New Roman"/>
          <w:b/>
          <w:color w:val="000000"/>
          <w:sz w:val="24"/>
          <w:szCs w:val="24"/>
        </w:rPr>
      </w:pPr>
    </w:p>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p>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p>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p>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p>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MAPPING WITH PROGRAMME OUTCOMES AND PROGRAMME SPECIFIC OUTCOMES</w:t>
      </w:r>
    </w:p>
    <w:tbl>
      <w:tblPr>
        <w:tblStyle w:val="af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FA3DE4" w:rsidTr="00FA3DE4">
        <w:trPr>
          <w:cantSplit/>
          <w:trHeight w:val="518"/>
          <w:tblHeader/>
          <w:jc w:val="center"/>
        </w:trPr>
        <w:tc>
          <w:tcPr>
            <w:tcW w:w="1417"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r>
      <w:tr w:rsidR="00FA3DE4" w:rsidTr="00FA3DE4">
        <w:trPr>
          <w:cantSplit/>
          <w:trHeight w:val="518"/>
          <w:tblHeader/>
          <w:jc w:val="center"/>
        </w:trPr>
        <w:tc>
          <w:tcPr>
            <w:tcW w:w="141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A3DE4" w:rsidTr="00FA3DE4">
        <w:trPr>
          <w:cantSplit/>
          <w:trHeight w:val="649"/>
          <w:tblHeader/>
          <w:jc w:val="center"/>
        </w:trPr>
        <w:tc>
          <w:tcPr>
            <w:tcW w:w="141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A3DE4" w:rsidTr="00FA3DE4">
        <w:trPr>
          <w:cantSplit/>
          <w:trHeight w:val="518"/>
          <w:tblHeader/>
          <w:jc w:val="center"/>
        </w:trPr>
        <w:tc>
          <w:tcPr>
            <w:tcW w:w="141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A3DE4" w:rsidTr="00FA3DE4">
        <w:trPr>
          <w:cantSplit/>
          <w:trHeight w:val="533"/>
          <w:tblHeader/>
          <w:jc w:val="center"/>
        </w:trPr>
        <w:tc>
          <w:tcPr>
            <w:tcW w:w="141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A3DE4" w:rsidTr="00FA3DE4">
        <w:trPr>
          <w:cantSplit/>
          <w:trHeight w:val="518"/>
          <w:tblHeader/>
          <w:jc w:val="center"/>
        </w:trPr>
        <w:tc>
          <w:tcPr>
            <w:tcW w:w="141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A3DE4" w:rsidTr="00FA3DE4">
        <w:trPr>
          <w:cantSplit/>
          <w:trHeight w:val="518"/>
          <w:tblHeader/>
          <w:jc w:val="center"/>
        </w:trPr>
        <w:tc>
          <w:tcPr>
            <w:tcW w:w="141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FA3DE4" w:rsidTr="00FA3DE4">
        <w:trPr>
          <w:cantSplit/>
          <w:trHeight w:val="518"/>
          <w:tblHeader/>
          <w:jc w:val="center"/>
        </w:trPr>
        <w:tc>
          <w:tcPr>
            <w:tcW w:w="1417" w:type="dxa"/>
            <w:vAlign w:val="center"/>
          </w:tcPr>
          <w:p w:rsidR="00FA3DE4" w:rsidRDefault="00FA3DE4" w:rsidP="00FA3DE4">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AVERAGE</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70" w:type="dxa"/>
          </w:tcPr>
          <w:p w:rsidR="00FA3DE4" w:rsidRDefault="00FA3DE4" w:rsidP="00FA3DE4">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FA3DE4" w:rsidRDefault="00FA3DE4" w:rsidP="00FA3DE4">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FA3DE4" w:rsidRDefault="00FA3DE4" w:rsidP="00FA3DE4">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3-Strong, 2-Medium , 1- Low</w:t>
      </w:r>
    </w:p>
    <w:p w:rsidR="00DB698F" w:rsidRDefault="00DB698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E16B42" w:rsidRDefault="00E16B42">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EB67BA" w:rsidRDefault="00EB67BA">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IV</w:t>
      </w:r>
    </w:p>
    <w:p w:rsidR="004E5F2C" w:rsidRPr="00EB67BA" w:rsidRDefault="004E5F2C" w:rsidP="00EB67BA">
      <w:pPr>
        <w:pStyle w:val="Normal1"/>
        <w:jc w:val="center"/>
        <w:rPr>
          <w:rFonts w:ascii="Times New Roman" w:eastAsia="Times New Roman" w:hAnsi="Times New Roman" w:cs="Times New Roman"/>
          <w:b/>
          <w:color w:val="000000"/>
          <w:sz w:val="24"/>
          <w:szCs w:val="24"/>
          <w:u w:val="single"/>
        </w:rPr>
      </w:pPr>
      <w:r w:rsidRPr="004E5F2C">
        <w:rPr>
          <w:rFonts w:ascii="Times New Roman" w:eastAsia="Times New Roman" w:hAnsi="Times New Roman" w:cs="Times New Roman"/>
          <w:b/>
          <w:smallCaps/>
          <w:sz w:val="24"/>
          <w:szCs w:val="24"/>
          <w:u w:val="single"/>
        </w:rPr>
        <w:t xml:space="preserve">ELECTIVE - IV: </w:t>
      </w:r>
      <w:r w:rsidRPr="004E5F2C">
        <w:rPr>
          <w:rFonts w:ascii="Times New Roman" w:eastAsia="Times New Roman" w:hAnsi="Times New Roman" w:cs="Times New Roman"/>
          <w:b/>
          <w:color w:val="000000"/>
          <w:position w:val="-1"/>
          <w:sz w:val="24"/>
          <w:szCs w:val="24"/>
          <w:u w:val="single"/>
          <w:lang w:eastAsia="en-IN"/>
        </w:rPr>
        <w:t>PRINCIPLES AND PRACTICE OF LIFE INSURANCE</w:t>
      </w:r>
    </w:p>
    <w:tbl>
      <w:tblPr>
        <w:tblStyle w:val="TableGrid2"/>
        <w:tblW w:w="10626" w:type="dxa"/>
        <w:jc w:val="center"/>
        <w:tblInd w:w="676" w:type="dxa"/>
        <w:tblLook w:val="04A0"/>
      </w:tblPr>
      <w:tblGrid>
        <w:gridCol w:w="696"/>
        <w:gridCol w:w="2923"/>
        <w:gridCol w:w="568"/>
        <w:gridCol w:w="571"/>
        <w:gridCol w:w="564"/>
        <w:gridCol w:w="556"/>
        <w:gridCol w:w="976"/>
        <w:gridCol w:w="857"/>
        <w:gridCol w:w="878"/>
        <w:gridCol w:w="580"/>
        <w:gridCol w:w="530"/>
        <w:gridCol w:w="927"/>
      </w:tblGrid>
      <w:tr w:rsidR="004E5F2C" w:rsidRPr="00DA5424" w:rsidTr="00EB67BA">
        <w:trPr>
          <w:cantSplit/>
          <w:trHeight w:val="620"/>
          <w:jc w:val="center"/>
        </w:trPr>
        <w:tc>
          <w:tcPr>
            <w:tcW w:w="3619" w:type="dxa"/>
            <w:gridSpan w:val="2"/>
            <w:vMerge w:val="restart"/>
          </w:tcPr>
          <w:p w:rsidR="004E5F2C" w:rsidRPr="00DA5424" w:rsidRDefault="004E5F2C" w:rsidP="005C1B13">
            <w:pPr>
              <w:ind w:left="113" w:right="113"/>
              <w:jc w:val="center"/>
              <w:rPr>
                <w:rFonts w:ascii="Times New Roman" w:hAnsi="Times New Roman" w:cs="Times New Roman"/>
                <w:b/>
                <w:color w:val="000000"/>
                <w:sz w:val="24"/>
                <w:szCs w:val="24"/>
              </w:rPr>
            </w:pPr>
          </w:p>
          <w:p w:rsidR="004E5F2C" w:rsidRPr="00DA5424" w:rsidRDefault="004E5F2C" w:rsidP="005C1B13">
            <w:pPr>
              <w:ind w:left="113" w:right="113"/>
              <w:jc w:val="center"/>
              <w:rPr>
                <w:rFonts w:ascii="Times New Roman" w:hAnsi="Times New Roman" w:cs="Times New Roman"/>
                <w:b/>
                <w:color w:val="000000"/>
                <w:sz w:val="24"/>
                <w:szCs w:val="24"/>
              </w:rPr>
            </w:pPr>
          </w:p>
          <w:p w:rsidR="004E5F2C" w:rsidRPr="00DA5424" w:rsidRDefault="004E5F2C" w:rsidP="005C1B13">
            <w:pPr>
              <w:ind w:left="113" w:right="113"/>
              <w:jc w:val="center"/>
              <w:rPr>
                <w:rFonts w:ascii="Times New Roman" w:hAnsi="Times New Roman" w:cs="Times New Roman"/>
                <w:b/>
                <w:color w:val="000000"/>
                <w:sz w:val="24"/>
                <w:szCs w:val="24"/>
              </w:rPr>
            </w:pPr>
          </w:p>
          <w:p w:rsidR="004E5F2C" w:rsidRPr="00DA5424" w:rsidRDefault="004E5F2C" w:rsidP="005C1B13">
            <w:pPr>
              <w:ind w:left="113" w:right="113"/>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Subject Code</w:t>
            </w:r>
          </w:p>
        </w:tc>
        <w:tc>
          <w:tcPr>
            <w:tcW w:w="568" w:type="dxa"/>
            <w:vMerge w:val="restart"/>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w:t>
            </w:r>
          </w:p>
        </w:tc>
        <w:tc>
          <w:tcPr>
            <w:tcW w:w="571" w:type="dxa"/>
            <w:vMerge w:val="restart"/>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w:t>
            </w:r>
          </w:p>
        </w:tc>
        <w:tc>
          <w:tcPr>
            <w:tcW w:w="564" w:type="dxa"/>
            <w:vMerge w:val="restart"/>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P</w:t>
            </w:r>
          </w:p>
        </w:tc>
        <w:tc>
          <w:tcPr>
            <w:tcW w:w="556" w:type="dxa"/>
            <w:vMerge w:val="restart"/>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w:t>
            </w:r>
          </w:p>
        </w:tc>
        <w:tc>
          <w:tcPr>
            <w:tcW w:w="976" w:type="dxa"/>
            <w:vMerge w:val="restart"/>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Credits</w:t>
            </w:r>
          </w:p>
        </w:tc>
        <w:tc>
          <w:tcPr>
            <w:tcW w:w="857" w:type="dxa"/>
            <w:vMerge w:val="restart"/>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Inst. Hours</w:t>
            </w:r>
          </w:p>
        </w:tc>
        <w:tc>
          <w:tcPr>
            <w:tcW w:w="2915" w:type="dxa"/>
            <w:gridSpan w:val="4"/>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Marks</w:t>
            </w:r>
          </w:p>
        </w:tc>
      </w:tr>
      <w:tr w:rsidR="004E5F2C" w:rsidRPr="00DA5424" w:rsidTr="00EB67BA">
        <w:trPr>
          <w:cantSplit/>
          <w:trHeight w:val="1134"/>
          <w:jc w:val="center"/>
        </w:trPr>
        <w:tc>
          <w:tcPr>
            <w:tcW w:w="3619" w:type="dxa"/>
            <w:gridSpan w:val="2"/>
            <w:vMerge/>
          </w:tcPr>
          <w:p w:rsidR="004E5F2C" w:rsidRPr="00DA5424" w:rsidRDefault="004E5F2C" w:rsidP="005C1B13">
            <w:pPr>
              <w:ind w:left="113" w:right="113"/>
              <w:jc w:val="center"/>
              <w:rPr>
                <w:rFonts w:ascii="Times New Roman" w:hAnsi="Times New Roman" w:cs="Times New Roman"/>
                <w:b/>
                <w:color w:val="000000"/>
                <w:sz w:val="24"/>
                <w:szCs w:val="24"/>
              </w:rPr>
            </w:pPr>
          </w:p>
        </w:tc>
        <w:tc>
          <w:tcPr>
            <w:tcW w:w="568" w:type="dxa"/>
            <w:vMerge/>
          </w:tcPr>
          <w:p w:rsidR="004E5F2C" w:rsidRPr="00DA5424" w:rsidRDefault="004E5F2C" w:rsidP="005C1B13">
            <w:pPr>
              <w:jc w:val="center"/>
              <w:rPr>
                <w:rFonts w:ascii="Times New Roman" w:hAnsi="Times New Roman" w:cs="Times New Roman"/>
                <w:b/>
                <w:color w:val="000000"/>
                <w:sz w:val="24"/>
                <w:szCs w:val="24"/>
              </w:rPr>
            </w:pPr>
          </w:p>
        </w:tc>
        <w:tc>
          <w:tcPr>
            <w:tcW w:w="571" w:type="dxa"/>
            <w:vMerge/>
          </w:tcPr>
          <w:p w:rsidR="004E5F2C" w:rsidRPr="00DA5424" w:rsidRDefault="004E5F2C" w:rsidP="005C1B13">
            <w:pPr>
              <w:jc w:val="center"/>
              <w:rPr>
                <w:rFonts w:ascii="Times New Roman" w:hAnsi="Times New Roman" w:cs="Times New Roman"/>
                <w:b/>
                <w:color w:val="000000"/>
                <w:sz w:val="24"/>
                <w:szCs w:val="24"/>
              </w:rPr>
            </w:pPr>
          </w:p>
        </w:tc>
        <w:tc>
          <w:tcPr>
            <w:tcW w:w="564" w:type="dxa"/>
            <w:vMerge/>
          </w:tcPr>
          <w:p w:rsidR="004E5F2C" w:rsidRPr="00DA5424" w:rsidRDefault="004E5F2C" w:rsidP="005C1B13">
            <w:pPr>
              <w:jc w:val="center"/>
              <w:rPr>
                <w:rFonts w:ascii="Times New Roman" w:hAnsi="Times New Roman" w:cs="Times New Roman"/>
                <w:b/>
                <w:color w:val="000000"/>
                <w:sz w:val="24"/>
                <w:szCs w:val="24"/>
              </w:rPr>
            </w:pPr>
          </w:p>
        </w:tc>
        <w:tc>
          <w:tcPr>
            <w:tcW w:w="556" w:type="dxa"/>
            <w:vMerge/>
          </w:tcPr>
          <w:p w:rsidR="004E5F2C" w:rsidRPr="00DA5424" w:rsidRDefault="004E5F2C" w:rsidP="005C1B13">
            <w:pPr>
              <w:jc w:val="center"/>
              <w:rPr>
                <w:rFonts w:ascii="Times New Roman" w:hAnsi="Times New Roman" w:cs="Times New Roman"/>
                <w:b/>
                <w:color w:val="000000"/>
                <w:sz w:val="24"/>
                <w:szCs w:val="24"/>
              </w:rPr>
            </w:pPr>
          </w:p>
        </w:tc>
        <w:tc>
          <w:tcPr>
            <w:tcW w:w="976" w:type="dxa"/>
            <w:vMerge/>
          </w:tcPr>
          <w:p w:rsidR="004E5F2C" w:rsidRPr="00DA5424" w:rsidRDefault="004E5F2C" w:rsidP="005C1B13">
            <w:pPr>
              <w:jc w:val="center"/>
              <w:rPr>
                <w:rFonts w:ascii="Times New Roman" w:hAnsi="Times New Roman" w:cs="Times New Roman"/>
                <w:b/>
                <w:color w:val="000000"/>
                <w:sz w:val="24"/>
                <w:szCs w:val="24"/>
              </w:rPr>
            </w:pPr>
          </w:p>
        </w:tc>
        <w:tc>
          <w:tcPr>
            <w:tcW w:w="857" w:type="dxa"/>
            <w:vMerge/>
          </w:tcPr>
          <w:p w:rsidR="004E5F2C" w:rsidRPr="00DA5424" w:rsidRDefault="004E5F2C" w:rsidP="005C1B13">
            <w:pPr>
              <w:jc w:val="center"/>
              <w:rPr>
                <w:rFonts w:ascii="Times New Roman" w:hAnsi="Times New Roman" w:cs="Times New Roman"/>
                <w:b/>
                <w:color w:val="000000"/>
                <w:sz w:val="24"/>
                <w:szCs w:val="24"/>
              </w:rPr>
            </w:pPr>
          </w:p>
        </w:tc>
        <w:tc>
          <w:tcPr>
            <w:tcW w:w="878" w:type="dxa"/>
            <w:tcBorders>
              <w:right w:val="single" w:sz="4" w:space="0" w:color="auto"/>
            </w:tcBorders>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CIA</w:t>
            </w:r>
          </w:p>
        </w:tc>
        <w:tc>
          <w:tcPr>
            <w:tcW w:w="1110" w:type="dxa"/>
            <w:gridSpan w:val="2"/>
            <w:tcBorders>
              <w:left w:val="single" w:sz="4" w:space="0" w:color="auto"/>
              <w:right w:val="single" w:sz="4" w:space="0" w:color="auto"/>
            </w:tcBorders>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External</w:t>
            </w:r>
          </w:p>
        </w:tc>
        <w:tc>
          <w:tcPr>
            <w:tcW w:w="927" w:type="dxa"/>
            <w:tcBorders>
              <w:left w:val="single" w:sz="4" w:space="0" w:color="auto"/>
            </w:tcBorders>
          </w:tcPr>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p>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r>
      <w:tr w:rsidR="004E5F2C" w:rsidRPr="00DA5424" w:rsidTr="00EB67BA">
        <w:trPr>
          <w:trHeight w:val="746"/>
          <w:jc w:val="center"/>
        </w:trPr>
        <w:tc>
          <w:tcPr>
            <w:tcW w:w="3619" w:type="dxa"/>
            <w:gridSpan w:val="2"/>
          </w:tcPr>
          <w:p w:rsidR="004E5F2C" w:rsidRPr="00DA5424" w:rsidRDefault="004E5F2C" w:rsidP="005C1B13">
            <w:pPr>
              <w:rPr>
                <w:rFonts w:ascii="Times New Roman" w:hAnsi="Times New Roman" w:cs="Times New Roman"/>
                <w:b/>
                <w:bCs/>
                <w:color w:val="000000"/>
                <w:sz w:val="24"/>
                <w:szCs w:val="24"/>
              </w:rPr>
            </w:pPr>
          </w:p>
        </w:tc>
        <w:tc>
          <w:tcPr>
            <w:tcW w:w="568" w:type="dxa"/>
          </w:tcPr>
          <w:p w:rsidR="004E5F2C" w:rsidRPr="00DA5424" w:rsidRDefault="004E5F2C" w:rsidP="005C1B13">
            <w:pP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3</w:t>
            </w:r>
          </w:p>
        </w:tc>
        <w:tc>
          <w:tcPr>
            <w:tcW w:w="571" w:type="dxa"/>
          </w:tcPr>
          <w:p w:rsidR="004E5F2C" w:rsidRPr="00DA5424" w:rsidRDefault="004E5F2C" w:rsidP="005C1B13">
            <w:pPr>
              <w:rPr>
                <w:rFonts w:ascii="Times New Roman" w:hAnsi="Times New Roman" w:cs="Times New Roman"/>
                <w:b/>
                <w:bCs/>
                <w:color w:val="000000"/>
                <w:sz w:val="24"/>
                <w:szCs w:val="24"/>
              </w:rPr>
            </w:pPr>
          </w:p>
        </w:tc>
        <w:tc>
          <w:tcPr>
            <w:tcW w:w="564" w:type="dxa"/>
          </w:tcPr>
          <w:p w:rsidR="004E5F2C" w:rsidRPr="00DA5424" w:rsidRDefault="004E5F2C" w:rsidP="005C1B13">
            <w:pPr>
              <w:rPr>
                <w:rFonts w:ascii="Times New Roman" w:hAnsi="Times New Roman" w:cs="Times New Roman"/>
                <w:b/>
                <w:bCs/>
                <w:color w:val="000000"/>
                <w:sz w:val="24"/>
                <w:szCs w:val="24"/>
              </w:rPr>
            </w:pPr>
          </w:p>
        </w:tc>
        <w:tc>
          <w:tcPr>
            <w:tcW w:w="556" w:type="dxa"/>
          </w:tcPr>
          <w:p w:rsidR="004E5F2C" w:rsidRPr="00DA5424" w:rsidRDefault="004E5F2C" w:rsidP="005C1B13">
            <w:pPr>
              <w:rPr>
                <w:rFonts w:ascii="Times New Roman" w:hAnsi="Times New Roman" w:cs="Times New Roman"/>
                <w:b/>
                <w:bCs/>
                <w:color w:val="000000"/>
                <w:sz w:val="24"/>
                <w:szCs w:val="24"/>
              </w:rPr>
            </w:pPr>
          </w:p>
        </w:tc>
        <w:tc>
          <w:tcPr>
            <w:tcW w:w="976" w:type="dxa"/>
          </w:tcPr>
          <w:p w:rsidR="004E5F2C" w:rsidRPr="00DA5424" w:rsidRDefault="004E5F2C" w:rsidP="005C1B13">
            <w:pP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3</w:t>
            </w:r>
          </w:p>
        </w:tc>
        <w:tc>
          <w:tcPr>
            <w:tcW w:w="857" w:type="dxa"/>
          </w:tcPr>
          <w:p w:rsidR="004E5F2C" w:rsidRPr="00DA5424" w:rsidRDefault="004716BC" w:rsidP="005C1B13">
            <w:pP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878" w:type="dxa"/>
            <w:tcBorders>
              <w:right w:val="single" w:sz="4" w:space="0" w:color="auto"/>
            </w:tcBorders>
          </w:tcPr>
          <w:p w:rsidR="004E5F2C" w:rsidRPr="00DA5424" w:rsidRDefault="004E5F2C" w:rsidP="005C1B13">
            <w:pP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25</w:t>
            </w:r>
          </w:p>
        </w:tc>
        <w:tc>
          <w:tcPr>
            <w:tcW w:w="1110" w:type="dxa"/>
            <w:gridSpan w:val="2"/>
            <w:tcBorders>
              <w:left w:val="single" w:sz="4" w:space="0" w:color="auto"/>
              <w:right w:val="single" w:sz="4" w:space="0" w:color="auto"/>
            </w:tcBorders>
          </w:tcPr>
          <w:p w:rsidR="004E5F2C" w:rsidRPr="00DA5424" w:rsidRDefault="004E5F2C" w:rsidP="005C1B13">
            <w:pP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75</w:t>
            </w:r>
          </w:p>
        </w:tc>
        <w:tc>
          <w:tcPr>
            <w:tcW w:w="927" w:type="dxa"/>
            <w:tcBorders>
              <w:left w:val="single" w:sz="4" w:space="0" w:color="auto"/>
            </w:tcBorders>
          </w:tcPr>
          <w:p w:rsidR="004E5F2C" w:rsidRPr="00DA5424" w:rsidRDefault="004E5F2C" w:rsidP="005C1B13">
            <w:pP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100</w:t>
            </w:r>
          </w:p>
        </w:tc>
      </w:tr>
      <w:tr w:rsidR="004E5F2C" w:rsidRPr="00DA5424" w:rsidTr="00EB67BA">
        <w:trPr>
          <w:trHeight w:val="431"/>
          <w:jc w:val="center"/>
        </w:trPr>
        <w:tc>
          <w:tcPr>
            <w:tcW w:w="10626" w:type="dxa"/>
            <w:gridSpan w:val="12"/>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Learning Objectives</w:t>
            </w:r>
          </w:p>
        </w:tc>
      </w:tr>
      <w:tr w:rsidR="004E5F2C" w:rsidRPr="00DA5424" w:rsidTr="00EB67BA">
        <w:trPr>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LO1</w:t>
            </w:r>
          </w:p>
        </w:tc>
        <w:tc>
          <w:tcPr>
            <w:tcW w:w="9930" w:type="dxa"/>
            <w:gridSpan w:val="11"/>
            <w:vAlign w:val="center"/>
          </w:tcPr>
          <w:p w:rsidR="004E5F2C" w:rsidRPr="00DA5424" w:rsidRDefault="004E5F2C" w:rsidP="005C1B13">
            <w:pPr>
              <w:pBdr>
                <w:top w:val="nil"/>
                <w:left w:val="nil"/>
                <w:bottom w:val="nil"/>
                <w:right w:val="nil"/>
                <w:between w:val="nil"/>
              </w:pBd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understand the life insurance and its different plans.</w:t>
            </w:r>
          </w:p>
        </w:tc>
      </w:tr>
      <w:tr w:rsidR="004E5F2C" w:rsidRPr="00DA5424" w:rsidTr="00EB67BA">
        <w:trPr>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LO2</w:t>
            </w:r>
          </w:p>
        </w:tc>
        <w:tc>
          <w:tcPr>
            <w:tcW w:w="9930" w:type="dxa"/>
            <w:gridSpan w:val="11"/>
            <w:vAlign w:val="center"/>
          </w:tcPr>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To enlighten the importance of group insurance and its various policies</w:t>
            </w:r>
          </w:p>
        </w:tc>
      </w:tr>
      <w:tr w:rsidR="004E5F2C" w:rsidRPr="00DA5424" w:rsidTr="00EB67BA">
        <w:trPr>
          <w:trHeight w:val="111"/>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LO3</w:t>
            </w:r>
          </w:p>
        </w:tc>
        <w:tc>
          <w:tcPr>
            <w:tcW w:w="9930" w:type="dxa"/>
            <w:gridSpan w:val="11"/>
            <w:vAlign w:val="center"/>
          </w:tcPr>
          <w:p w:rsidR="004E5F2C" w:rsidRPr="00DA5424" w:rsidRDefault="004E5F2C" w:rsidP="005C1B13">
            <w:pP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familiarize the concepts such as premiums, surrenders, etc</w:t>
            </w:r>
          </w:p>
        </w:tc>
      </w:tr>
      <w:tr w:rsidR="004E5F2C" w:rsidRPr="00DA5424" w:rsidTr="00EB67BA">
        <w:trPr>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LO4</w:t>
            </w:r>
          </w:p>
        </w:tc>
        <w:tc>
          <w:tcPr>
            <w:tcW w:w="9930" w:type="dxa"/>
            <w:gridSpan w:val="11"/>
            <w:vAlign w:val="center"/>
          </w:tcPr>
          <w:p w:rsidR="004E5F2C" w:rsidRPr="00DA5424" w:rsidRDefault="004E5F2C" w:rsidP="005C1B13">
            <w:pPr>
              <w:pBdr>
                <w:top w:val="nil"/>
                <w:left w:val="nil"/>
                <w:bottom w:val="nil"/>
                <w:right w:val="nil"/>
                <w:between w:val="nil"/>
              </w:pBd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gain knowledge on the claims and create awareness on the IRDA regulations</w:t>
            </w:r>
          </w:p>
        </w:tc>
      </w:tr>
      <w:tr w:rsidR="004E5F2C" w:rsidRPr="00DA5424" w:rsidTr="00EB67BA">
        <w:trPr>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LO5</w:t>
            </w:r>
          </w:p>
        </w:tc>
        <w:tc>
          <w:tcPr>
            <w:tcW w:w="9930" w:type="dxa"/>
            <w:gridSpan w:val="11"/>
            <w:vAlign w:val="center"/>
          </w:tcPr>
          <w:p w:rsidR="004E5F2C" w:rsidRPr="00DA5424" w:rsidRDefault="004E5F2C" w:rsidP="005C1B13">
            <w:pPr>
              <w:pBdr>
                <w:top w:val="nil"/>
                <w:left w:val="nil"/>
                <w:bottom w:val="nil"/>
                <w:right w:val="nil"/>
                <w:between w:val="nil"/>
              </w:pBd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develop the conceptual framework of insurance business and its principles</w:t>
            </w:r>
          </w:p>
        </w:tc>
      </w:tr>
      <w:tr w:rsidR="004E5F2C" w:rsidRPr="00DA5424" w:rsidTr="00EB67BA">
        <w:trPr>
          <w:jc w:val="center"/>
        </w:trPr>
        <w:tc>
          <w:tcPr>
            <w:tcW w:w="10626" w:type="dxa"/>
            <w:gridSpan w:val="12"/>
            <w:vAlign w:val="center"/>
          </w:tcPr>
          <w:p w:rsidR="004E5F2C" w:rsidRPr="00DA5424" w:rsidRDefault="004E5F2C" w:rsidP="005C1B13">
            <w:pPr>
              <w:pBdr>
                <w:top w:val="nil"/>
                <w:left w:val="nil"/>
                <w:bottom w:val="nil"/>
                <w:right w:val="nil"/>
                <w:between w:val="nil"/>
              </w:pBdr>
              <w:rPr>
                <w:rFonts w:ascii="Times New Roman" w:eastAsia="Times New Roman" w:hAnsi="Times New Roman" w:cs="Times New Roman"/>
                <w:color w:val="000000"/>
                <w:sz w:val="24"/>
                <w:szCs w:val="24"/>
              </w:rPr>
            </w:pPr>
            <w:r w:rsidRPr="00DA5424">
              <w:rPr>
                <w:rFonts w:ascii="Times New Roman" w:eastAsia="Arial" w:hAnsi="Times New Roman" w:cs="Times New Roman"/>
                <w:b/>
                <w:color w:val="000000"/>
                <w:sz w:val="24"/>
                <w:szCs w:val="24"/>
              </w:rPr>
              <w:t>Prerequisite: Should have studied Commerce in XII Std</w:t>
            </w:r>
          </w:p>
        </w:tc>
      </w:tr>
      <w:tr w:rsidR="004E5F2C" w:rsidRPr="00DA5424" w:rsidTr="00EB67BA">
        <w:trPr>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Unit</w:t>
            </w:r>
          </w:p>
        </w:tc>
        <w:tc>
          <w:tcPr>
            <w:tcW w:w="8473" w:type="dxa"/>
            <w:gridSpan w:val="9"/>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Contents</w:t>
            </w:r>
          </w:p>
        </w:tc>
        <w:tc>
          <w:tcPr>
            <w:tcW w:w="1457" w:type="dxa"/>
            <w:gridSpan w:val="2"/>
          </w:tcPr>
          <w:p w:rsidR="004E5F2C" w:rsidRPr="00DA5424" w:rsidRDefault="004E5F2C" w:rsidP="005C1B13">
            <w:pP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No. of Hours</w:t>
            </w:r>
          </w:p>
        </w:tc>
      </w:tr>
      <w:tr w:rsidR="004E5F2C" w:rsidRPr="00DA5424" w:rsidTr="00EB67BA">
        <w:trPr>
          <w:trHeight w:val="917"/>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w:t>
            </w:r>
          </w:p>
        </w:tc>
        <w:tc>
          <w:tcPr>
            <w:tcW w:w="8473" w:type="dxa"/>
            <w:gridSpan w:val="9"/>
          </w:tcPr>
          <w:p w:rsidR="004E5F2C" w:rsidRPr="00DA5424" w:rsidRDefault="004E5F2C" w:rsidP="005C1B13">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Life Insurance Organization: Important Activities, The Indian Context, Internal Organization, The Distribution, System, Appointment of Agent, Functions of Agents, Remuneration of Agents, Trends in Distribution Channels; Plans of Life Insurance : Need Levels, Basic Elements, Some Popular Plans, Limited Payment Plans, Participating Policies, Convertible Plans, Riders, For the Handicapped; Annuities : Nature of Annuities, Types. </w:t>
            </w:r>
          </w:p>
          <w:p w:rsidR="004E5F2C" w:rsidRPr="00DA5424" w:rsidRDefault="004E5F2C" w:rsidP="005C1B13">
            <w:pPr>
              <w:jc w:val="both"/>
              <w:rPr>
                <w:rFonts w:ascii="Times New Roman" w:eastAsia="Arial" w:hAnsi="Times New Roman" w:cs="Times New Roman"/>
                <w:color w:val="000000"/>
                <w:sz w:val="24"/>
                <w:szCs w:val="24"/>
              </w:rPr>
            </w:pPr>
          </w:p>
        </w:tc>
        <w:tc>
          <w:tcPr>
            <w:tcW w:w="1457" w:type="dxa"/>
            <w:gridSpan w:val="2"/>
          </w:tcPr>
          <w:p w:rsidR="004E5F2C" w:rsidRPr="00DA5424" w:rsidRDefault="004E5F2C" w:rsidP="005C1B13">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9</w:t>
            </w:r>
          </w:p>
        </w:tc>
      </w:tr>
      <w:tr w:rsidR="004E5F2C" w:rsidRPr="00DA5424" w:rsidTr="00EB67BA">
        <w:trPr>
          <w:trHeight w:val="899"/>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w:t>
            </w:r>
          </w:p>
        </w:tc>
        <w:tc>
          <w:tcPr>
            <w:tcW w:w="8473" w:type="dxa"/>
            <w:gridSpan w:val="9"/>
          </w:tcPr>
          <w:p w:rsidR="004E5F2C" w:rsidRPr="00DA5424" w:rsidRDefault="004E5F2C" w:rsidP="005C1B13">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Group Insurance : Nature of Group Insurance, Types, Group Gratuity Schemes, Ways of Meeting Gratuity Liability, Group Superannuation Schemes, Other Group Schemes, Social Security Schemes; Other Special Need Plans : Industrial Life Insurance, Salary Saving Schemes, Additional Benefits, Married Women’s Property Act; Application and Acceptance : Principal of Utmost Good Faith, Insurable, Interest, Prospectus, Proposal Form &amp; Other Related Documents, Medical Examination, Age Proof, Special Report, Specimen of Proposal Form; Policy Document : Need and Format, Policy Preamble, Schedule, Attestation, Conditions and Privileges, Alteration, Duplicate Policy, Specimen of Policy Document. </w:t>
            </w:r>
          </w:p>
          <w:p w:rsidR="004E5F2C" w:rsidRPr="00DA5424" w:rsidRDefault="004E5F2C" w:rsidP="005C1B13">
            <w:pPr>
              <w:jc w:val="both"/>
              <w:rPr>
                <w:rFonts w:ascii="Times New Roman" w:eastAsia="Arial" w:hAnsi="Times New Roman" w:cs="Times New Roman"/>
                <w:color w:val="000000"/>
                <w:sz w:val="24"/>
                <w:szCs w:val="24"/>
              </w:rPr>
            </w:pPr>
          </w:p>
        </w:tc>
        <w:tc>
          <w:tcPr>
            <w:tcW w:w="1457" w:type="dxa"/>
            <w:gridSpan w:val="2"/>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b/>
                <w:bCs/>
                <w:color w:val="000000"/>
                <w:sz w:val="24"/>
                <w:szCs w:val="24"/>
              </w:rPr>
              <w:t>9</w:t>
            </w:r>
          </w:p>
        </w:tc>
      </w:tr>
      <w:tr w:rsidR="004E5F2C" w:rsidRPr="00DA5424" w:rsidTr="00EB67BA">
        <w:trPr>
          <w:trHeight w:val="854"/>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III</w:t>
            </w:r>
          </w:p>
        </w:tc>
        <w:tc>
          <w:tcPr>
            <w:tcW w:w="8473" w:type="dxa"/>
            <w:gridSpan w:val="9"/>
          </w:tcPr>
          <w:p w:rsidR="004E5F2C" w:rsidRPr="00DA5424" w:rsidRDefault="004E5F2C" w:rsidP="005C1B13">
            <w:pPr>
              <w:jc w:val="both"/>
              <w:rPr>
                <w:rFonts w:ascii="Times New Roman" w:eastAsia="Arial" w:hAnsi="Times New Roman" w:cs="Times New Roman"/>
                <w:color w:val="000000"/>
                <w:sz w:val="24"/>
                <w:szCs w:val="24"/>
              </w:rPr>
            </w:pPr>
            <w:r w:rsidRPr="00DA5424">
              <w:rPr>
                <w:rFonts w:ascii="Times New Roman" w:eastAsia="Arial" w:hAnsi="Times New Roman" w:cs="Times New Roman"/>
                <w:color w:val="000000"/>
                <w:sz w:val="24"/>
                <w:szCs w:val="24"/>
              </w:rPr>
              <w:t>Premium Payment, Lapse and Renewal: Premium, Surrender Values, Non- Forfeiture Options, Revival; Assignment Nomination Loans – Surrenders – Foreclosure : Assignment, Nomination, Loan and Surrenders, Foreclosure</w:t>
            </w:r>
          </w:p>
        </w:tc>
        <w:tc>
          <w:tcPr>
            <w:tcW w:w="1457" w:type="dxa"/>
            <w:gridSpan w:val="2"/>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b/>
                <w:bCs/>
                <w:color w:val="000000"/>
                <w:sz w:val="24"/>
                <w:szCs w:val="24"/>
              </w:rPr>
              <w:t>9</w:t>
            </w:r>
          </w:p>
        </w:tc>
      </w:tr>
      <w:tr w:rsidR="004E5F2C" w:rsidRPr="00DA5424" w:rsidTr="00EB67BA">
        <w:trPr>
          <w:trHeight w:val="629"/>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IV</w:t>
            </w:r>
          </w:p>
        </w:tc>
        <w:tc>
          <w:tcPr>
            <w:tcW w:w="8473" w:type="dxa"/>
            <w:gridSpan w:val="9"/>
          </w:tcPr>
          <w:p w:rsidR="004E5F2C" w:rsidRPr="00DA5424" w:rsidRDefault="004E5F2C" w:rsidP="005C1B13">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Policy Claims: Maturity Claims Survival Benefits, Death Claims, Claim Concession Presumption of Death, Accident Benefit Options, Settlement Options, Valuation and Surplus, Reinsurance, Exchange Control Regulations, Consumer Protection Act. Ombudsman, Information Technology, IRDA Regulations. </w:t>
            </w:r>
          </w:p>
          <w:p w:rsidR="004E5F2C" w:rsidRPr="00DA5424" w:rsidRDefault="004E5F2C" w:rsidP="005C1B13">
            <w:pPr>
              <w:jc w:val="both"/>
              <w:rPr>
                <w:rFonts w:ascii="Times New Roman" w:eastAsia="Arial" w:hAnsi="Times New Roman" w:cs="Times New Roman"/>
                <w:color w:val="000000"/>
                <w:sz w:val="24"/>
                <w:szCs w:val="24"/>
              </w:rPr>
            </w:pPr>
          </w:p>
        </w:tc>
        <w:tc>
          <w:tcPr>
            <w:tcW w:w="1457" w:type="dxa"/>
            <w:gridSpan w:val="2"/>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b/>
                <w:bCs/>
                <w:color w:val="000000"/>
                <w:sz w:val="24"/>
                <w:szCs w:val="24"/>
              </w:rPr>
              <w:t>9</w:t>
            </w:r>
          </w:p>
        </w:tc>
      </w:tr>
      <w:tr w:rsidR="004E5F2C" w:rsidRPr="00DA5424" w:rsidTr="00EB67BA">
        <w:trPr>
          <w:trHeight w:val="809"/>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lastRenderedPageBreak/>
              <w:t>V</w:t>
            </w:r>
          </w:p>
        </w:tc>
        <w:tc>
          <w:tcPr>
            <w:tcW w:w="8473" w:type="dxa"/>
            <w:gridSpan w:val="9"/>
          </w:tcPr>
          <w:p w:rsidR="004E5F2C" w:rsidRPr="00DA5424" w:rsidRDefault="004E5F2C" w:rsidP="005C1B13">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The Conceptual Framework, The Insurance Device, The Professional Approach, The Classification of Insurance Business, The Financial Aspects of Insurance Business, The Basic Principles – Utmost Good Faith, The Basic Principles – Insurable Interest, The Basic Principles – Indemnity, The Basic Principles – Corollaries of Indemnity, The Basic Principles – proximate Cause.</w:t>
            </w:r>
          </w:p>
          <w:p w:rsidR="004E5F2C" w:rsidRPr="00DA5424" w:rsidRDefault="004E5F2C" w:rsidP="005C1B13">
            <w:pPr>
              <w:jc w:val="both"/>
              <w:rPr>
                <w:rFonts w:ascii="Times New Roman" w:eastAsia="Arial" w:hAnsi="Times New Roman" w:cs="Times New Roman"/>
                <w:color w:val="000000"/>
                <w:sz w:val="24"/>
                <w:szCs w:val="24"/>
              </w:rPr>
            </w:pPr>
          </w:p>
        </w:tc>
        <w:tc>
          <w:tcPr>
            <w:tcW w:w="1457" w:type="dxa"/>
            <w:gridSpan w:val="2"/>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b/>
                <w:bCs/>
                <w:color w:val="000000"/>
                <w:sz w:val="24"/>
                <w:szCs w:val="24"/>
              </w:rPr>
              <w:t>9</w:t>
            </w:r>
          </w:p>
        </w:tc>
      </w:tr>
      <w:tr w:rsidR="004E5F2C" w:rsidRPr="00DA5424" w:rsidTr="00EB67BA">
        <w:trPr>
          <w:jc w:val="center"/>
        </w:trPr>
        <w:tc>
          <w:tcPr>
            <w:tcW w:w="696" w:type="dxa"/>
          </w:tcPr>
          <w:p w:rsidR="004E5F2C" w:rsidRPr="00DA5424" w:rsidRDefault="004E5F2C" w:rsidP="005C1B13">
            <w:pPr>
              <w:jc w:val="center"/>
              <w:rPr>
                <w:rFonts w:ascii="Times New Roman" w:hAnsi="Times New Roman" w:cs="Times New Roman"/>
                <w:color w:val="000000"/>
                <w:sz w:val="24"/>
                <w:szCs w:val="24"/>
              </w:rPr>
            </w:pPr>
          </w:p>
        </w:tc>
        <w:tc>
          <w:tcPr>
            <w:tcW w:w="8473" w:type="dxa"/>
            <w:gridSpan w:val="9"/>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c>
          <w:tcPr>
            <w:tcW w:w="1457" w:type="dxa"/>
            <w:gridSpan w:val="2"/>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45</w:t>
            </w:r>
          </w:p>
        </w:tc>
      </w:tr>
      <w:tr w:rsidR="004E5F2C" w:rsidRPr="00DA5424" w:rsidTr="00EB67BA">
        <w:trPr>
          <w:jc w:val="center"/>
        </w:trPr>
        <w:tc>
          <w:tcPr>
            <w:tcW w:w="696" w:type="dxa"/>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w:t>
            </w:r>
          </w:p>
        </w:tc>
        <w:tc>
          <w:tcPr>
            <w:tcW w:w="9930" w:type="dxa"/>
            <w:gridSpan w:val="11"/>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Course Outcomes</w:t>
            </w:r>
          </w:p>
        </w:tc>
      </w:tr>
      <w:tr w:rsidR="004E5F2C" w:rsidRPr="00DA5424" w:rsidTr="00EB67BA">
        <w:trPr>
          <w:trHeight w:val="512"/>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CO1</w:t>
            </w:r>
          </w:p>
        </w:tc>
        <w:tc>
          <w:tcPr>
            <w:tcW w:w="9930" w:type="dxa"/>
            <w:gridSpan w:val="11"/>
            <w:vAlign w:val="center"/>
          </w:tcPr>
          <w:p w:rsidR="004E5F2C" w:rsidRPr="00DA5424" w:rsidRDefault="004E5F2C" w:rsidP="005C1B13">
            <w:pP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Enumerate the different types of life insurance policies</w:t>
            </w:r>
          </w:p>
        </w:tc>
      </w:tr>
      <w:tr w:rsidR="004E5F2C" w:rsidRPr="00DA5424" w:rsidTr="00EB67BA">
        <w:trPr>
          <w:trHeight w:val="440"/>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CO2</w:t>
            </w:r>
          </w:p>
        </w:tc>
        <w:tc>
          <w:tcPr>
            <w:tcW w:w="9930" w:type="dxa"/>
            <w:gridSpan w:val="11"/>
            <w:vAlign w:val="center"/>
          </w:tcPr>
          <w:p w:rsidR="004E5F2C" w:rsidRPr="00DA5424" w:rsidRDefault="004E5F2C" w:rsidP="005C1B13">
            <w:pP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Describe the group insurance and its different schemes</w:t>
            </w:r>
          </w:p>
        </w:tc>
      </w:tr>
      <w:tr w:rsidR="004E5F2C" w:rsidRPr="00DA5424" w:rsidTr="00EB67BA">
        <w:trPr>
          <w:trHeight w:val="440"/>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CO3</w:t>
            </w:r>
          </w:p>
        </w:tc>
        <w:tc>
          <w:tcPr>
            <w:tcW w:w="9930" w:type="dxa"/>
            <w:gridSpan w:val="11"/>
            <w:vAlign w:val="center"/>
          </w:tcPr>
          <w:p w:rsidR="004E5F2C" w:rsidRPr="00DA5424" w:rsidRDefault="004E5F2C" w:rsidP="005C1B13">
            <w:pP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Illustrate the premium, surrenders, loans and foreclosure</w:t>
            </w:r>
          </w:p>
        </w:tc>
      </w:tr>
      <w:tr w:rsidR="004E5F2C" w:rsidRPr="00DA5424" w:rsidTr="00EB67BA">
        <w:trPr>
          <w:trHeight w:val="359"/>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CO4</w:t>
            </w:r>
          </w:p>
        </w:tc>
        <w:tc>
          <w:tcPr>
            <w:tcW w:w="9930" w:type="dxa"/>
            <w:gridSpan w:val="11"/>
            <w:vAlign w:val="center"/>
          </w:tcPr>
          <w:p w:rsidR="004E5F2C" w:rsidRPr="00DA5424" w:rsidRDefault="004E5F2C" w:rsidP="005C1B13">
            <w:pP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Discuss the maturity claims and policy holders rights in Insurance Business</w:t>
            </w:r>
          </w:p>
        </w:tc>
      </w:tr>
      <w:tr w:rsidR="004E5F2C" w:rsidRPr="00DA5424" w:rsidTr="00EB67BA">
        <w:trPr>
          <w:trHeight w:val="431"/>
          <w:jc w:val="center"/>
        </w:trPr>
        <w:tc>
          <w:tcPr>
            <w:tcW w:w="696" w:type="dxa"/>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CO5</w:t>
            </w:r>
          </w:p>
        </w:tc>
        <w:tc>
          <w:tcPr>
            <w:tcW w:w="9930" w:type="dxa"/>
            <w:gridSpan w:val="11"/>
            <w:vAlign w:val="center"/>
          </w:tcPr>
          <w:p w:rsidR="004E5F2C" w:rsidRPr="00DA5424" w:rsidRDefault="004E5F2C" w:rsidP="005C1B13">
            <w:pP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Elaborate the principles of insurance business in India.</w:t>
            </w:r>
          </w:p>
        </w:tc>
      </w:tr>
      <w:tr w:rsidR="004E5F2C" w:rsidRPr="00DA5424" w:rsidTr="00EB67BA">
        <w:trPr>
          <w:trHeight w:val="431"/>
          <w:jc w:val="center"/>
        </w:trPr>
        <w:tc>
          <w:tcPr>
            <w:tcW w:w="10626" w:type="dxa"/>
            <w:gridSpan w:val="12"/>
            <w:vAlign w:val="center"/>
          </w:tcPr>
          <w:p w:rsidR="004E5F2C" w:rsidRPr="00DA5424" w:rsidRDefault="004E5F2C" w:rsidP="005C1B13">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Textbooks</w:t>
            </w:r>
          </w:p>
        </w:tc>
      </w:tr>
      <w:tr w:rsidR="004E5F2C" w:rsidRPr="00DA5424" w:rsidTr="00EB67BA">
        <w:trPr>
          <w:trHeight w:val="431"/>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930" w:type="dxa"/>
            <w:gridSpan w:val="11"/>
            <w:vAlign w:val="center"/>
          </w:tcPr>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Gupta, P.K., “Principles and Practice of Non life Insurance”, 2006, Himalaya Publications</w:t>
            </w:r>
          </w:p>
        </w:tc>
      </w:tr>
      <w:tr w:rsidR="004E5F2C" w:rsidRPr="00DA5424" w:rsidTr="00EB67BA">
        <w:trPr>
          <w:trHeight w:val="416"/>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930" w:type="dxa"/>
            <w:gridSpan w:val="11"/>
            <w:vAlign w:val="center"/>
          </w:tcPr>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Periasamy, P., “Principles and Practice of Insurance”, 2010, Himalaya Publication.</w:t>
            </w:r>
          </w:p>
        </w:tc>
      </w:tr>
      <w:tr w:rsidR="004E5F2C" w:rsidRPr="00DA5424" w:rsidTr="00EB67BA">
        <w:trPr>
          <w:trHeight w:val="416"/>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930" w:type="dxa"/>
            <w:gridSpan w:val="11"/>
            <w:vAlign w:val="center"/>
          </w:tcPr>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Niehaus, Harrington (2007), Risk Management and Insurance, Tata McGraw-Hill</w:t>
            </w:r>
          </w:p>
        </w:tc>
      </w:tr>
      <w:tr w:rsidR="004E5F2C" w:rsidRPr="00DA5424" w:rsidTr="00EB67BA">
        <w:trPr>
          <w:trHeight w:val="416"/>
          <w:jc w:val="center"/>
        </w:trPr>
        <w:tc>
          <w:tcPr>
            <w:tcW w:w="10626" w:type="dxa"/>
            <w:gridSpan w:val="12"/>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b/>
                <w:color w:val="000000"/>
                <w:sz w:val="24"/>
                <w:szCs w:val="24"/>
              </w:rPr>
              <w:t>Reference Books</w:t>
            </w:r>
          </w:p>
        </w:tc>
      </w:tr>
      <w:tr w:rsidR="004E5F2C" w:rsidRPr="00DA5424" w:rsidTr="00EB67BA">
        <w:trPr>
          <w:trHeight w:val="416"/>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930" w:type="dxa"/>
            <w:gridSpan w:val="11"/>
            <w:vAlign w:val="center"/>
          </w:tcPr>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Gupta, P.K., “Insurance and Risk Management”, 2010, Himalaya Publication.</w:t>
            </w:r>
          </w:p>
        </w:tc>
      </w:tr>
      <w:tr w:rsidR="004E5F2C" w:rsidRPr="00DA5424" w:rsidTr="00EB67BA">
        <w:trPr>
          <w:trHeight w:val="416"/>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930" w:type="dxa"/>
            <w:gridSpan w:val="11"/>
            <w:vAlign w:val="center"/>
          </w:tcPr>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GopalKrishan, G., “Insurance Principles and Practice”, 1994, Sterling Publishers, New Delh</w:t>
            </w:r>
          </w:p>
        </w:tc>
      </w:tr>
      <w:tr w:rsidR="004E5F2C" w:rsidRPr="00DA5424" w:rsidTr="00EB67BA">
        <w:trPr>
          <w:trHeight w:val="416"/>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930" w:type="dxa"/>
            <w:gridSpan w:val="11"/>
            <w:vAlign w:val="center"/>
          </w:tcPr>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HargovndDayal, The Fundamentals of Insurance, 2017, Notion Press</w:t>
            </w:r>
            <w:hyperlink r:id="rId48" w:history="1"/>
            <w:r w:rsidRPr="00DA5424">
              <w:rPr>
                <w:rFonts w:ascii="Times New Roman" w:hAnsi="Times New Roman" w:cs="Times New Roman"/>
                <w:color w:val="000000"/>
                <w:sz w:val="24"/>
                <w:szCs w:val="24"/>
                <w:shd w:val="clear" w:color="auto" w:fill="FFFFFF"/>
              </w:rPr>
              <w:t> </w:t>
            </w:r>
          </w:p>
        </w:tc>
      </w:tr>
      <w:tr w:rsidR="004E5F2C" w:rsidRPr="00DA5424" w:rsidTr="00EB67BA">
        <w:trPr>
          <w:trHeight w:val="431"/>
          <w:jc w:val="center"/>
        </w:trPr>
        <w:tc>
          <w:tcPr>
            <w:tcW w:w="10626" w:type="dxa"/>
            <w:gridSpan w:val="12"/>
            <w:vAlign w:val="center"/>
          </w:tcPr>
          <w:p w:rsidR="004E5F2C" w:rsidRPr="00DA5424" w:rsidRDefault="004E5F2C" w:rsidP="005C1B13">
            <w:pPr>
              <w:widowControl w:val="0"/>
              <w:autoSpaceDE w:val="0"/>
              <w:autoSpaceDN w:val="0"/>
              <w:rPr>
                <w:rFonts w:ascii="Times New Roman" w:hAnsi="Times New Roman" w:cs="Times New Roman"/>
                <w:color w:val="000000"/>
                <w:sz w:val="24"/>
                <w:szCs w:val="24"/>
              </w:rPr>
            </w:pPr>
            <w:r w:rsidRPr="00DA5424">
              <w:rPr>
                <w:rFonts w:ascii="Times New Roman" w:hAnsi="Times New Roman" w:cs="Times New Roman"/>
                <w:b/>
                <w:color w:val="000000"/>
                <w:sz w:val="24"/>
                <w:szCs w:val="24"/>
              </w:rPr>
              <w:t>NOTE: Latest Edition of Textbooks May be Used</w:t>
            </w:r>
          </w:p>
        </w:tc>
      </w:tr>
      <w:tr w:rsidR="004E5F2C" w:rsidRPr="00DA5424" w:rsidTr="00EB67BA">
        <w:trPr>
          <w:trHeight w:val="431"/>
          <w:jc w:val="center"/>
        </w:trPr>
        <w:tc>
          <w:tcPr>
            <w:tcW w:w="10626" w:type="dxa"/>
            <w:gridSpan w:val="12"/>
            <w:vAlign w:val="center"/>
          </w:tcPr>
          <w:p w:rsidR="004E5F2C" w:rsidRPr="00DA5424" w:rsidRDefault="004E5F2C" w:rsidP="005C1B13">
            <w:pPr>
              <w:widowControl w:val="0"/>
              <w:autoSpaceDE w:val="0"/>
              <w:autoSpaceDN w:val="0"/>
              <w:jc w:val="center"/>
              <w:rPr>
                <w:rFonts w:ascii="Times New Roman" w:hAnsi="Times New Roman" w:cs="Times New Roman"/>
                <w:color w:val="000000"/>
                <w:sz w:val="24"/>
                <w:szCs w:val="24"/>
              </w:rPr>
            </w:pPr>
            <w:r w:rsidRPr="00DA5424">
              <w:rPr>
                <w:rFonts w:ascii="Times New Roman" w:hAnsi="Times New Roman" w:cs="Times New Roman"/>
                <w:b/>
                <w:color w:val="000000"/>
                <w:sz w:val="24"/>
                <w:szCs w:val="24"/>
              </w:rPr>
              <w:t>Web Resources</w:t>
            </w:r>
          </w:p>
        </w:tc>
      </w:tr>
      <w:tr w:rsidR="004E5F2C" w:rsidRPr="00DA5424" w:rsidTr="00EB67BA">
        <w:trPr>
          <w:trHeight w:val="416"/>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930" w:type="dxa"/>
            <w:gridSpan w:val="11"/>
            <w:vAlign w:val="center"/>
          </w:tcPr>
          <w:p w:rsidR="004E5F2C" w:rsidRPr="00DA5424" w:rsidRDefault="00915896" w:rsidP="005C1B13">
            <w:pPr>
              <w:rPr>
                <w:rFonts w:ascii="Times New Roman" w:hAnsi="Times New Roman" w:cs="Times New Roman"/>
                <w:color w:val="000000"/>
                <w:sz w:val="24"/>
                <w:szCs w:val="24"/>
              </w:rPr>
            </w:pPr>
            <w:hyperlink r:id="rId49" w:history="1">
              <w:r w:rsidR="004E5F2C" w:rsidRPr="00DA5424">
                <w:rPr>
                  <w:rFonts w:ascii="Times New Roman" w:hAnsi="Times New Roman" w:cs="Times New Roman"/>
                  <w:color w:val="000000"/>
                  <w:sz w:val="24"/>
                  <w:u w:val="single"/>
                </w:rPr>
                <w:t>https://www.google.co.in/books/edition/The_Fundamentals_of_Insurance/OWs8DwAAQBAJ?hl=en</w:t>
              </w:r>
            </w:hyperlink>
          </w:p>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&amp;gbpv=1&amp;dq=Principles+of+life+insurance+in+India+book&amp;printsec=frontcover</w:t>
            </w:r>
          </w:p>
        </w:tc>
      </w:tr>
      <w:tr w:rsidR="004E5F2C" w:rsidRPr="00DA5424" w:rsidTr="00EB67BA">
        <w:trPr>
          <w:trHeight w:val="416"/>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930" w:type="dxa"/>
            <w:gridSpan w:val="11"/>
            <w:vAlign w:val="center"/>
          </w:tcPr>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https://www.youtube.com/watch?v=-NEhWb4CEEE</w:t>
            </w:r>
          </w:p>
        </w:tc>
      </w:tr>
      <w:tr w:rsidR="004E5F2C" w:rsidRPr="00DA5424" w:rsidTr="00EB67BA">
        <w:trPr>
          <w:trHeight w:val="416"/>
          <w:jc w:val="center"/>
        </w:trPr>
        <w:tc>
          <w:tcPr>
            <w:tcW w:w="696" w:type="dxa"/>
            <w:vAlign w:val="center"/>
          </w:tcPr>
          <w:p w:rsidR="004E5F2C" w:rsidRPr="00DA5424" w:rsidRDefault="004E5F2C" w:rsidP="005C1B13">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930" w:type="dxa"/>
            <w:gridSpan w:val="11"/>
            <w:vAlign w:val="center"/>
          </w:tcPr>
          <w:p w:rsidR="004E5F2C" w:rsidRPr="00DA5424" w:rsidRDefault="004E5F2C" w:rsidP="005C1B13">
            <w:pPr>
              <w:rPr>
                <w:rFonts w:ascii="Times New Roman" w:hAnsi="Times New Roman" w:cs="Times New Roman"/>
                <w:color w:val="000000"/>
                <w:sz w:val="24"/>
                <w:szCs w:val="24"/>
              </w:rPr>
            </w:pPr>
            <w:r w:rsidRPr="00DA5424">
              <w:rPr>
                <w:rFonts w:ascii="Times New Roman" w:hAnsi="Times New Roman" w:cs="Times New Roman"/>
                <w:color w:val="000000"/>
                <w:sz w:val="24"/>
                <w:szCs w:val="24"/>
              </w:rPr>
              <w:t>www.irda.org</w:t>
            </w:r>
          </w:p>
        </w:tc>
      </w:tr>
    </w:tbl>
    <w:p w:rsidR="004E5F2C" w:rsidRPr="00DA5424" w:rsidRDefault="004E5F2C" w:rsidP="004E5F2C">
      <w:pPr>
        <w:rPr>
          <w:rFonts w:ascii="Times New Roman" w:eastAsia="SimSun" w:hAnsi="Times New Roman" w:cs="Times New Roman"/>
          <w:color w:val="000000"/>
          <w:sz w:val="24"/>
          <w:szCs w:val="24"/>
          <w:lang w:eastAsia="en-IN"/>
        </w:rPr>
      </w:pPr>
    </w:p>
    <w:p w:rsidR="004E5F2C" w:rsidRPr="00DA5424" w:rsidRDefault="004E5F2C" w:rsidP="004E5F2C">
      <w:pPr>
        <w:rPr>
          <w:rFonts w:ascii="Times New Roman" w:eastAsia="SimSun" w:hAnsi="Times New Roman" w:cs="Times New Roman"/>
          <w:color w:val="000000"/>
          <w:sz w:val="24"/>
          <w:szCs w:val="24"/>
          <w:lang w:eastAsia="en-IN"/>
        </w:rPr>
      </w:pPr>
    </w:p>
    <w:p w:rsidR="004E5F2C" w:rsidRPr="00DA5424" w:rsidRDefault="004E5F2C" w:rsidP="004E5F2C">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br w:type="page"/>
      </w:r>
    </w:p>
    <w:p w:rsidR="00EB67BA" w:rsidRDefault="00EB67BA" w:rsidP="004E5F2C">
      <w:pPr>
        <w:rPr>
          <w:rFonts w:ascii="Times New Roman" w:eastAsia="SimSun" w:hAnsi="Times New Roman" w:cs="Times New Roman"/>
          <w:b/>
          <w:color w:val="000000"/>
          <w:sz w:val="24"/>
          <w:szCs w:val="24"/>
          <w:lang w:eastAsia="en-IN"/>
        </w:rPr>
      </w:pPr>
    </w:p>
    <w:p w:rsidR="004E5F2C" w:rsidRPr="00DA5424" w:rsidRDefault="004E5F2C" w:rsidP="004E5F2C">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4E5F2C" w:rsidRPr="00DA5424" w:rsidTr="005C1B13">
        <w:trPr>
          <w:trHeight w:val="518"/>
          <w:jc w:val="center"/>
        </w:trPr>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PO1</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PO2</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PO3</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PO4</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PO5</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PO6</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PO7</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PO8</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PSO1</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PSO2</w:t>
            </w:r>
          </w:p>
        </w:tc>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PSO3</w:t>
            </w:r>
          </w:p>
        </w:tc>
      </w:tr>
      <w:tr w:rsidR="004E5F2C" w:rsidRPr="00DA5424" w:rsidTr="005C1B13">
        <w:trPr>
          <w:trHeight w:val="518"/>
          <w:jc w:val="center"/>
        </w:trPr>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CO1</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4E5F2C" w:rsidRPr="00DA5424" w:rsidTr="005C1B13">
        <w:trPr>
          <w:trHeight w:val="649"/>
          <w:jc w:val="center"/>
        </w:trPr>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4E5F2C" w:rsidRPr="00DA5424" w:rsidTr="005C1B13">
        <w:trPr>
          <w:trHeight w:val="518"/>
          <w:jc w:val="center"/>
        </w:trPr>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4E5F2C" w:rsidRPr="00DA5424" w:rsidTr="005C1B13">
        <w:trPr>
          <w:trHeight w:val="533"/>
          <w:jc w:val="center"/>
        </w:trPr>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CO4</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4E5F2C" w:rsidRPr="00DA5424" w:rsidTr="005C1B13">
        <w:trPr>
          <w:trHeight w:val="518"/>
          <w:jc w:val="center"/>
        </w:trPr>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CO5</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4E5F2C" w:rsidRPr="00DA5424" w:rsidTr="005C1B13">
        <w:trPr>
          <w:trHeight w:val="518"/>
          <w:jc w:val="center"/>
        </w:trPr>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TOTAL</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15</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15</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r>
      <w:tr w:rsidR="004E5F2C" w:rsidRPr="00DA5424" w:rsidTr="005C1B13">
        <w:trPr>
          <w:trHeight w:val="518"/>
          <w:jc w:val="center"/>
        </w:trPr>
        <w:tc>
          <w:tcPr>
            <w:tcW w:w="0" w:type="auto"/>
            <w:vAlign w:val="center"/>
          </w:tcPr>
          <w:p w:rsidR="004E5F2C" w:rsidRPr="00DA5424" w:rsidRDefault="004E5F2C" w:rsidP="005C1B13">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AVERAGE</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4E5F2C" w:rsidRPr="00DA5424" w:rsidRDefault="004E5F2C" w:rsidP="005C1B13">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2.6</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2.4</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4E5F2C" w:rsidRPr="00DA5424" w:rsidRDefault="004E5F2C" w:rsidP="005C1B13">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4E5F2C" w:rsidRPr="00DA5424" w:rsidRDefault="004E5F2C" w:rsidP="005C1B13">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4E5F2C" w:rsidRPr="00DA5424" w:rsidRDefault="004E5F2C" w:rsidP="005C1B13">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bl>
    <w:p w:rsidR="004E5F2C" w:rsidRPr="00DA5424" w:rsidRDefault="004E5F2C" w:rsidP="004E5F2C">
      <w:pPr>
        <w:rPr>
          <w:rFonts w:ascii="Times New Roman" w:eastAsia="SimSun" w:hAnsi="Times New Roman" w:cs="Times New Roman"/>
          <w:color w:val="000000"/>
          <w:sz w:val="24"/>
          <w:szCs w:val="24"/>
          <w:lang w:eastAsia="en-IN"/>
        </w:rPr>
      </w:pPr>
    </w:p>
    <w:p w:rsidR="004E5F2C" w:rsidRPr="00DA5424" w:rsidRDefault="004E5F2C" w:rsidP="004E5F2C">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3-Strong, 2-Medium, 1-Low</w:t>
      </w:r>
    </w:p>
    <w:p w:rsidR="004E5F2C" w:rsidRDefault="004E5F2C"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EB67BA" w:rsidRDefault="00EB67BA" w:rsidP="004E5F2C">
      <w:pPr>
        <w:rPr>
          <w:rFonts w:ascii="Times New Roman" w:eastAsia="SimSun" w:hAnsi="Times New Roman" w:cs="Times New Roman"/>
          <w:color w:val="000000"/>
          <w:sz w:val="24"/>
          <w:szCs w:val="24"/>
          <w:lang w:eastAsia="en-IN"/>
        </w:rPr>
      </w:pPr>
    </w:p>
    <w:p w:rsidR="00F16662" w:rsidRDefault="00F16662" w:rsidP="004E5F2C">
      <w:pPr>
        <w:rPr>
          <w:rFonts w:ascii="Times New Roman" w:eastAsia="SimSun" w:hAnsi="Times New Roman" w:cs="Times New Roman"/>
          <w:color w:val="000000"/>
          <w:sz w:val="24"/>
          <w:szCs w:val="24"/>
          <w:lang w:eastAsia="en-IN"/>
        </w:rPr>
      </w:pPr>
    </w:p>
    <w:p w:rsidR="00F16662" w:rsidRDefault="00F16662" w:rsidP="00F1666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IV</w:t>
      </w:r>
    </w:p>
    <w:p w:rsidR="00F16662" w:rsidRPr="004E5F2C" w:rsidRDefault="00F16662" w:rsidP="00F16662">
      <w:pPr>
        <w:pStyle w:val="Normal1"/>
        <w:jc w:val="center"/>
        <w:rPr>
          <w:rFonts w:ascii="Times New Roman" w:eastAsia="Times New Roman" w:hAnsi="Times New Roman" w:cs="Times New Roman"/>
          <w:b/>
          <w:color w:val="000000"/>
          <w:sz w:val="24"/>
          <w:szCs w:val="24"/>
          <w:u w:val="single"/>
        </w:rPr>
      </w:pPr>
      <w:r w:rsidRPr="004E5F2C">
        <w:rPr>
          <w:rFonts w:ascii="Times New Roman" w:eastAsia="Times New Roman" w:hAnsi="Times New Roman" w:cs="Times New Roman"/>
          <w:b/>
          <w:smallCaps/>
          <w:sz w:val="24"/>
          <w:szCs w:val="24"/>
          <w:u w:val="single"/>
        </w:rPr>
        <w:t xml:space="preserve">ELECTIVE - IV: </w:t>
      </w:r>
      <w:r w:rsidR="00EB67BA" w:rsidRPr="00EB67BA">
        <w:rPr>
          <w:rFonts w:ascii="Times New Roman" w:eastAsia="Times New Roman" w:hAnsi="Times New Roman" w:cs="Times New Roman"/>
          <w:b/>
          <w:smallCaps/>
          <w:sz w:val="24"/>
          <w:szCs w:val="24"/>
          <w:u w:val="single"/>
        </w:rPr>
        <w:t>Actuarial Statistics</w:t>
      </w:r>
    </w:p>
    <w:tbl>
      <w:tblPr>
        <w:tblStyle w:val="TableGrid2"/>
        <w:tblW w:w="10626" w:type="dxa"/>
        <w:jc w:val="center"/>
        <w:tblInd w:w="676" w:type="dxa"/>
        <w:tblLook w:val="04A0"/>
      </w:tblPr>
      <w:tblGrid>
        <w:gridCol w:w="696"/>
        <w:gridCol w:w="2923"/>
        <w:gridCol w:w="568"/>
        <w:gridCol w:w="571"/>
        <w:gridCol w:w="564"/>
        <w:gridCol w:w="556"/>
        <w:gridCol w:w="976"/>
        <w:gridCol w:w="857"/>
        <w:gridCol w:w="878"/>
        <w:gridCol w:w="580"/>
        <w:gridCol w:w="530"/>
        <w:gridCol w:w="927"/>
      </w:tblGrid>
      <w:tr w:rsidR="007F5DD1" w:rsidRPr="00DA5424" w:rsidTr="00A61D3F">
        <w:trPr>
          <w:cantSplit/>
          <w:trHeight w:val="620"/>
          <w:jc w:val="center"/>
        </w:trPr>
        <w:tc>
          <w:tcPr>
            <w:tcW w:w="3619" w:type="dxa"/>
            <w:gridSpan w:val="2"/>
            <w:vMerge w:val="restart"/>
          </w:tcPr>
          <w:p w:rsidR="007F5DD1" w:rsidRPr="00DA5424" w:rsidRDefault="007F5DD1" w:rsidP="00A61D3F">
            <w:pPr>
              <w:ind w:left="113" w:right="113"/>
              <w:jc w:val="center"/>
              <w:rPr>
                <w:rFonts w:ascii="Times New Roman" w:hAnsi="Times New Roman" w:cs="Times New Roman"/>
                <w:b/>
                <w:color w:val="000000"/>
                <w:sz w:val="24"/>
                <w:szCs w:val="24"/>
              </w:rPr>
            </w:pPr>
          </w:p>
          <w:p w:rsidR="007F5DD1" w:rsidRPr="00DA5424" w:rsidRDefault="007F5DD1" w:rsidP="00A61D3F">
            <w:pPr>
              <w:ind w:left="113" w:right="113"/>
              <w:jc w:val="center"/>
              <w:rPr>
                <w:rFonts w:ascii="Times New Roman" w:hAnsi="Times New Roman" w:cs="Times New Roman"/>
                <w:b/>
                <w:color w:val="000000"/>
                <w:sz w:val="24"/>
                <w:szCs w:val="24"/>
              </w:rPr>
            </w:pPr>
          </w:p>
          <w:p w:rsidR="007F5DD1" w:rsidRPr="00DA5424" w:rsidRDefault="007F5DD1" w:rsidP="00A61D3F">
            <w:pPr>
              <w:ind w:left="113" w:right="113"/>
              <w:jc w:val="center"/>
              <w:rPr>
                <w:rFonts w:ascii="Times New Roman" w:hAnsi="Times New Roman" w:cs="Times New Roman"/>
                <w:b/>
                <w:color w:val="000000"/>
                <w:sz w:val="24"/>
                <w:szCs w:val="24"/>
              </w:rPr>
            </w:pPr>
          </w:p>
          <w:p w:rsidR="007F5DD1" w:rsidRPr="00DA5424" w:rsidRDefault="007F5DD1" w:rsidP="00A61D3F">
            <w:pPr>
              <w:ind w:left="113" w:right="113"/>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Subject Code</w:t>
            </w:r>
          </w:p>
        </w:tc>
        <w:tc>
          <w:tcPr>
            <w:tcW w:w="568" w:type="dxa"/>
            <w:vMerge w:val="restart"/>
            <w:vAlign w:val="center"/>
          </w:tcPr>
          <w:p w:rsidR="007F5DD1" w:rsidRPr="00DA5424" w:rsidRDefault="007F5DD1" w:rsidP="00A61D3F">
            <w:pP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w:t>
            </w:r>
          </w:p>
        </w:tc>
        <w:tc>
          <w:tcPr>
            <w:tcW w:w="571" w:type="dxa"/>
            <w:vMerge w:val="restart"/>
            <w:vAlign w:val="center"/>
          </w:tcPr>
          <w:p w:rsidR="007F5DD1" w:rsidRPr="00DA5424" w:rsidRDefault="007F5DD1" w:rsidP="00A61D3F">
            <w:pP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w:t>
            </w:r>
          </w:p>
        </w:tc>
        <w:tc>
          <w:tcPr>
            <w:tcW w:w="564" w:type="dxa"/>
            <w:vMerge w:val="restart"/>
            <w:vAlign w:val="center"/>
          </w:tcPr>
          <w:p w:rsidR="007F5DD1" w:rsidRPr="00DA5424" w:rsidRDefault="007F5DD1" w:rsidP="00A61D3F">
            <w:pP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P</w:t>
            </w:r>
          </w:p>
        </w:tc>
        <w:tc>
          <w:tcPr>
            <w:tcW w:w="556" w:type="dxa"/>
            <w:vMerge w:val="restart"/>
            <w:vAlign w:val="center"/>
          </w:tcPr>
          <w:p w:rsidR="007F5DD1" w:rsidRPr="00DA5424" w:rsidRDefault="007F5DD1" w:rsidP="00A61D3F">
            <w:pP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w:t>
            </w:r>
          </w:p>
        </w:tc>
        <w:tc>
          <w:tcPr>
            <w:tcW w:w="976" w:type="dxa"/>
            <w:vMerge w:val="restart"/>
            <w:vAlign w:val="center"/>
          </w:tcPr>
          <w:p w:rsidR="007F5DD1" w:rsidRPr="00DA5424" w:rsidRDefault="007F5DD1" w:rsidP="00A61D3F">
            <w:pP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Credits</w:t>
            </w:r>
          </w:p>
        </w:tc>
        <w:tc>
          <w:tcPr>
            <w:tcW w:w="857" w:type="dxa"/>
            <w:vMerge w:val="restart"/>
            <w:vAlign w:val="center"/>
          </w:tcPr>
          <w:p w:rsidR="007F5DD1" w:rsidRPr="00DA5424" w:rsidRDefault="007F5DD1" w:rsidP="00A61D3F">
            <w:pP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Inst. Hours</w:t>
            </w:r>
          </w:p>
        </w:tc>
        <w:tc>
          <w:tcPr>
            <w:tcW w:w="2915" w:type="dxa"/>
            <w:gridSpan w:val="4"/>
          </w:tcPr>
          <w:p w:rsidR="007F5DD1" w:rsidRPr="00DA5424" w:rsidRDefault="007F5DD1" w:rsidP="00A61D3F">
            <w:pPr>
              <w:jc w:val="cente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Marks</w:t>
            </w:r>
          </w:p>
        </w:tc>
      </w:tr>
      <w:tr w:rsidR="007F5DD1" w:rsidRPr="00DA5424" w:rsidTr="00A61D3F">
        <w:trPr>
          <w:cantSplit/>
          <w:trHeight w:val="638"/>
          <w:jc w:val="center"/>
        </w:trPr>
        <w:tc>
          <w:tcPr>
            <w:tcW w:w="3619" w:type="dxa"/>
            <w:gridSpan w:val="2"/>
            <w:vMerge/>
          </w:tcPr>
          <w:p w:rsidR="007F5DD1" w:rsidRPr="00DA5424" w:rsidRDefault="007F5DD1" w:rsidP="00A61D3F">
            <w:pPr>
              <w:ind w:left="113" w:right="113"/>
              <w:jc w:val="center"/>
              <w:rPr>
                <w:rFonts w:ascii="Times New Roman" w:hAnsi="Times New Roman" w:cs="Times New Roman"/>
                <w:b/>
                <w:color w:val="000000"/>
                <w:sz w:val="24"/>
                <w:szCs w:val="24"/>
              </w:rPr>
            </w:pPr>
          </w:p>
        </w:tc>
        <w:tc>
          <w:tcPr>
            <w:tcW w:w="568" w:type="dxa"/>
            <w:vMerge/>
          </w:tcPr>
          <w:p w:rsidR="007F5DD1" w:rsidRPr="00DA5424" w:rsidRDefault="007F5DD1" w:rsidP="00A61D3F">
            <w:pPr>
              <w:jc w:val="center"/>
              <w:rPr>
                <w:rFonts w:ascii="Times New Roman" w:hAnsi="Times New Roman" w:cs="Times New Roman"/>
                <w:b/>
                <w:color w:val="000000"/>
                <w:sz w:val="24"/>
                <w:szCs w:val="24"/>
              </w:rPr>
            </w:pPr>
          </w:p>
        </w:tc>
        <w:tc>
          <w:tcPr>
            <w:tcW w:w="571" w:type="dxa"/>
            <w:vMerge/>
          </w:tcPr>
          <w:p w:rsidR="007F5DD1" w:rsidRPr="00DA5424" w:rsidRDefault="007F5DD1" w:rsidP="00A61D3F">
            <w:pPr>
              <w:jc w:val="center"/>
              <w:rPr>
                <w:rFonts w:ascii="Times New Roman" w:hAnsi="Times New Roman" w:cs="Times New Roman"/>
                <w:b/>
                <w:color w:val="000000"/>
                <w:sz w:val="24"/>
                <w:szCs w:val="24"/>
              </w:rPr>
            </w:pPr>
          </w:p>
        </w:tc>
        <w:tc>
          <w:tcPr>
            <w:tcW w:w="564" w:type="dxa"/>
            <w:vMerge/>
          </w:tcPr>
          <w:p w:rsidR="007F5DD1" w:rsidRPr="00DA5424" w:rsidRDefault="007F5DD1" w:rsidP="00A61D3F">
            <w:pPr>
              <w:jc w:val="center"/>
              <w:rPr>
                <w:rFonts w:ascii="Times New Roman" w:hAnsi="Times New Roman" w:cs="Times New Roman"/>
                <w:b/>
                <w:color w:val="000000"/>
                <w:sz w:val="24"/>
                <w:szCs w:val="24"/>
              </w:rPr>
            </w:pPr>
          </w:p>
        </w:tc>
        <w:tc>
          <w:tcPr>
            <w:tcW w:w="556" w:type="dxa"/>
            <w:vMerge/>
          </w:tcPr>
          <w:p w:rsidR="007F5DD1" w:rsidRPr="00DA5424" w:rsidRDefault="007F5DD1" w:rsidP="00A61D3F">
            <w:pPr>
              <w:jc w:val="center"/>
              <w:rPr>
                <w:rFonts w:ascii="Times New Roman" w:hAnsi="Times New Roman" w:cs="Times New Roman"/>
                <w:b/>
                <w:color w:val="000000"/>
                <w:sz w:val="24"/>
                <w:szCs w:val="24"/>
              </w:rPr>
            </w:pPr>
          </w:p>
        </w:tc>
        <w:tc>
          <w:tcPr>
            <w:tcW w:w="976" w:type="dxa"/>
            <w:vMerge/>
          </w:tcPr>
          <w:p w:rsidR="007F5DD1" w:rsidRPr="00DA5424" w:rsidRDefault="007F5DD1" w:rsidP="00A61D3F">
            <w:pPr>
              <w:jc w:val="center"/>
              <w:rPr>
                <w:rFonts w:ascii="Times New Roman" w:hAnsi="Times New Roman" w:cs="Times New Roman"/>
                <w:b/>
                <w:color w:val="000000"/>
                <w:sz w:val="24"/>
                <w:szCs w:val="24"/>
              </w:rPr>
            </w:pPr>
          </w:p>
        </w:tc>
        <w:tc>
          <w:tcPr>
            <w:tcW w:w="857" w:type="dxa"/>
            <w:vMerge/>
          </w:tcPr>
          <w:p w:rsidR="007F5DD1" w:rsidRPr="00DA5424" w:rsidRDefault="007F5DD1" w:rsidP="00A61D3F">
            <w:pPr>
              <w:jc w:val="center"/>
              <w:rPr>
                <w:rFonts w:ascii="Times New Roman" w:hAnsi="Times New Roman" w:cs="Times New Roman"/>
                <w:b/>
                <w:color w:val="000000"/>
                <w:sz w:val="24"/>
                <w:szCs w:val="24"/>
              </w:rPr>
            </w:pPr>
          </w:p>
        </w:tc>
        <w:tc>
          <w:tcPr>
            <w:tcW w:w="878" w:type="dxa"/>
            <w:tcBorders>
              <w:right w:val="single" w:sz="4" w:space="0" w:color="auto"/>
            </w:tcBorders>
          </w:tcPr>
          <w:p w:rsidR="007F5DD1" w:rsidRPr="00DA5424" w:rsidRDefault="007F5DD1" w:rsidP="00A61D3F">
            <w:pP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CIA</w:t>
            </w:r>
          </w:p>
        </w:tc>
        <w:tc>
          <w:tcPr>
            <w:tcW w:w="1110" w:type="dxa"/>
            <w:gridSpan w:val="2"/>
            <w:tcBorders>
              <w:left w:val="single" w:sz="4" w:space="0" w:color="auto"/>
              <w:right w:val="single" w:sz="4" w:space="0" w:color="auto"/>
            </w:tcBorders>
          </w:tcPr>
          <w:p w:rsidR="007F5DD1" w:rsidRPr="00DA5424" w:rsidRDefault="007F5DD1" w:rsidP="00A61D3F">
            <w:pP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External</w:t>
            </w:r>
          </w:p>
        </w:tc>
        <w:tc>
          <w:tcPr>
            <w:tcW w:w="927" w:type="dxa"/>
            <w:tcBorders>
              <w:left w:val="single" w:sz="4" w:space="0" w:color="auto"/>
            </w:tcBorders>
          </w:tcPr>
          <w:p w:rsidR="007F5DD1" w:rsidRPr="00DA5424" w:rsidRDefault="007F5DD1" w:rsidP="00A61D3F">
            <w:pPr>
              <w:rPr>
                <w:rFonts w:ascii="Times New Roman" w:hAnsi="Times New Roman" w:cs="Times New Roman"/>
                <w:b/>
                <w:color w:val="000000"/>
                <w:sz w:val="24"/>
                <w:szCs w:val="24"/>
              </w:rPr>
            </w:pPr>
          </w:p>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r>
      <w:tr w:rsidR="007F5DD1" w:rsidRPr="00DA5424" w:rsidTr="00A61D3F">
        <w:trPr>
          <w:trHeight w:val="530"/>
          <w:jc w:val="center"/>
        </w:trPr>
        <w:tc>
          <w:tcPr>
            <w:tcW w:w="3619" w:type="dxa"/>
            <w:gridSpan w:val="2"/>
          </w:tcPr>
          <w:p w:rsidR="007F5DD1" w:rsidRPr="00DA5424" w:rsidRDefault="007F5DD1" w:rsidP="00A61D3F">
            <w:pPr>
              <w:rPr>
                <w:rFonts w:ascii="Times New Roman" w:hAnsi="Times New Roman" w:cs="Times New Roman"/>
                <w:b/>
                <w:bCs/>
                <w:color w:val="000000"/>
                <w:sz w:val="24"/>
                <w:szCs w:val="24"/>
              </w:rPr>
            </w:pPr>
          </w:p>
        </w:tc>
        <w:tc>
          <w:tcPr>
            <w:tcW w:w="568" w:type="dxa"/>
            <w:vAlign w:val="center"/>
          </w:tcPr>
          <w:p w:rsidR="007F5DD1" w:rsidRPr="00DA5424" w:rsidRDefault="007F5DD1" w:rsidP="00A61D3F">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3</w:t>
            </w:r>
          </w:p>
        </w:tc>
        <w:tc>
          <w:tcPr>
            <w:tcW w:w="571" w:type="dxa"/>
            <w:vAlign w:val="center"/>
          </w:tcPr>
          <w:p w:rsidR="007F5DD1" w:rsidRPr="00DA5424" w:rsidRDefault="007F5DD1" w:rsidP="00A61D3F">
            <w:pPr>
              <w:jc w:val="center"/>
              <w:rPr>
                <w:rFonts w:ascii="Times New Roman" w:hAnsi="Times New Roman" w:cs="Times New Roman"/>
                <w:b/>
                <w:bCs/>
                <w:color w:val="000000"/>
                <w:sz w:val="24"/>
                <w:szCs w:val="24"/>
              </w:rPr>
            </w:pPr>
          </w:p>
        </w:tc>
        <w:tc>
          <w:tcPr>
            <w:tcW w:w="564" w:type="dxa"/>
            <w:vAlign w:val="center"/>
          </w:tcPr>
          <w:p w:rsidR="007F5DD1" w:rsidRPr="00DA5424" w:rsidRDefault="007F5DD1" w:rsidP="00A61D3F">
            <w:pPr>
              <w:jc w:val="center"/>
              <w:rPr>
                <w:rFonts w:ascii="Times New Roman" w:hAnsi="Times New Roman" w:cs="Times New Roman"/>
                <w:b/>
                <w:bCs/>
                <w:color w:val="000000"/>
                <w:sz w:val="24"/>
                <w:szCs w:val="24"/>
              </w:rPr>
            </w:pPr>
          </w:p>
        </w:tc>
        <w:tc>
          <w:tcPr>
            <w:tcW w:w="556" w:type="dxa"/>
            <w:vAlign w:val="center"/>
          </w:tcPr>
          <w:p w:rsidR="007F5DD1" w:rsidRPr="00DA5424" w:rsidRDefault="007F5DD1" w:rsidP="00A61D3F">
            <w:pPr>
              <w:jc w:val="center"/>
              <w:rPr>
                <w:rFonts w:ascii="Times New Roman" w:hAnsi="Times New Roman" w:cs="Times New Roman"/>
                <w:b/>
                <w:bCs/>
                <w:color w:val="000000"/>
                <w:sz w:val="24"/>
                <w:szCs w:val="24"/>
              </w:rPr>
            </w:pPr>
          </w:p>
        </w:tc>
        <w:tc>
          <w:tcPr>
            <w:tcW w:w="976" w:type="dxa"/>
            <w:vAlign w:val="center"/>
          </w:tcPr>
          <w:p w:rsidR="007F5DD1" w:rsidRPr="00DA5424" w:rsidRDefault="007F5DD1" w:rsidP="00A61D3F">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3</w:t>
            </w:r>
          </w:p>
        </w:tc>
        <w:tc>
          <w:tcPr>
            <w:tcW w:w="857" w:type="dxa"/>
            <w:vAlign w:val="center"/>
          </w:tcPr>
          <w:p w:rsidR="007F5DD1" w:rsidRPr="00DA5424" w:rsidRDefault="004716BC" w:rsidP="00A61D3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878" w:type="dxa"/>
            <w:tcBorders>
              <w:right w:val="single" w:sz="4" w:space="0" w:color="auto"/>
            </w:tcBorders>
            <w:vAlign w:val="center"/>
          </w:tcPr>
          <w:p w:rsidR="007F5DD1" w:rsidRPr="00DA5424" w:rsidRDefault="007F5DD1" w:rsidP="00A61D3F">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25</w:t>
            </w:r>
          </w:p>
        </w:tc>
        <w:tc>
          <w:tcPr>
            <w:tcW w:w="1110" w:type="dxa"/>
            <w:gridSpan w:val="2"/>
            <w:tcBorders>
              <w:left w:val="single" w:sz="4" w:space="0" w:color="auto"/>
              <w:right w:val="single" w:sz="4" w:space="0" w:color="auto"/>
            </w:tcBorders>
            <w:vAlign w:val="center"/>
          </w:tcPr>
          <w:p w:rsidR="007F5DD1" w:rsidRPr="00DA5424" w:rsidRDefault="007F5DD1" w:rsidP="00A61D3F">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75</w:t>
            </w:r>
          </w:p>
        </w:tc>
        <w:tc>
          <w:tcPr>
            <w:tcW w:w="927" w:type="dxa"/>
            <w:tcBorders>
              <w:left w:val="single" w:sz="4" w:space="0" w:color="auto"/>
            </w:tcBorders>
            <w:vAlign w:val="center"/>
          </w:tcPr>
          <w:p w:rsidR="007F5DD1" w:rsidRPr="00DA5424" w:rsidRDefault="007F5DD1" w:rsidP="00A61D3F">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100</w:t>
            </w:r>
          </w:p>
        </w:tc>
      </w:tr>
      <w:tr w:rsidR="007F5DD1" w:rsidRPr="00DA5424" w:rsidTr="00A61D3F">
        <w:trPr>
          <w:trHeight w:val="431"/>
          <w:jc w:val="center"/>
        </w:trPr>
        <w:tc>
          <w:tcPr>
            <w:tcW w:w="10626" w:type="dxa"/>
            <w:gridSpan w:val="12"/>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Learning Objectives</w:t>
            </w:r>
          </w:p>
        </w:tc>
      </w:tr>
      <w:tr w:rsidR="007F5DD1" w:rsidRPr="00DA5424" w:rsidTr="00A61D3F">
        <w:trPr>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LO1</w:t>
            </w:r>
          </w:p>
        </w:tc>
        <w:tc>
          <w:tcPr>
            <w:tcW w:w="9930" w:type="dxa"/>
            <w:gridSpan w:val="11"/>
            <w:vAlign w:val="center"/>
          </w:tcPr>
          <w:p w:rsidR="007F5DD1" w:rsidRPr="00DA5424" w:rsidRDefault="007F5DD1" w:rsidP="00A61D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the students to learn about </w:t>
            </w:r>
            <w:r>
              <w:rPr>
                <w:rFonts w:ascii="Times New Roman" w:hAnsi="Times New Roman" w:cs="Times New Roman"/>
                <w:color w:val="000000"/>
                <w:sz w:val="24"/>
                <w:szCs w:val="24"/>
              </w:rPr>
              <w:t xml:space="preserve">compound interest various annuities  </w:t>
            </w:r>
          </w:p>
        </w:tc>
      </w:tr>
      <w:tr w:rsidR="007F5DD1" w:rsidRPr="00DA5424" w:rsidTr="00A61D3F">
        <w:trPr>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LO2</w:t>
            </w:r>
          </w:p>
        </w:tc>
        <w:tc>
          <w:tcPr>
            <w:tcW w:w="9930" w:type="dxa"/>
            <w:gridSpan w:val="11"/>
            <w:vAlign w:val="center"/>
          </w:tcPr>
          <w:p w:rsidR="007F5DD1" w:rsidRPr="00DD33E9" w:rsidRDefault="007F5DD1" w:rsidP="00A61D3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To acquire the knowledge about redemption of loans, and sinking funds </w:t>
            </w:r>
          </w:p>
        </w:tc>
      </w:tr>
      <w:tr w:rsidR="007F5DD1" w:rsidRPr="00DA5424" w:rsidTr="00A61D3F">
        <w:trPr>
          <w:trHeight w:val="111"/>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LO3</w:t>
            </w:r>
          </w:p>
        </w:tc>
        <w:tc>
          <w:tcPr>
            <w:tcW w:w="9930" w:type="dxa"/>
            <w:gridSpan w:val="11"/>
            <w:vAlign w:val="center"/>
          </w:tcPr>
          <w:p w:rsidR="007F5DD1" w:rsidRPr="00DD33E9" w:rsidRDefault="007F5DD1" w:rsidP="00A61D3F">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the concepts of </w:t>
            </w:r>
            <w:r>
              <w:rPr>
                <w:rFonts w:ascii="Times New Roman" w:hAnsi="Times New Roman" w:cs="Times New Roman"/>
                <w:color w:val="000000"/>
                <w:sz w:val="24"/>
                <w:szCs w:val="24"/>
              </w:rPr>
              <w:t xml:space="preserve">mortality and LIC table computation </w:t>
            </w:r>
          </w:p>
        </w:tc>
      </w:tr>
      <w:tr w:rsidR="007F5DD1" w:rsidRPr="00DA5424" w:rsidTr="00A61D3F">
        <w:trPr>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LO4</w:t>
            </w:r>
          </w:p>
        </w:tc>
        <w:tc>
          <w:tcPr>
            <w:tcW w:w="9930" w:type="dxa"/>
            <w:gridSpan w:val="11"/>
            <w:vAlign w:val="center"/>
          </w:tcPr>
          <w:p w:rsidR="007F5DD1" w:rsidRPr="00DA5424" w:rsidRDefault="007F5DD1" w:rsidP="00A61D3F">
            <w:pPr>
              <w:pBdr>
                <w:top w:val="nil"/>
                <w:left w:val="nil"/>
                <w:bottom w:val="nil"/>
                <w:right w:val="nil"/>
                <w:between w:val="nil"/>
              </w:pBdr>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gain know</w:t>
            </w:r>
            <w:r>
              <w:rPr>
                <w:rFonts w:ascii="Times New Roman" w:eastAsia="Times New Roman" w:hAnsi="Times New Roman" w:cs="Times New Roman"/>
                <w:color w:val="000000"/>
                <w:sz w:val="24"/>
                <w:szCs w:val="24"/>
              </w:rPr>
              <w:t xml:space="preserve">ledge about various premiums regarding LIC policies </w:t>
            </w:r>
          </w:p>
        </w:tc>
      </w:tr>
      <w:tr w:rsidR="007F5DD1" w:rsidRPr="00DA5424" w:rsidTr="00A61D3F">
        <w:trPr>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LO5</w:t>
            </w:r>
          </w:p>
        </w:tc>
        <w:tc>
          <w:tcPr>
            <w:tcW w:w="9930" w:type="dxa"/>
            <w:gridSpan w:val="11"/>
            <w:vAlign w:val="center"/>
          </w:tcPr>
          <w:p w:rsidR="007F5DD1" w:rsidRPr="00DD33E9" w:rsidRDefault="007F5DD1" w:rsidP="00A61D3F">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concepts of </w:t>
            </w:r>
            <w:r>
              <w:rPr>
                <w:rFonts w:ascii="Times New Roman" w:hAnsi="Times New Roman" w:cs="Times New Roman"/>
                <w:color w:val="000000"/>
                <w:sz w:val="24"/>
                <w:szCs w:val="24"/>
              </w:rPr>
              <w:t xml:space="preserve">Net Premium and Surplus Methods. </w:t>
            </w:r>
          </w:p>
        </w:tc>
      </w:tr>
      <w:tr w:rsidR="007F5DD1" w:rsidRPr="00DA5424" w:rsidTr="00A61D3F">
        <w:trPr>
          <w:jc w:val="center"/>
        </w:trPr>
        <w:tc>
          <w:tcPr>
            <w:tcW w:w="10626" w:type="dxa"/>
            <w:gridSpan w:val="12"/>
            <w:vAlign w:val="center"/>
          </w:tcPr>
          <w:p w:rsidR="007F5DD1" w:rsidRPr="00DA5424" w:rsidRDefault="007F5DD1" w:rsidP="00A61D3F">
            <w:pPr>
              <w:pBdr>
                <w:top w:val="nil"/>
                <w:left w:val="nil"/>
                <w:bottom w:val="nil"/>
                <w:right w:val="nil"/>
                <w:between w:val="nil"/>
              </w:pBdr>
              <w:rPr>
                <w:rFonts w:ascii="Times New Roman" w:eastAsia="Times New Roman" w:hAnsi="Times New Roman" w:cs="Times New Roman"/>
                <w:color w:val="000000"/>
                <w:sz w:val="24"/>
                <w:szCs w:val="24"/>
              </w:rPr>
            </w:pPr>
            <w:r w:rsidRPr="00DA5424">
              <w:rPr>
                <w:rFonts w:ascii="Times New Roman" w:eastAsia="Arial" w:hAnsi="Times New Roman" w:cs="Times New Roman"/>
                <w:b/>
                <w:color w:val="000000"/>
                <w:sz w:val="24"/>
                <w:szCs w:val="24"/>
              </w:rPr>
              <w:t>Prerequisi</w:t>
            </w:r>
            <w:r>
              <w:rPr>
                <w:rFonts w:ascii="Times New Roman" w:eastAsia="Arial" w:hAnsi="Times New Roman" w:cs="Times New Roman"/>
                <w:b/>
                <w:color w:val="000000"/>
                <w:sz w:val="24"/>
                <w:szCs w:val="24"/>
              </w:rPr>
              <w:t>te: Should have studied Maths or Business Maths or Applied Maths</w:t>
            </w:r>
            <w:r w:rsidRPr="00DA5424">
              <w:rPr>
                <w:rFonts w:ascii="Times New Roman" w:eastAsia="Arial" w:hAnsi="Times New Roman" w:cs="Times New Roman"/>
                <w:b/>
                <w:color w:val="000000"/>
                <w:sz w:val="24"/>
                <w:szCs w:val="24"/>
              </w:rPr>
              <w:t xml:space="preserve"> in XII Std</w:t>
            </w:r>
          </w:p>
        </w:tc>
      </w:tr>
      <w:tr w:rsidR="007F5DD1" w:rsidRPr="00DA5424" w:rsidTr="00A61D3F">
        <w:trPr>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Unit</w:t>
            </w:r>
          </w:p>
        </w:tc>
        <w:tc>
          <w:tcPr>
            <w:tcW w:w="8473" w:type="dxa"/>
            <w:gridSpan w:val="9"/>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Contents</w:t>
            </w:r>
          </w:p>
        </w:tc>
        <w:tc>
          <w:tcPr>
            <w:tcW w:w="1457" w:type="dxa"/>
            <w:gridSpan w:val="2"/>
          </w:tcPr>
          <w:p w:rsidR="007F5DD1" w:rsidRPr="00DA5424" w:rsidRDefault="007F5DD1" w:rsidP="00A61D3F">
            <w:pP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No. of Hours</w:t>
            </w:r>
          </w:p>
        </w:tc>
      </w:tr>
      <w:tr w:rsidR="007F5DD1" w:rsidRPr="00DA5424" w:rsidTr="00A61D3F">
        <w:trPr>
          <w:trHeight w:val="692"/>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w:t>
            </w:r>
          </w:p>
        </w:tc>
        <w:tc>
          <w:tcPr>
            <w:tcW w:w="8473" w:type="dxa"/>
            <w:gridSpan w:val="9"/>
          </w:tcPr>
          <w:p w:rsidR="007F5DD1" w:rsidRPr="00DD33E9" w:rsidRDefault="007F5DD1" w:rsidP="00A61D3F">
            <w:pPr>
              <w:spacing w:line="276" w:lineRule="auto"/>
              <w:jc w:val="both"/>
              <w:rPr>
                <w:rFonts w:ascii="Times New Roman" w:hAnsi="Times New Roman" w:cs="Times New Roman"/>
                <w:color w:val="000000"/>
                <w:sz w:val="24"/>
                <w:szCs w:val="24"/>
              </w:rPr>
            </w:pPr>
            <w:r w:rsidRPr="00F16662">
              <w:rPr>
                <w:rFonts w:ascii="Times New Roman" w:hAnsi="Times New Roman" w:cs="Times New Roman"/>
                <w:color w:val="000000"/>
                <w:sz w:val="24"/>
                <w:szCs w:val="24"/>
              </w:rPr>
              <w:t xml:space="preserve">Elements of Compound Interest (nominal and effective rates of </w:t>
            </w:r>
            <w:r>
              <w:rPr>
                <w:rFonts w:ascii="Times New Roman" w:hAnsi="Times New Roman" w:cs="Times New Roman"/>
                <w:color w:val="000000"/>
                <w:sz w:val="24"/>
                <w:szCs w:val="24"/>
              </w:rPr>
              <w:t xml:space="preserve">interests). Annuities certain, </w:t>
            </w:r>
            <w:r w:rsidRPr="00F16662">
              <w:rPr>
                <w:rFonts w:ascii="Times New Roman" w:hAnsi="Times New Roman" w:cs="Times New Roman"/>
                <w:color w:val="000000"/>
                <w:sz w:val="24"/>
                <w:szCs w:val="24"/>
              </w:rPr>
              <w:t>Present values, accumulated amounts, deferr</w:t>
            </w:r>
            <w:r>
              <w:rPr>
                <w:rFonts w:ascii="Times New Roman" w:hAnsi="Times New Roman" w:cs="Times New Roman"/>
                <w:color w:val="000000"/>
                <w:sz w:val="24"/>
                <w:szCs w:val="24"/>
              </w:rPr>
              <w:t>ed annuities – Simple problems.</w:t>
            </w:r>
          </w:p>
        </w:tc>
        <w:tc>
          <w:tcPr>
            <w:tcW w:w="1457" w:type="dxa"/>
            <w:gridSpan w:val="2"/>
          </w:tcPr>
          <w:p w:rsidR="007F5DD1" w:rsidRPr="00DA5424" w:rsidRDefault="007F5DD1" w:rsidP="00A61D3F">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9</w:t>
            </w:r>
          </w:p>
        </w:tc>
      </w:tr>
      <w:tr w:rsidR="007F5DD1" w:rsidRPr="00DA5424" w:rsidTr="00A61D3F">
        <w:trPr>
          <w:trHeight w:val="620"/>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w:t>
            </w:r>
          </w:p>
        </w:tc>
        <w:tc>
          <w:tcPr>
            <w:tcW w:w="8473" w:type="dxa"/>
            <w:gridSpan w:val="9"/>
          </w:tcPr>
          <w:p w:rsidR="007F5DD1" w:rsidRPr="007F0F48" w:rsidRDefault="007F5DD1" w:rsidP="00A61D3F">
            <w:pPr>
              <w:spacing w:line="276" w:lineRule="auto"/>
              <w:jc w:val="both"/>
              <w:rPr>
                <w:rFonts w:ascii="Times New Roman" w:hAnsi="Times New Roman" w:cs="Times New Roman"/>
                <w:color w:val="000000"/>
                <w:sz w:val="24"/>
                <w:szCs w:val="24"/>
              </w:rPr>
            </w:pPr>
            <w:r w:rsidRPr="00F16662">
              <w:rPr>
                <w:rFonts w:ascii="Times New Roman" w:hAnsi="Times New Roman" w:cs="Times New Roman"/>
                <w:color w:val="000000"/>
                <w:sz w:val="24"/>
                <w:szCs w:val="24"/>
              </w:rPr>
              <w:t>Redemption of loans, Sinking funds, The Average yield o</w:t>
            </w:r>
            <w:r>
              <w:rPr>
                <w:rFonts w:ascii="Times New Roman" w:hAnsi="Times New Roman" w:cs="Times New Roman"/>
                <w:color w:val="000000"/>
                <w:sz w:val="24"/>
                <w:szCs w:val="24"/>
              </w:rPr>
              <w:t>n the life fund of an insurance office. Simple Problems</w:t>
            </w:r>
          </w:p>
        </w:tc>
        <w:tc>
          <w:tcPr>
            <w:tcW w:w="1457" w:type="dxa"/>
            <w:gridSpan w:val="2"/>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b/>
                <w:bCs/>
                <w:color w:val="000000"/>
                <w:sz w:val="24"/>
                <w:szCs w:val="24"/>
              </w:rPr>
              <w:t>9</w:t>
            </w:r>
          </w:p>
        </w:tc>
      </w:tr>
      <w:tr w:rsidR="007F5DD1" w:rsidRPr="00DA5424" w:rsidTr="00A61D3F">
        <w:trPr>
          <w:trHeight w:val="854"/>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III</w:t>
            </w:r>
          </w:p>
        </w:tc>
        <w:tc>
          <w:tcPr>
            <w:tcW w:w="8473" w:type="dxa"/>
            <w:gridSpan w:val="9"/>
          </w:tcPr>
          <w:p w:rsidR="007F5DD1" w:rsidRPr="007F0F48" w:rsidRDefault="007F5DD1" w:rsidP="00A61D3F">
            <w:pPr>
              <w:jc w:val="both"/>
              <w:rPr>
                <w:rFonts w:ascii="Times New Roman" w:hAnsi="Times New Roman" w:cs="Times New Roman"/>
                <w:color w:val="000000"/>
                <w:sz w:val="24"/>
                <w:szCs w:val="24"/>
              </w:rPr>
            </w:pPr>
            <w:r w:rsidRPr="00F16662">
              <w:rPr>
                <w:rFonts w:ascii="Times New Roman" w:hAnsi="Times New Roman" w:cs="Times New Roman"/>
                <w:color w:val="000000"/>
                <w:sz w:val="24"/>
                <w:szCs w:val="24"/>
              </w:rPr>
              <w:t>The mortality table – construction, characteristics and uses of</w:t>
            </w:r>
            <w:r>
              <w:rPr>
                <w:rFonts w:ascii="Times New Roman" w:hAnsi="Times New Roman" w:cs="Times New Roman"/>
                <w:color w:val="000000"/>
                <w:sz w:val="24"/>
                <w:szCs w:val="24"/>
              </w:rPr>
              <w:t xml:space="preserve"> mortality table . The features </w:t>
            </w:r>
            <w:r w:rsidRPr="00F16662">
              <w:rPr>
                <w:rFonts w:ascii="Times New Roman" w:hAnsi="Times New Roman" w:cs="Times New Roman"/>
                <w:color w:val="000000"/>
                <w:sz w:val="24"/>
                <w:szCs w:val="24"/>
              </w:rPr>
              <w:t>of Indian assured lives, Orientals 1925-1935 mortality tables. T</w:t>
            </w:r>
            <w:r>
              <w:rPr>
                <w:rFonts w:ascii="Times New Roman" w:hAnsi="Times New Roman" w:cs="Times New Roman"/>
                <w:color w:val="000000"/>
                <w:sz w:val="24"/>
                <w:szCs w:val="24"/>
              </w:rPr>
              <w:t xml:space="preserve">he LIC (1961-64) table and the LIC </w:t>
            </w:r>
            <w:r w:rsidRPr="00F16662">
              <w:rPr>
                <w:rFonts w:ascii="Times New Roman" w:hAnsi="Times New Roman" w:cs="Times New Roman"/>
                <w:color w:val="000000"/>
                <w:sz w:val="24"/>
                <w:szCs w:val="24"/>
              </w:rPr>
              <w:t>(19</w:t>
            </w:r>
            <w:r>
              <w:rPr>
                <w:rFonts w:ascii="Times New Roman" w:hAnsi="Times New Roman" w:cs="Times New Roman"/>
                <w:color w:val="000000"/>
                <w:sz w:val="24"/>
                <w:szCs w:val="24"/>
              </w:rPr>
              <w:t>70-73) table – Simple Problems.</w:t>
            </w:r>
          </w:p>
        </w:tc>
        <w:tc>
          <w:tcPr>
            <w:tcW w:w="1457" w:type="dxa"/>
            <w:gridSpan w:val="2"/>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b/>
                <w:bCs/>
                <w:color w:val="000000"/>
                <w:sz w:val="24"/>
                <w:szCs w:val="24"/>
              </w:rPr>
              <w:t>9</w:t>
            </w:r>
          </w:p>
        </w:tc>
      </w:tr>
      <w:tr w:rsidR="007F5DD1" w:rsidRPr="00DA5424" w:rsidTr="00A61D3F">
        <w:trPr>
          <w:trHeight w:val="629"/>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IV</w:t>
            </w:r>
          </w:p>
        </w:tc>
        <w:tc>
          <w:tcPr>
            <w:tcW w:w="8473" w:type="dxa"/>
            <w:gridSpan w:val="9"/>
          </w:tcPr>
          <w:p w:rsidR="007F5DD1" w:rsidRPr="007F0F48" w:rsidRDefault="007F5DD1" w:rsidP="00A61D3F">
            <w:pPr>
              <w:jc w:val="both"/>
              <w:rPr>
                <w:rFonts w:ascii="Times New Roman" w:hAnsi="Times New Roman" w:cs="Times New Roman"/>
                <w:color w:val="000000"/>
                <w:sz w:val="24"/>
                <w:szCs w:val="24"/>
              </w:rPr>
            </w:pPr>
            <w:r w:rsidRPr="00F16662">
              <w:rPr>
                <w:rFonts w:ascii="Times New Roman" w:hAnsi="Times New Roman" w:cs="Times New Roman"/>
                <w:color w:val="000000"/>
                <w:sz w:val="24"/>
                <w:szCs w:val="24"/>
              </w:rPr>
              <w:t>Premiums, general principles, natural premiums, level prem</w:t>
            </w:r>
            <w:r>
              <w:rPr>
                <w:rFonts w:ascii="Times New Roman" w:hAnsi="Times New Roman" w:cs="Times New Roman"/>
                <w:color w:val="000000"/>
                <w:sz w:val="24"/>
                <w:szCs w:val="24"/>
              </w:rPr>
              <w:t xml:space="preserve">iums, office premiums, loading </w:t>
            </w:r>
            <w:r w:rsidRPr="00F16662">
              <w:rPr>
                <w:rFonts w:ascii="Times New Roman" w:hAnsi="Times New Roman" w:cs="Times New Roman"/>
                <w:color w:val="000000"/>
                <w:sz w:val="24"/>
                <w:szCs w:val="24"/>
              </w:rPr>
              <w:t>for expenses. With profit and without profit premiums, adequacy o</w:t>
            </w:r>
            <w:r>
              <w:rPr>
                <w:rFonts w:ascii="Times New Roman" w:hAnsi="Times New Roman" w:cs="Times New Roman"/>
                <w:color w:val="000000"/>
                <w:sz w:val="24"/>
                <w:szCs w:val="24"/>
              </w:rPr>
              <w:t>f premiums relative consistency</w:t>
            </w:r>
          </w:p>
        </w:tc>
        <w:tc>
          <w:tcPr>
            <w:tcW w:w="1457" w:type="dxa"/>
            <w:gridSpan w:val="2"/>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b/>
                <w:bCs/>
                <w:color w:val="000000"/>
                <w:sz w:val="24"/>
                <w:szCs w:val="24"/>
              </w:rPr>
              <w:t>9</w:t>
            </w:r>
          </w:p>
        </w:tc>
      </w:tr>
      <w:tr w:rsidR="007F5DD1" w:rsidRPr="00DA5424" w:rsidTr="00A61D3F">
        <w:trPr>
          <w:trHeight w:val="809"/>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V</w:t>
            </w:r>
          </w:p>
        </w:tc>
        <w:tc>
          <w:tcPr>
            <w:tcW w:w="8473" w:type="dxa"/>
            <w:gridSpan w:val="9"/>
          </w:tcPr>
          <w:p w:rsidR="007F5DD1" w:rsidRPr="007F0F48" w:rsidRDefault="007F5DD1" w:rsidP="00A61D3F">
            <w:pPr>
              <w:jc w:val="both"/>
              <w:rPr>
                <w:rFonts w:ascii="Times New Roman" w:hAnsi="Times New Roman" w:cs="Times New Roman"/>
                <w:color w:val="000000"/>
                <w:sz w:val="24"/>
                <w:szCs w:val="24"/>
              </w:rPr>
            </w:pPr>
            <w:r w:rsidRPr="00F16662">
              <w:rPr>
                <w:rFonts w:ascii="Times New Roman" w:hAnsi="Times New Roman" w:cs="Times New Roman"/>
                <w:color w:val="000000"/>
                <w:sz w:val="24"/>
                <w:szCs w:val="24"/>
              </w:rPr>
              <w:t>Life office valuation, General principles, Policy values</w:t>
            </w:r>
            <w:r>
              <w:rPr>
                <w:rFonts w:ascii="Times New Roman" w:hAnsi="Times New Roman" w:cs="Times New Roman"/>
                <w:color w:val="000000"/>
                <w:sz w:val="24"/>
                <w:szCs w:val="24"/>
              </w:rPr>
              <w:t xml:space="preserve">, Retrospective and prospective </w:t>
            </w:r>
            <w:r w:rsidRPr="00F16662">
              <w:rPr>
                <w:rFonts w:ascii="Times New Roman" w:hAnsi="Times New Roman" w:cs="Times New Roman"/>
                <w:color w:val="000000"/>
                <w:sz w:val="24"/>
                <w:szCs w:val="24"/>
              </w:rPr>
              <w:t xml:space="preserve">methods of valuation of liabilities. (net premium, gross premium </w:t>
            </w:r>
            <w:r>
              <w:rPr>
                <w:rFonts w:ascii="Times New Roman" w:hAnsi="Times New Roman" w:cs="Times New Roman"/>
                <w:color w:val="000000"/>
                <w:sz w:val="24"/>
                <w:szCs w:val="24"/>
              </w:rPr>
              <w:t>and bounds reserve) Sources of surplus</w:t>
            </w:r>
            <w:r w:rsidRPr="00F16662">
              <w:rPr>
                <w:rFonts w:ascii="Times New Roman" w:hAnsi="Times New Roman" w:cs="Times New Roman"/>
                <w:color w:val="000000"/>
                <w:sz w:val="24"/>
                <w:szCs w:val="24"/>
              </w:rPr>
              <w:t xml:space="preserve"> principle method o</w:t>
            </w:r>
            <w:r>
              <w:rPr>
                <w:rFonts w:ascii="Times New Roman" w:hAnsi="Times New Roman" w:cs="Times New Roman"/>
                <w:color w:val="000000"/>
                <w:sz w:val="24"/>
                <w:szCs w:val="24"/>
              </w:rPr>
              <w:t>f surplus.</w:t>
            </w:r>
          </w:p>
        </w:tc>
        <w:tc>
          <w:tcPr>
            <w:tcW w:w="1457" w:type="dxa"/>
            <w:gridSpan w:val="2"/>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b/>
                <w:bCs/>
                <w:color w:val="000000"/>
                <w:sz w:val="24"/>
                <w:szCs w:val="24"/>
              </w:rPr>
              <w:t>9</w:t>
            </w:r>
          </w:p>
        </w:tc>
      </w:tr>
      <w:tr w:rsidR="007F5DD1" w:rsidRPr="00DA5424" w:rsidTr="00A61D3F">
        <w:trPr>
          <w:jc w:val="center"/>
        </w:trPr>
        <w:tc>
          <w:tcPr>
            <w:tcW w:w="696" w:type="dxa"/>
          </w:tcPr>
          <w:p w:rsidR="007F5DD1" w:rsidRPr="00DA5424" w:rsidRDefault="007F5DD1" w:rsidP="00A61D3F">
            <w:pPr>
              <w:jc w:val="center"/>
              <w:rPr>
                <w:rFonts w:ascii="Times New Roman" w:hAnsi="Times New Roman" w:cs="Times New Roman"/>
                <w:color w:val="000000"/>
                <w:sz w:val="24"/>
                <w:szCs w:val="24"/>
              </w:rPr>
            </w:pPr>
          </w:p>
        </w:tc>
        <w:tc>
          <w:tcPr>
            <w:tcW w:w="8473" w:type="dxa"/>
            <w:gridSpan w:val="9"/>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c>
          <w:tcPr>
            <w:tcW w:w="1457" w:type="dxa"/>
            <w:gridSpan w:val="2"/>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45</w:t>
            </w:r>
          </w:p>
        </w:tc>
      </w:tr>
      <w:tr w:rsidR="007F5DD1" w:rsidRPr="00DA5424" w:rsidTr="00A61D3F">
        <w:trPr>
          <w:jc w:val="center"/>
        </w:trPr>
        <w:tc>
          <w:tcPr>
            <w:tcW w:w="696" w:type="dxa"/>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w:t>
            </w:r>
          </w:p>
        </w:tc>
        <w:tc>
          <w:tcPr>
            <w:tcW w:w="9930" w:type="dxa"/>
            <w:gridSpan w:val="11"/>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Course Outcomes</w:t>
            </w:r>
          </w:p>
        </w:tc>
      </w:tr>
      <w:tr w:rsidR="007F5DD1" w:rsidRPr="00DA5424" w:rsidTr="00A61D3F">
        <w:trPr>
          <w:trHeight w:val="512"/>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CO1</w:t>
            </w:r>
          </w:p>
        </w:tc>
        <w:tc>
          <w:tcPr>
            <w:tcW w:w="9930" w:type="dxa"/>
            <w:gridSpan w:val="11"/>
            <w:vAlign w:val="center"/>
          </w:tcPr>
          <w:p w:rsidR="007F5DD1" w:rsidRPr="00DA5424" w:rsidRDefault="007F5DD1" w:rsidP="00A61D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the concepts of </w:t>
            </w:r>
            <w:r w:rsidRPr="00F16662">
              <w:rPr>
                <w:rFonts w:ascii="Times New Roman" w:hAnsi="Times New Roman" w:cs="Times New Roman"/>
                <w:color w:val="000000"/>
                <w:sz w:val="24"/>
                <w:szCs w:val="24"/>
              </w:rPr>
              <w:t>Present values and annuities</w:t>
            </w:r>
            <w:r>
              <w:rPr>
                <w:rFonts w:ascii="Times New Roman" w:hAnsi="Times New Roman" w:cs="Times New Roman"/>
                <w:color w:val="000000"/>
                <w:sz w:val="24"/>
                <w:szCs w:val="24"/>
              </w:rPr>
              <w:t xml:space="preserve">. </w:t>
            </w:r>
          </w:p>
        </w:tc>
      </w:tr>
      <w:tr w:rsidR="007F5DD1" w:rsidRPr="00DA5424" w:rsidTr="00A61D3F">
        <w:trPr>
          <w:trHeight w:val="440"/>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CO2</w:t>
            </w:r>
          </w:p>
        </w:tc>
        <w:tc>
          <w:tcPr>
            <w:tcW w:w="9930" w:type="dxa"/>
            <w:gridSpan w:val="11"/>
            <w:vAlign w:val="center"/>
          </w:tcPr>
          <w:p w:rsidR="007F5DD1" w:rsidRPr="00DD33E9" w:rsidRDefault="007F5DD1" w:rsidP="00A61D3F">
            <w:pPr>
              <w:rPr>
                <w:rFonts w:ascii="Times New Roman" w:hAnsi="Times New Roman" w:cs="Times New Roman"/>
                <w:color w:val="000000"/>
                <w:sz w:val="24"/>
                <w:szCs w:val="24"/>
              </w:rPr>
            </w:pPr>
            <w:r>
              <w:rPr>
                <w:rFonts w:ascii="Times New Roman" w:hAnsi="Times New Roman" w:cs="Times New Roman"/>
                <w:color w:val="000000"/>
                <w:sz w:val="24"/>
                <w:szCs w:val="24"/>
              </w:rPr>
              <w:t>Remember and recall about Insurance sectors.</w:t>
            </w:r>
          </w:p>
        </w:tc>
      </w:tr>
      <w:tr w:rsidR="007F5DD1" w:rsidRPr="00DA5424" w:rsidTr="00A61D3F">
        <w:trPr>
          <w:trHeight w:val="440"/>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CO3</w:t>
            </w:r>
          </w:p>
        </w:tc>
        <w:tc>
          <w:tcPr>
            <w:tcW w:w="9930" w:type="dxa"/>
            <w:gridSpan w:val="11"/>
            <w:vAlign w:val="center"/>
          </w:tcPr>
          <w:p w:rsidR="007F5DD1" w:rsidRPr="00DD33E9" w:rsidRDefault="007F5DD1" w:rsidP="00A61D3F">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in concepts of </w:t>
            </w:r>
            <w:r>
              <w:rPr>
                <w:rFonts w:ascii="Times New Roman" w:hAnsi="Times New Roman" w:cs="Times New Roman"/>
                <w:color w:val="000000"/>
                <w:sz w:val="24"/>
                <w:szCs w:val="24"/>
              </w:rPr>
              <w:t>Mortality table and LIC table.</w:t>
            </w:r>
          </w:p>
        </w:tc>
      </w:tr>
      <w:tr w:rsidR="007F5DD1" w:rsidRPr="00DA5424" w:rsidTr="00A61D3F">
        <w:trPr>
          <w:trHeight w:val="359"/>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CO4</w:t>
            </w:r>
          </w:p>
        </w:tc>
        <w:tc>
          <w:tcPr>
            <w:tcW w:w="9930" w:type="dxa"/>
            <w:gridSpan w:val="11"/>
            <w:vAlign w:val="center"/>
          </w:tcPr>
          <w:p w:rsidR="007F5DD1" w:rsidRPr="00DA5424" w:rsidRDefault="007F5DD1" w:rsidP="00A61D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the different types of premiums. </w:t>
            </w:r>
          </w:p>
        </w:tc>
      </w:tr>
      <w:tr w:rsidR="007F5DD1" w:rsidRPr="00DA5424" w:rsidTr="00A61D3F">
        <w:trPr>
          <w:trHeight w:val="431"/>
          <w:jc w:val="center"/>
        </w:trPr>
        <w:tc>
          <w:tcPr>
            <w:tcW w:w="696" w:type="dxa"/>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CO5</w:t>
            </w:r>
          </w:p>
        </w:tc>
        <w:tc>
          <w:tcPr>
            <w:tcW w:w="9930" w:type="dxa"/>
            <w:gridSpan w:val="11"/>
            <w:vAlign w:val="center"/>
          </w:tcPr>
          <w:p w:rsidR="007F5DD1" w:rsidRPr="00DD33E9" w:rsidRDefault="007F5DD1" w:rsidP="00A61D3F">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the Application of  </w:t>
            </w:r>
            <w:r w:rsidRPr="00F16662">
              <w:rPr>
                <w:rFonts w:ascii="Times New Roman" w:hAnsi="Times New Roman" w:cs="Times New Roman"/>
                <w:color w:val="000000"/>
                <w:sz w:val="24"/>
                <w:szCs w:val="24"/>
              </w:rPr>
              <w:t>Net Premium and Surplus.</w:t>
            </w:r>
          </w:p>
        </w:tc>
      </w:tr>
      <w:tr w:rsidR="007F5DD1" w:rsidRPr="00DA5424" w:rsidTr="00A61D3F">
        <w:trPr>
          <w:trHeight w:val="431"/>
          <w:jc w:val="center"/>
        </w:trPr>
        <w:tc>
          <w:tcPr>
            <w:tcW w:w="10626" w:type="dxa"/>
            <w:gridSpan w:val="12"/>
            <w:vAlign w:val="center"/>
          </w:tcPr>
          <w:p w:rsidR="007F5DD1" w:rsidRPr="00DA5424" w:rsidRDefault="007F5DD1" w:rsidP="00A61D3F">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Textbooks</w:t>
            </w:r>
          </w:p>
        </w:tc>
      </w:tr>
      <w:tr w:rsidR="007F5DD1" w:rsidRPr="00DA5424" w:rsidTr="00A61D3F">
        <w:trPr>
          <w:trHeight w:val="431"/>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930" w:type="dxa"/>
            <w:gridSpan w:val="11"/>
            <w:vAlign w:val="center"/>
          </w:tcPr>
          <w:p w:rsidR="007F5DD1" w:rsidRPr="00F16662" w:rsidRDefault="007F5DD1" w:rsidP="00A61D3F">
            <w:pPr>
              <w:rPr>
                <w:rFonts w:ascii="Times New Roman" w:hAnsi="Times New Roman" w:cs="Times New Roman"/>
                <w:color w:val="000000"/>
                <w:sz w:val="24"/>
                <w:szCs w:val="24"/>
              </w:rPr>
            </w:pPr>
            <w:r w:rsidRPr="00F16662">
              <w:rPr>
                <w:rFonts w:ascii="Times New Roman" w:hAnsi="Times New Roman" w:cs="Times New Roman"/>
                <w:color w:val="000000"/>
                <w:sz w:val="24"/>
                <w:szCs w:val="24"/>
              </w:rPr>
              <w:t xml:space="preserve">1. Federation of Insurance Institutes study courses: Mathematical Basic of the Life </w:t>
            </w:r>
          </w:p>
          <w:p w:rsidR="007F5DD1" w:rsidRPr="00B66DD5" w:rsidRDefault="007F5DD1" w:rsidP="00A61D3F">
            <w:pPr>
              <w:rPr>
                <w:rFonts w:ascii="Times New Roman" w:hAnsi="Times New Roman" w:cs="Times New Roman"/>
                <w:color w:val="000000"/>
                <w:sz w:val="24"/>
                <w:szCs w:val="24"/>
              </w:rPr>
            </w:pPr>
            <w:r>
              <w:rPr>
                <w:rFonts w:ascii="Times New Roman" w:hAnsi="Times New Roman" w:cs="Times New Roman"/>
                <w:color w:val="000000"/>
                <w:sz w:val="24"/>
                <w:szCs w:val="24"/>
              </w:rPr>
              <w:t>Assurance.</w:t>
            </w:r>
          </w:p>
        </w:tc>
      </w:tr>
      <w:tr w:rsidR="007F5DD1" w:rsidRPr="00DA5424" w:rsidTr="00A61D3F">
        <w:trPr>
          <w:trHeight w:val="416"/>
          <w:jc w:val="center"/>
        </w:trPr>
        <w:tc>
          <w:tcPr>
            <w:tcW w:w="10626" w:type="dxa"/>
            <w:gridSpan w:val="12"/>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b/>
                <w:color w:val="000000"/>
                <w:sz w:val="24"/>
                <w:szCs w:val="24"/>
              </w:rPr>
              <w:lastRenderedPageBreak/>
              <w:t>Reference Books</w:t>
            </w:r>
          </w:p>
        </w:tc>
      </w:tr>
      <w:tr w:rsidR="007F5DD1" w:rsidRPr="00DA5424" w:rsidTr="00A61D3F">
        <w:trPr>
          <w:trHeight w:val="416"/>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930" w:type="dxa"/>
            <w:gridSpan w:val="11"/>
            <w:vAlign w:val="center"/>
          </w:tcPr>
          <w:p w:rsidR="007F5DD1" w:rsidRPr="00DD33E9" w:rsidRDefault="007F5DD1" w:rsidP="00A61D3F">
            <w:pPr>
              <w:rPr>
                <w:rFonts w:ascii="Times New Roman" w:hAnsi="Times New Roman" w:cs="Times New Roman"/>
                <w:color w:val="000000"/>
                <w:sz w:val="24"/>
                <w:szCs w:val="24"/>
              </w:rPr>
            </w:pPr>
            <w:r w:rsidRPr="00F16662">
              <w:rPr>
                <w:rFonts w:ascii="Times New Roman" w:hAnsi="Times New Roman" w:cs="Times New Roman"/>
                <w:color w:val="000000"/>
                <w:sz w:val="24"/>
                <w:szCs w:val="24"/>
              </w:rPr>
              <w:t>Donald D.W.A. (2016). Compound Interest and Annuitie</w:t>
            </w:r>
            <w:r>
              <w:rPr>
                <w:rFonts w:ascii="Times New Roman" w:hAnsi="Times New Roman" w:cs="Times New Roman"/>
                <w:color w:val="000000"/>
                <w:sz w:val="24"/>
                <w:szCs w:val="24"/>
              </w:rPr>
              <w:t>s-Certain, Cambridge University 20 Press, UK.</w:t>
            </w:r>
          </w:p>
        </w:tc>
      </w:tr>
      <w:tr w:rsidR="007F5DD1" w:rsidRPr="00DA5424" w:rsidTr="00A61D3F">
        <w:trPr>
          <w:trHeight w:val="416"/>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930" w:type="dxa"/>
            <w:gridSpan w:val="11"/>
            <w:vAlign w:val="center"/>
          </w:tcPr>
          <w:p w:rsidR="007F5DD1" w:rsidRPr="00F16662" w:rsidRDefault="007F5DD1" w:rsidP="00A61D3F">
            <w:pPr>
              <w:rPr>
                <w:rFonts w:ascii="Times New Roman" w:hAnsi="Times New Roman" w:cs="Times New Roman"/>
                <w:color w:val="000000"/>
                <w:sz w:val="24"/>
                <w:szCs w:val="24"/>
              </w:rPr>
            </w:pPr>
            <w:r w:rsidRPr="00F16662">
              <w:rPr>
                <w:rFonts w:ascii="Times New Roman" w:hAnsi="Times New Roman" w:cs="Times New Roman"/>
                <w:color w:val="000000"/>
                <w:sz w:val="24"/>
                <w:szCs w:val="24"/>
              </w:rPr>
              <w:t>Neil, A. (1977). Life Contingencies, Heinemann for the Institute of Actuaries and the</w:t>
            </w:r>
          </w:p>
          <w:p w:rsidR="007F5DD1" w:rsidRPr="00DD33E9" w:rsidRDefault="007F5DD1" w:rsidP="00A61D3F">
            <w:pPr>
              <w:rPr>
                <w:rFonts w:ascii="Times New Roman" w:hAnsi="Times New Roman" w:cs="Times New Roman"/>
                <w:color w:val="000000"/>
                <w:sz w:val="24"/>
                <w:szCs w:val="24"/>
              </w:rPr>
            </w:pPr>
            <w:r>
              <w:rPr>
                <w:rFonts w:ascii="Times New Roman" w:hAnsi="Times New Roman" w:cs="Times New Roman"/>
                <w:color w:val="000000"/>
                <w:sz w:val="24"/>
                <w:szCs w:val="24"/>
              </w:rPr>
              <w:t>Faculty of Actuaries.</w:t>
            </w:r>
          </w:p>
        </w:tc>
      </w:tr>
      <w:tr w:rsidR="007F5DD1" w:rsidRPr="00DA5424" w:rsidTr="00A61D3F">
        <w:trPr>
          <w:trHeight w:val="416"/>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930" w:type="dxa"/>
            <w:gridSpan w:val="11"/>
            <w:vAlign w:val="center"/>
          </w:tcPr>
          <w:p w:rsidR="007F5DD1" w:rsidRPr="00DD33E9" w:rsidRDefault="007F5DD1" w:rsidP="00A61D3F">
            <w:pPr>
              <w:rPr>
                <w:rFonts w:ascii="Times New Roman" w:hAnsi="Times New Roman" w:cs="Times New Roman"/>
                <w:color w:val="000000"/>
                <w:sz w:val="24"/>
                <w:szCs w:val="24"/>
              </w:rPr>
            </w:pPr>
            <w:r w:rsidRPr="00F16662">
              <w:rPr>
                <w:rFonts w:ascii="Times New Roman" w:hAnsi="Times New Roman" w:cs="Times New Roman"/>
                <w:color w:val="000000"/>
                <w:sz w:val="24"/>
                <w:szCs w:val="24"/>
              </w:rPr>
              <w:t>Deshmukh, S.R. (2009). Actuarial Sta</w:t>
            </w:r>
            <w:r>
              <w:rPr>
                <w:rFonts w:ascii="Times New Roman" w:hAnsi="Times New Roman" w:cs="Times New Roman"/>
                <w:color w:val="000000"/>
                <w:sz w:val="24"/>
                <w:szCs w:val="24"/>
              </w:rPr>
              <w:t>tistics, Pune University Press.</w:t>
            </w:r>
          </w:p>
        </w:tc>
      </w:tr>
      <w:tr w:rsidR="007F5DD1" w:rsidRPr="00DA5424" w:rsidTr="00A61D3F">
        <w:trPr>
          <w:trHeight w:val="416"/>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30" w:type="dxa"/>
            <w:gridSpan w:val="11"/>
            <w:vAlign w:val="center"/>
          </w:tcPr>
          <w:p w:rsidR="007F5DD1" w:rsidRPr="00F16662" w:rsidRDefault="007F5DD1" w:rsidP="00A61D3F">
            <w:pPr>
              <w:rPr>
                <w:rFonts w:ascii="Times New Roman" w:hAnsi="Times New Roman" w:cs="Times New Roman"/>
                <w:color w:val="000000"/>
                <w:sz w:val="24"/>
                <w:szCs w:val="24"/>
              </w:rPr>
            </w:pPr>
            <w:r w:rsidRPr="00F16662">
              <w:rPr>
                <w:rFonts w:ascii="Times New Roman" w:hAnsi="Times New Roman" w:cs="Times New Roman"/>
                <w:color w:val="000000"/>
                <w:sz w:val="24"/>
                <w:szCs w:val="24"/>
              </w:rPr>
              <w:t>Gupta, S. C., and Kapoor, V. K. (2014). Fundamentals of Applied Statistics, Fourth</w:t>
            </w:r>
          </w:p>
          <w:p w:rsidR="007F5DD1" w:rsidRPr="00F16662" w:rsidRDefault="007F5DD1" w:rsidP="00A61D3F">
            <w:pPr>
              <w:rPr>
                <w:rFonts w:ascii="Times New Roman" w:hAnsi="Times New Roman" w:cs="Times New Roman"/>
                <w:color w:val="000000"/>
                <w:sz w:val="24"/>
                <w:szCs w:val="24"/>
              </w:rPr>
            </w:pPr>
            <w:r w:rsidRPr="00F16662">
              <w:rPr>
                <w:rFonts w:ascii="Times New Roman" w:hAnsi="Times New Roman" w:cs="Times New Roman"/>
                <w:color w:val="000000"/>
                <w:sz w:val="24"/>
                <w:szCs w:val="24"/>
              </w:rPr>
              <w:t>Edition,</w:t>
            </w:r>
            <w:r>
              <w:rPr>
                <w:rFonts w:ascii="Times New Roman" w:hAnsi="Times New Roman" w:cs="Times New Roman"/>
                <w:color w:val="000000"/>
                <w:sz w:val="24"/>
                <w:szCs w:val="24"/>
              </w:rPr>
              <w:t xml:space="preserve"> Sultan Chand &amp; Sons, New Delhi</w:t>
            </w:r>
          </w:p>
        </w:tc>
      </w:tr>
      <w:tr w:rsidR="007F5DD1" w:rsidRPr="00DA5424" w:rsidTr="00A61D3F">
        <w:trPr>
          <w:trHeight w:val="431"/>
          <w:jc w:val="center"/>
        </w:trPr>
        <w:tc>
          <w:tcPr>
            <w:tcW w:w="10626" w:type="dxa"/>
            <w:gridSpan w:val="12"/>
            <w:vAlign w:val="center"/>
          </w:tcPr>
          <w:p w:rsidR="007F5DD1" w:rsidRPr="00DA5424" w:rsidRDefault="007F5DD1" w:rsidP="00A61D3F">
            <w:pPr>
              <w:widowControl w:val="0"/>
              <w:autoSpaceDE w:val="0"/>
              <w:autoSpaceDN w:val="0"/>
              <w:jc w:val="center"/>
              <w:rPr>
                <w:rFonts w:ascii="Times New Roman" w:hAnsi="Times New Roman" w:cs="Times New Roman"/>
                <w:color w:val="000000"/>
                <w:sz w:val="24"/>
                <w:szCs w:val="24"/>
              </w:rPr>
            </w:pPr>
            <w:r w:rsidRPr="00DA5424">
              <w:rPr>
                <w:rFonts w:ascii="Times New Roman" w:hAnsi="Times New Roman" w:cs="Times New Roman"/>
                <w:b/>
                <w:color w:val="000000"/>
                <w:sz w:val="24"/>
                <w:szCs w:val="24"/>
              </w:rPr>
              <w:t>Web Resources</w:t>
            </w:r>
          </w:p>
        </w:tc>
      </w:tr>
      <w:tr w:rsidR="007F5DD1" w:rsidRPr="00DA5424" w:rsidTr="00A61D3F">
        <w:trPr>
          <w:trHeight w:val="416"/>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930" w:type="dxa"/>
            <w:gridSpan w:val="11"/>
            <w:vAlign w:val="center"/>
          </w:tcPr>
          <w:p w:rsidR="007F5DD1" w:rsidRPr="00DA5424" w:rsidRDefault="007F5DD1" w:rsidP="00A61D3F">
            <w:pPr>
              <w:rPr>
                <w:rFonts w:ascii="Times New Roman" w:hAnsi="Times New Roman" w:cs="Times New Roman"/>
                <w:color w:val="000000"/>
                <w:sz w:val="24"/>
                <w:szCs w:val="24"/>
              </w:rPr>
            </w:pPr>
            <w:r w:rsidRPr="004805D4">
              <w:rPr>
                <w:rFonts w:ascii="Times New Roman" w:hAnsi="Times New Roman" w:cs="Times New Roman"/>
                <w:color w:val="000000"/>
                <w:sz w:val="24"/>
                <w:szCs w:val="24"/>
              </w:rPr>
              <w:t>https://www.stats.ox.ac.uk/~winkel/o13.pdf</w:t>
            </w:r>
          </w:p>
        </w:tc>
      </w:tr>
      <w:tr w:rsidR="007F5DD1" w:rsidRPr="00DA5424" w:rsidTr="00A61D3F">
        <w:trPr>
          <w:trHeight w:val="416"/>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930" w:type="dxa"/>
            <w:gridSpan w:val="11"/>
            <w:vAlign w:val="center"/>
          </w:tcPr>
          <w:p w:rsidR="007F5DD1" w:rsidRPr="00DA5424" w:rsidRDefault="007F5DD1" w:rsidP="00A61D3F">
            <w:pPr>
              <w:rPr>
                <w:rFonts w:ascii="Times New Roman" w:hAnsi="Times New Roman" w:cs="Times New Roman"/>
                <w:color w:val="000000"/>
                <w:sz w:val="24"/>
                <w:szCs w:val="24"/>
              </w:rPr>
            </w:pPr>
            <w:r w:rsidRPr="004805D4">
              <w:rPr>
                <w:rFonts w:ascii="Times New Roman" w:hAnsi="Times New Roman" w:cs="Times New Roman"/>
                <w:color w:val="000000"/>
                <w:sz w:val="24"/>
                <w:szCs w:val="24"/>
              </w:rPr>
              <w:t>https://masomomsingi.com/wp-content/uploads/2020/11/ActEd-Actuarial-Statistics-Subject-CS1-CMP-2019-1.pdf</w:t>
            </w:r>
          </w:p>
        </w:tc>
      </w:tr>
      <w:tr w:rsidR="007F5DD1" w:rsidRPr="00DA5424" w:rsidTr="00A61D3F">
        <w:trPr>
          <w:trHeight w:val="416"/>
          <w:jc w:val="center"/>
        </w:trPr>
        <w:tc>
          <w:tcPr>
            <w:tcW w:w="696" w:type="dxa"/>
            <w:vAlign w:val="center"/>
          </w:tcPr>
          <w:p w:rsidR="007F5DD1" w:rsidRPr="00DA5424" w:rsidRDefault="007F5DD1" w:rsidP="00A61D3F">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930" w:type="dxa"/>
            <w:gridSpan w:val="11"/>
            <w:vAlign w:val="center"/>
          </w:tcPr>
          <w:p w:rsidR="007F5DD1" w:rsidRPr="00DA5424" w:rsidRDefault="007F5DD1" w:rsidP="00A61D3F">
            <w:pPr>
              <w:rPr>
                <w:rFonts w:ascii="Times New Roman" w:hAnsi="Times New Roman" w:cs="Times New Roman"/>
                <w:color w:val="000000"/>
                <w:sz w:val="24"/>
                <w:szCs w:val="24"/>
              </w:rPr>
            </w:pPr>
            <w:r w:rsidRPr="004805D4">
              <w:rPr>
                <w:rFonts w:ascii="Times New Roman" w:hAnsi="Times New Roman" w:cs="Times New Roman"/>
                <w:color w:val="000000"/>
                <w:sz w:val="24"/>
                <w:szCs w:val="24"/>
              </w:rPr>
              <w:t>https://mshaocong.github.io/actuarial.pdf</w:t>
            </w:r>
          </w:p>
        </w:tc>
      </w:tr>
    </w:tbl>
    <w:p w:rsidR="007F5DD1" w:rsidRDefault="007F5DD1" w:rsidP="007F5DD1">
      <w:pPr>
        <w:pStyle w:val="Normal1"/>
        <w:shd w:val="clear" w:color="auto" w:fill="FFFFFF"/>
        <w:rPr>
          <w:rFonts w:ascii="Times New Roman" w:eastAsia="Times New Roman" w:hAnsi="Times New Roman" w:cs="Times New Roman"/>
          <w:b/>
          <w:color w:val="000000"/>
          <w:sz w:val="24"/>
          <w:szCs w:val="24"/>
        </w:rPr>
      </w:pPr>
    </w:p>
    <w:p w:rsidR="007F5DD1" w:rsidRDefault="007F5DD1" w:rsidP="007F5DD1">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MAPPING WITH PROGRAMME OUTCOMES AND PROGRAMME SPECIFIC OUTCOMES</w:t>
      </w:r>
    </w:p>
    <w:p w:rsidR="007F5DD1" w:rsidRDefault="007F5DD1" w:rsidP="007F5DD1">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3-Strong, 2-Medium , 1- Low</w:t>
      </w:r>
    </w:p>
    <w:p w:rsidR="007F5DD1" w:rsidRDefault="007F5DD1" w:rsidP="007F5DD1">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W w:w="8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1"/>
        <w:gridCol w:w="724"/>
        <w:gridCol w:w="724"/>
        <w:gridCol w:w="724"/>
        <w:gridCol w:w="724"/>
        <w:gridCol w:w="724"/>
        <w:gridCol w:w="724"/>
        <w:gridCol w:w="868"/>
        <w:gridCol w:w="868"/>
        <w:gridCol w:w="868"/>
      </w:tblGrid>
      <w:tr w:rsidR="007F5DD1" w:rsidTr="00A61D3F">
        <w:trPr>
          <w:cantSplit/>
          <w:trHeight w:val="506"/>
          <w:tblHeader/>
          <w:jc w:val="center"/>
        </w:trPr>
        <w:tc>
          <w:tcPr>
            <w:tcW w:w="1531" w:type="dxa"/>
            <w:vAlign w:val="center"/>
          </w:tcPr>
          <w:p w:rsidR="007F5DD1" w:rsidRDefault="007F5DD1" w:rsidP="00A61D3F">
            <w:pPr>
              <w:pStyle w:val="Normal1"/>
              <w:jc w:val="center"/>
              <w:rPr>
                <w:rFonts w:ascii="Times New Roman" w:eastAsia="Times New Roman" w:hAnsi="Times New Roman" w:cs="Times New Roman"/>
                <w:sz w:val="24"/>
                <w:szCs w:val="24"/>
              </w:rPr>
            </w:pPr>
          </w:p>
        </w:tc>
        <w:tc>
          <w:tcPr>
            <w:tcW w:w="724"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724"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724"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724"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724"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724"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868"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68"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68"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7F5DD1" w:rsidTr="00A61D3F">
        <w:trPr>
          <w:cantSplit/>
          <w:trHeight w:val="506"/>
          <w:tblHeader/>
          <w:jc w:val="center"/>
        </w:trPr>
        <w:tc>
          <w:tcPr>
            <w:tcW w:w="1531"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r>
      <w:tr w:rsidR="007F5DD1" w:rsidTr="00A61D3F">
        <w:trPr>
          <w:cantSplit/>
          <w:trHeight w:val="633"/>
          <w:tblHeader/>
          <w:jc w:val="center"/>
        </w:trPr>
        <w:tc>
          <w:tcPr>
            <w:tcW w:w="1531"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r>
      <w:tr w:rsidR="007F5DD1" w:rsidTr="00A61D3F">
        <w:trPr>
          <w:cantSplit/>
          <w:trHeight w:val="506"/>
          <w:tblHeader/>
          <w:jc w:val="center"/>
        </w:trPr>
        <w:tc>
          <w:tcPr>
            <w:tcW w:w="1531"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r>
      <w:tr w:rsidR="007F5DD1" w:rsidTr="00A61D3F">
        <w:trPr>
          <w:cantSplit/>
          <w:trHeight w:val="520"/>
          <w:tblHeader/>
          <w:jc w:val="center"/>
        </w:trPr>
        <w:tc>
          <w:tcPr>
            <w:tcW w:w="1531"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r>
      <w:tr w:rsidR="007F5DD1" w:rsidTr="00A61D3F">
        <w:trPr>
          <w:cantSplit/>
          <w:trHeight w:val="506"/>
          <w:tblHeader/>
          <w:jc w:val="center"/>
        </w:trPr>
        <w:tc>
          <w:tcPr>
            <w:tcW w:w="1531"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r>
      <w:tr w:rsidR="007F5DD1" w:rsidTr="00A61D3F">
        <w:trPr>
          <w:cantSplit/>
          <w:trHeight w:val="506"/>
          <w:tblHeader/>
          <w:jc w:val="center"/>
        </w:trPr>
        <w:tc>
          <w:tcPr>
            <w:tcW w:w="1531"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15</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10</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15</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10</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10</w:t>
            </w:r>
          </w:p>
        </w:tc>
      </w:tr>
      <w:tr w:rsidR="007F5DD1" w:rsidTr="00A61D3F">
        <w:trPr>
          <w:cantSplit/>
          <w:trHeight w:val="506"/>
          <w:tblHeader/>
          <w:jc w:val="center"/>
        </w:trPr>
        <w:tc>
          <w:tcPr>
            <w:tcW w:w="1531" w:type="dxa"/>
            <w:vAlign w:val="center"/>
          </w:tcPr>
          <w:p w:rsidR="007F5DD1" w:rsidRDefault="007F5DD1" w:rsidP="00A61D3F">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724"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3</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sidRPr="00DA5424">
              <w:rPr>
                <w:rFonts w:ascii="Times New Roman" w:eastAsia="Helvetica Neue" w:hAnsi="Times New Roman" w:cs="Times New Roman"/>
                <w:sz w:val="24"/>
                <w:szCs w:val="24"/>
              </w:rPr>
              <w:t>2</w:t>
            </w:r>
          </w:p>
        </w:tc>
        <w:tc>
          <w:tcPr>
            <w:tcW w:w="868" w:type="dxa"/>
            <w:vAlign w:val="center"/>
          </w:tcPr>
          <w:p w:rsidR="007F5DD1" w:rsidRPr="00DA5424" w:rsidRDefault="007F5DD1" w:rsidP="00A61D3F">
            <w:pPr>
              <w:widowControl w:val="0"/>
              <w:spacing w:after="0" w:line="240" w:lineRule="auto"/>
              <w:jc w:val="center"/>
              <w:rPr>
                <w:rFonts w:ascii="Times New Roman" w:eastAsia="Helvetica Neue" w:hAnsi="Times New Roman" w:cs="Times New Roman"/>
                <w:sz w:val="24"/>
                <w:szCs w:val="24"/>
              </w:rPr>
            </w:pPr>
            <w:r>
              <w:rPr>
                <w:rFonts w:ascii="Times New Roman" w:eastAsia="Helvetica Neue" w:hAnsi="Times New Roman" w:cs="Times New Roman"/>
                <w:sz w:val="24"/>
                <w:szCs w:val="24"/>
              </w:rPr>
              <w:t>2</w:t>
            </w:r>
          </w:p>
        </w:tc>
      </w:tr>
    </w:tbl>
    <w:p w:rsidR="007F5DD1" w:rsidRPr="00DA5424" w:rsidRDefault="007F5DD1" w:rsidP="007F5DD1">
      <w:pPr>
        <w:widowControl w:val="0"/>
        <w:spacing w:after="0" w:line="240" w:lineRule="auto"/>
        <w:rPr>
          <w:rFonts w:ascii="Times New Roman" w:eastAsia="Helvetica Neue" w:hAnsi="Times New Roman" w:cs="Times New Roman"/>
          <w:sz w:val="24"/>
          <w:szCs w:val="24"/>
        </w:rPr>
      </w:pPr>
    </w:p>
    <w:p w:rsidR="00DB698F" w:rsidRDefault="007F5DD1" w:rsidP="007F5DD1">
      <w:pPr>
        <w:pStyle w:val="Normal1"/>
        <w:jc w:val="center"/>
        <w:rPr>
          <w:rFonts w:ascii="Times New Roman" w:eastAsia="Helvetica Neue" w:hAnsi="Times New Roman" w:cs="Times New Roman"/>
          <w:b/>
          <w:sz w:val="24"/>
          <w:szCs w:val="24"/>
        </w:rPr>
      </w:pPr>
      <w:r w:rsidRPr="00DA5424">
        <w:rPr>
          <w:rFonts w:ascii="Times New Roman" w:eastAsia="Helvetica Neue" w:hAnsi="Times New Roman" w:cs="Times New Roman"/>
          <w:b/>
          <w:sz w:val="24"/>
          <w:szCs w:val="24"/>
        </w:rPr>
        <w:tab/>
        <w:t>S-Strong-3 M-Medium-2 L-Low-1</w:t>
      </w:r>
    </w:p>
    <w:p w:rsidR="007F5DD1" w:rsidRDefault="007F5DD1" w:rsidP="007F5DD1">
      <w:pPr>
        <w:pStyle w:val="Normal1"/>
        <w:jc w:val="center"/>
        <w:rPr>
          <w:rFonts w:ascii="Times New Roman" w:eastAsia="Helvetica Neue" w:hAnsi="Times New Roman" w:cs="Times New Roman"/>
          <w:b/>
          <w:sz w:val="24"/>
          <w:szCs w:val="24"/>
        </w:rPr>
      </w:pPr>
    </w:p>
    <w:p w:rsidR="007F5DD1" w:rsidRDefault="007F5DD1" w:rsidP="007F5DD1">
      <w:pPr>
        <w:pStyle w:val="Normal1"/>
        <w:jc w:val="center"/>
        <w:rPr>
          <w:rFonts w:ascii="Times New Roman" w:eastAsia="Helvetica Neue" w:hAnsi="Times New Roman" w:cs="Times New Roman"/>
          <w:b/>
          <w:sz w:val="24"/>
          <w:szCs w:val="24"/>
        </w:rPr>
      </w:pPr>
    </w:p>
    <w:p w:rsidR="007F5DD1" w:rsidRDefault="007F5DD1" w:rsidP="007F5DD1">
      <w:pPr>
        <w:pStyle w:val="Normal1"/>
        <w:jc w:val="center"/>
        <w:rPr>
          <w:rFonts w:ascii="Times New Roman" w:eastAsia="Helvetica Neue" w:hAnsi="Times New Roman" w:cs="Times New Roman"/>
          <w:b/>
          <w:sz w:val="24"/>
          <w:szCs w:val="24"/>
        </w:rPr>
      </w:pPr>
    </w:p>
    <w:p w:rsidR="007F5DD1" w:rsidRDefault="007F5DD1" w:rsidP="007F5DD1">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4716B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7" w:type="dxa"/>
            <w:gridSpan w:val="11"/>
          </w:tcPr>
          <w:p w:rsidR="00DB698F" w:rsidRDefault="00EB5E19">
            <w:pPr>
              <w:pStyle w:val="Heading3"/>
              <w:jc w:val="both"/>
              <w:outlineLvl w:val="2"/>
              <w:rPr>
                <w:b w:val="0"/>
                <w:color w:val="000000"/>
                <w:sz w:val="24"/>
                <w:szCs w:val="24"/>
              </w:rPr>
            </w:pPr>
            <w:r>
              <w:rPr>
                <w:b w:val="0"/>
                <w:color w:val="000000"/>
                <w:sz w:val="24"/>
                <w:szCs w:val="24"/>
              </w:rPr>
              <w:t>To understand the various concepts of cost accounting.</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7" w:type="dxa"/>
            <w:gridSpan w:val="11"/>
          </w:tcPr>
          <w:p w:rsidR="00DB698F" w:rsidRDefault="00EB5E19">
            <w:pPr>
              <w:pStyle w:val="Heading3"/>
              <w:outlineLvl w:val="2"/>
              <w:rPr>
                <w:b w:val="0"/>
                <w:sz w:val="24"/>
                <w:szCs w:val="24"/>
              </w:rPr>
            </w:pPr>
            <w:r>
              <w:rPr>
                <w:b w:val="0"/>
                <w:color w:val="000000"/>
                <w:sz w:val="24"/>
                <w:szCs w:val="24"/>
              </w:rPr>
              <w:t>To</w:t>
            </w:r>
            <w:r>
              <w:rPr>
                <w:b w:val="0"/>
                <w:sz w:val="24"/>
                <w:szCs w:val="24"/>
              </w:rPr>
              <w:t xml:space="preserve"> prepare and reconcile  Cost accounts.</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7" w:type="dxa"/>
            <w:gridSpan w:val="11"/>
          </w:tcPr>
          <w:p w:rsidR="00DB698F" w:rsidRDefault="00EB5E19">
            <w:pPr>
              <w:pStyle w:val="Heading3"/>
              <w:outlineLvl w:val="2"/>
              <w:rPr>
                <w:b w:val="0"/>
                <w:color w:val="000000"/>
                <w:sz w:val="24"/>
                <w:szCs w:val="24"/>
              </w:rPr>
            </w:pPr>
            <w:r>
              <w:rPr>
                <w:b w:val="0"/>
                <w:color w:val="000000"/>
                <w:sz w:val="24"/>
                <w:szCs w:val="24"/>
              </w:rPr>
              <w:t>To gain knowledge regarding valuation methods of material.</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know the apportionment of </w:t>
            </w:r>
            <w:r>
              <w:rPr>
                <w:b w:val="0"/>
                <w:sz w:val="24"/>
                <w:szCs w:val="24"/>
              </w:rPr>
              <w:t>Overheads.</w:t>
            </w:r>
          </w:p>
        </w:tc>
      </w:tr>
      <w:tr w:rsidR="00DB698F">
        <w:trPr>
          <w:cantSplit/>
          <w:tblHeader/>
        </w:trPr>
        <w:tc>
          <w:tcPr>
            <w:tcW w:w="8885" w:type="dxa"/>
            <w:gridSpan w:val="13"/>
            <w:vAlign w:val="center"/>
          </w:tcPr>
          <w:p w:rsidR="00DB698F" w:rsidRDefault="00EB5E19">
            <w:pPr>
              <w:pStyle w:val="Heading3"/>
              <w:outlineLvl w:val="2"/>
              <w:rPr>
                <w:color w:val="000000"/>
                <w:sz w:val="24"/>
                <w:szCs w:val="24"/>
              </w:rPr>
            </w:pPr>
            <w:r>
              <w:rPr>
                <w:sz w:val="24"/>
                <w:szCs w:val="24"/>
              </w:rPr>
              <w:t>Prerequisite: Should have studied Commerce in XII Std</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83"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260"/>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983" w:type="dxa"/>
            <w:gridSpan w:val="10"/>
          </w:tcPr>
          <w:p w:rsidR="00DB698F" w:rsidRDefault="00EB5E19">
            <w:pPr>
              <w:pStyle w:val="Heading3"/>
              <w:jc w:val="both"/>
              <w:outlineLvl w:val="2"/>
              <w:rPr>
                <w:sz w:val="24"/>
                <w:szCs w:val="24"/>
              </w:rPr>
            </w:pPr>
            <w:r>
              <w:rPr>
                <w:sz w:val="24"/>
                <w:szCs w:val="24"/>
              </w:rPr>
              <w:t>Introduction of Cost Accounting</w:t>
            </w:r>
          </w:p>
          <w:p w:rsidR="00DB698F" w:rsidRDefault="00EB5E19">
            <w:pPr>
              <w:pStyle w:val="Heading3"/>
              <w:jc w:val="both"/>
              <w:outlineLvl w:val="2"/>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983" w:type="dxa"/>
            <w:gridSpan w:val="10"/>
          </w:tcPr>
          <w:p w:rsidR="00DB698F" w:rsidRDefault="00EB5E19">
            <w:pPr>
              <w:pStyle w:val="Heading3"/>
              <w:jc w:val="both"/>
              <w:outlineLvl w:val="2"/>
              <w:rPr>
                <w:sz w:val="24"/>
                <w:szCs w:val="24"/>
              </w:rPr>
            </w:pPr>
            <w:r>
              <w:rPr>
                <w:sz w:val="24"/>
                <w:szCs w:val="24"/>
              </w:rPr>
              <w:t>Cost Sheet and Methods of Costing</w:t>
            </w:r>
          </w:p>
          <w:p w:rsidR="00DB698F" w:rsidRDefault="00EB5E19">
            <w:pPr>
              <w:pStyle w:val="Heading3"/>
              <w:jc w:val="both"/>
              <w:outlineLvl w:val="2"/>
              <w:rPr>
                <w:sz w:val="24"/>
                <w:szCs w:val="24"/>
              </w:rPr>
            </w:pPr>
            <w:r>
              <w:rPr>
                <w:b w:val="0"/>
                <w:sz w:val="24"/>
                <w:szCs w:val="24"/>
              </w:rPr>
              <w:t>Preparation of Cost Sheet - Tenders &amp; Quotations - Reconciliation of Cost and Financial Accounts –Unit Costing-Job Costing.</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487"/>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83" w:type="dxa"/>
            <w:gridSpan w:val="10"/>
          </w:tcPr>
          <w:p w:rsidR="00DB698F" w:rsidRDefault="00EB5E19">
            <w:pPr>
              <w:pStyle w:val="Heading3"/>
              <w:jc w:val="both"/>
              <w:outlineLvl w:val="2"/>
              <w:rPr>
                <w:sz w:val="24"/>
                <w:szCs w:val="24"/>
              </w:rPr>
            </w:pPr>
            <w:r>
              <w:rPr>
                <w:sz w:val="24"/>
                <w:szCs w:val="24"/>
              </w:rPr>
              <w:t>Material Costing</w:t>
            </w:r>
          </w:p>
          <w:p w:rsidR="00DB698F"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525"/>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983" w:type="dxa"/>
            <w:gridSpan w:val="10"/>
          </w:tcPr>
          <w:p w:rsidR="00DB698F" w:rsidRDefault="00EB5E19">
            <w:pPr>
              <w:pStyle w:val="Heading3"/>
              <w:jc w:val="both"/>
              <w:outlineLvl w:val="2"/>
              <w:rPr>
                <w:sz w:val="24"/>
                <w:szCs w:val="24"/>
              </w:rPr>
            </w:pPr>
            <w:r>
              <w:rPr>
                <w:sz w:val="24"/>
                <w:szCs w:val="24"/>
              </w:rPr>
              <w:t>Labour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983" w:type="dxa"/>
            <w:gridSpan w:val="10"/>
          </w:tcPr>
          <w:p w:rsidR="00DB698F" w:rsidRDefault="00EB5E19">
            <w:pPr>
              <w:pStyle w:val="Heading3"/>
              <w:jc w:val="both"/>
              <w:outlineLvl w:val="2"/>
              <w:rPr>
                <w:sz w:val="24"/>
                <w:szCs w:val="24"/>
              </w:rPr>
            </w:pPr>
            <w:r>
              <w:rPr>
                <w:sz w:val="24"/>
                <w:szCs w:val="24"/>
              </w:rPr>
              <w:t>Overheads Costing</w:t>
            </w:r>
          </w:p>
          <w:p w:rsidR="00DB698F" w:rsidRDefault="00EB5E19">
            <w:pPr>
              <w:pStyle w:val="Heading3"/>
              <w:jc w:val="both"/>
              <w:outlineLvl w:val="2"/>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814" w:type="dxa"/>
          </w:tcPr>
          <w:p w:rsidR="00DB698F"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Default="00EB5E19">
            <w:pPr>
              <w:pStyle w:val="Heading3"/>
              <w:tabs>
                <w:tab w:val="left" w:pos="4667"/>
              </w:tabs>
              <w:outlineLvl w:val="2"/>
              <w:rPr>
                <w:sz w:val="24"/>
                <w:szCs w:val="24"/>
              </w:rPr>
            </w:pPr>
            <w:r>
              <w:rPr>
                <w:sz w:val="24"/>
                <w:szCs w:val="24"/>
              </w:rPr>
              <w:tab/>
              <w:t>TOTAL</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Demonstrate the preparation and reconciliation of cost sheet.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C.D.Vashist,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DB698F">
        <w:trPr>
          <w:cantSplit/>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t>Web Resources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vAlign w:val="center"/>
          </w:tcPr>
          <w:p w:rsidR="00DB698F" w:rsidRDefault="00915896">
            <w:pPr>
              <w:pStyle w:val="Normal1"/>
              <w:widowControl w:val="0"/>
              <w:rPr>
                <w:rFonts w:ascii="Times New Roman" w:eastAsia="Times New Roman" w:hAnsi="Times New Roman" w:cs="Times New Roman"/>
                <w:sz w:val="24"/>
                <w:szCs w:val="24"/>
              </w:rPr>
            </w:pPr>
            <w:hyperlink r:id="rId50">
              <w:r w:rsidR="00EB5E19">
                <w:rPr>
                  <w:rFonts w:ascii="Times New Roman" w:eastAsia="Times New Roman" w:hAnsi="Times New Roman" w:cs="Times New Roman"/>
                  <w:color w:val="000000"/>
                  <w:sz w:val="24"/>
                  <w:szCs w:val="24"/>
                </w:rPr>
                <w:t>https://study.com/learn/lesson/cost-accounting-principles-examples-what-is-cost-accounting.html</w:t>
              </w:r>
            </w:hyperlink>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vAlign w:val="center"/>
          </w:tcPr>
          <w:p w:rsidR="00DB698F" w:rsidRDefault="00915896">
            <w:pPr>
              <w:pStyle w:val="Normal1"/>
              <w:widowControl w:val="0"/>
              <w:rPr>
                <w:rFonts w:ascii="Times New Roman" w:eastAsia="Times New Roman" w:hAnsi="Times New Roman" w:cs="Times New Roman"/>
                <w:sz w:val="24"/>
                <w:szCs w:val="24"/>
              </w:rPr>
            </w:pPr>
            <w:hyperlink r:id="rId51">
              <w:r w:rsidR="00EB5E19">
                <w:rPr>
                  <w:rFonts w:ascii="Times New Roman" w:eastAsia="Times New Roman" w:hAnsi="Times New Roman" w:cs="Times New Roman"/>
                  <w:color w:val="000000"/>
                  <w:sz w:val="24"/>
                  <w:szCs w:val="24"/>
                </w:rPr>
                <w:t>https://www.accountingtools.com/articles/what-is-material-costing.html</w:t>
              </w:r>
            </w:hyperlink>
          </w:p>
        </w:tc>
      </w:tr>
      <w:tr w:rsidR="00DB698F">
        <w:trPr>
          <w:cantSplit/>
          <w:trHeight w:val="431"/>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vAlign w:val="center"/>
          </w:tcPr>
          <w:p w:rsidR="00DB698F" w:rsidRDefault="00915896">
            <w:pPr>
              <w:pStyle w:val="Normal1"/>
              <w:widowControl w:val="0"/>
              <w:rPr>
                <w:rFonts w:ascii="Times New Roman" w:eastAsia="Times New Roman" w:hAnsi="Times New Roman" w:cs="Times New Roman"/>
                <w:sz w:val="24"/>
                <w:szCs w:val="24"/>
              </w:rPr>
            </w:pPr>
            <w:hyperlink r:id="rId52">
              <w:r w:rsidR="00EB5E19">
                <w:rPr>
                  <w:rFonts w:ascii="Times New Roman" w:eastAsia="Times New Roman" w:hAnsi="Times New Roman" w:cs="Times New Roman"/>
                  <w:color w:val="000000"/>
                  <w:sz w:val="24"/>
                  <w:szCs w:val="24"/>
                </w:rPr>
                <w:t>https://www.freshbooks.com/hub/accounting/overhead-cost</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A61D3F" w:rsidRPr="002714E6" w:rsidRDefault="00EB5E19" w:rsidP="00A61D3F">
      <w:pPr>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Core – X: </w:t>
      </w:r>
      <w:r w:rsidR="00A61D3F" w:rsidRPr="002714E6">
        <w:rPr>
          <w:rFonts w:ascii="Times New Roman" w:eastAsia="Times New Roman" w:hAnsi="Times New Roman" w:cs="Times New Roman"/>
          <w:b/>
          <w:smallCaps/>
          <w:sz w:val="24"/>
          <w:szCs w:val="24"/>
          <w:u w:val="single"/>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A61D3F" w:rsidRPr="00A61D3F" w:rsidTr="00A61D3F">
        <w:trPr>
          <w:cantSplit/>
          <w:trHeight w:val="60"/>
          <w:tblHeader/>
        </w:trPr>
        <w:tc>
          <w:tcPr>
            <w:tcW w:w="1206" w:type="dxa"/>
            <w:gridSpan w:val="2"/>
            <w:vMerge w:val="restart"/>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Subject Code</w:t>
            </w:r>
          </w:p>
        </w:tc>
        <w:tc>
          <w:tcPr>
            <w:tcW w:w="501" w:type="dxa"/>
            <w:vMerge w:val="restart"/>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L</w:t>
            </w:r>
          </w:p>
        </w:tc>
        <w:tc>
          <w:tcPr>
            <w:tcW w:w="645" w:type="dxa"/>
            <w:vMerge w:val="restart"/>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T</w:t>
            </w:r>
          </w:p>
        </w:tc>
        <w:tc>
          <w:tcPr>
            <w:tcW w:w="645" w:type="dxa"/>
            <w:vMerge w:val="restart"/>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w:t>
            </w:r>
          </w:p>
        </w:tc>
        <w:tc>
          <w:tcPr>
            <w:tcW w:w="645" w:type="dxa"/>
            <w:vMerge w:val="restart"/>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S</w:t>
            </w:r>
          </w:p>
        </w:tc>
        <w:tc>
          <w:tcPr>
            <w:tcW w:w="1194" w:type="dxa"/>
            <w:vMerge w:val="restart"/>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Credits</w:t>
            </w:r>
          </w:p>
        </w:tc>
        <w:tc>
          <w:tcPr>
            <w:tcW w:w="1048" w:type="dxa"/>
            <w:vMerge w:val="restart"/>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Inst. Hours</w:t>
            </w:r>
          </w:p>
        </w:tc>
        <w:tc>
          <w:tcPr>
            <w:tcW w:w="3001" w:type="dxa"/>
            <w:gridSpan w:val="4"/>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Marks</w:t>
            </w:r>
          </w:p>
        </w:tc>
      </w:tr>
      <w:tr w:rsidR="00A61D3F" w:rsidRPr="00A61D3F" w:rsidTr="00A61D3F">
        <w:trPr>
          <w:cantSplit/>
          <w:trHeight w:val="60"/>
          <w:tblHeader/>
        </w:trPr>
        <w:tc>
          <w:tcPr>
            <w:tcW w:w="1206" w:type="dxa"/>
            <w:gridSpan w:val="2"/>
            <w:vMerge/>
            <w:vAlign w:val="center"/>
          </w:tcPr>
          <w:p w:rsidR="00A61D3F" w:rsidRPr="00A61D3F" w:rsidRDefault="00A61D3F" w:rsidP="00A61D3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501" w:type="dxa"/>
            <w:vMerge/>
            <w:vAlign w:val="center"/>
          </w:tcPr>
          <w:p w:rsidR="00A61D3F" w:rsidRPr="00A61D3F" w:rsidRDefault="00A61D3F" w:rsidP="00A61D3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A61D3F" w:rsidRPr="00A61D3F" w:rsidRDefault="00A61D3F" w:rsidP="00A61D3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A61D3F" w:rsidRPr="00A61D3F" w:rsidRDefault="00A61D3F" w:rsidP="00A61D3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645" w:type="dxa"/>
            <w:vMerge/>
            <w:vAlign w:val="center"/>
          </w:tcPr>
          <w:p w:rsidR="00A61D3F" w:rsidRPr="00A61D3F" w:rsidRDefault="00A61D3F" w:rsidP="00A61D3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94" w:type="dxa"/>
            <w:vMerge/>
            <w:vAlign w:val="center"/>
          </w:tcPr>
          <w:p w:rsidR="00A61D3F" w:rsidRPr="00A61D3F" w:rsidRDefault="00A61D3F" w:rsidP="00A61D3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48" w:type="dxa"/>
            <w:vMerge/>
            <w:vAlign w:val="center"/>
          </w:tcPr>
          <w:p w:rsidR="00A61D3F" w:rsidRPr="00A61D3F" w:rsidRDefault="00A61D3F" w:rsidP="00A61D3F">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07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Total</w:t>
            </w:r>
          </w:p>
        </w:tc>
      </w:tr>
      <w:tr w:rsidR="00A61D3F" w:rsidRPr="00A61D3F" w:rsidTr="00A61D3F">
        <w:trPr>
          <w:cantSplit/>
          <w:trHeight w:val="170"/>
          <w:tblHeader/>
        </w:trPr>
        <w:tc>
          <w:tcPr>
            <w:tcW w:w="1206" w:type="dxa"/>
            <w:gridSpan w:val="2"/>
          </w:tcPr>
          <w:p w:rsidR="00A61D3F" w:rsidRPr="00A61D3F" w:rsidRDefault="00A61D3F" w:rsidP="00A61D3F">
            <w:pPr>
              <w:spacing w:after="0" w:line="240" w:lineRule="auto"/>
              <w:rPr>
                <w:rFonts w:ascii="Times New Roman" w:eastAsia="Times New Roman" w:hAnsi="Times New Roman" w:cs="Times New Roman"/>
                <w:b/>
                <w:sz w:val="24"/>
                <w:szCs w:val="24"/>
              </w:rPr>
            </w:pPr>
          </w:p>
        </w:tc>
        <w:tc>
          <w:tcPr>
            <w:tcW w:w="501" w:type="dxa"/>
            <w:vAlign w:val="center"/>
          </w:tcPr>
          <w:p w:rsidR="00A61D3F" w:rsidRPr="00A61D3F" w:rsidRDefault="00A61D3F" w:rsidP="00A61D3F">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A61D3F">
              <w:rPr>
                <w:rFonts w:ascii="Times New Roman" w:eastAsia="Times New Roman" w:hAnsi="Times New Roman" w:cs="Times New Roman"/>
                <w:b/>
                <w:color w:val="000000"/>
                <w:sz w:val="24"/>
                <w:szCs w:val="24"/>
              </w:rPr>
              <w:t>5</w:t>
            </w:r>
          </w:p>
        </w:tc>
        <w:tc>
          <w:tcPr>
            <w:tcW w:w="645" w:type="dxa"/>
            <w:vAlign w:val="center"/>
          </w:tcPr>
          <w:p w:rsidR="00A61D3F" w:rsidRPr="00A61D3F" w:rsidRDefault="00A61D3F" w:rsidP="00A61D3F">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A61D3F" w:rsidRPr="00A61D3F" w:rsidRDefault="00A61D3F" w:rsidP="00A61D3F">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645" w:type="dxa"/>
            <w:vAlign w:val="center"/>
          </w:tcPr>
          <w:p w:rsidR="00A61D3F" w:rsidRPr="00A61D3F" w:rsidRDefault="00A61D3F" w:rsidP="00A61D3F">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c>
        <w:tc>
          <w:tcPr>
            <w:tcW w:w="1194" w:type="dxa"/>
            <w:vAlign w:val="center"/>
          </w:tcPr>
          <w:p w:rsidR="00A61D3F" w:rsidRPr="00A61D3F" w:rsidRDefault="004716BC" w:rsidP="00A61D3F">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A61D3F" w:rsidRPr="00A61D3F" w:rsidRDefault="00A61D3F" w:rsidP="00A61D3F">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A61D3F">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100</w:t>
            </w:r>
          </w:p>
        </w:tc>
      </w:tr>
      <w:tr w:rsidR="00A61D3F" w:rsidRPr="00A61D3F" w:rsidTr="00A61D3F">
        <w:trPr>
          <w:cantSplit/>
          <w:trHeight w:val="431"/>
          <w:tblHeader/>
        </w:trPr>
        <w:tc>
          <w:tcPr>
            <w:tcW w:w="8885" w:type="dxa"/>
            <w:gridSpan w:val="12"/>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 xml:space="preserve">Learning Objectives </w:t>
            </w:r>
          </w:p>
        </w:tc>
      </w:tr>
      <w:tr w:rsidR="00A61D3F" w:rsidRPr="00A61D3F" w:rsidTr="00A61D3F">
        <w:trPr>
          <w:cantSplit/>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LO1</w:t>
            </w:r>
          </w:p>
        </w:tc>
        <w:tc>
          <w:tcPr>
            <w:tcW w:w="7939" w:type="dxa"/>
            <w:gridSpan w:val="11"/>
          </w:tcPr>
          <w:p w:rsidR="00A61D3F" w:rsidRPr="00A61D3F" w:rsidRDefault="00A61D3F" w:rsidP="00A61D3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61D3F">
              <w:rPr>
                <w:rFonts w:ascii="Times New Roman" w:eastAsia="Times New Roman" w:hAnsi="Times New Roman" w:cs="Times New Roman"/>
                <w:color w:val="000000"/>
                <w:sz w:val="24"/>
                <w:szCs w:val="24"/>
              </w:rPr>
              <w:t>To know Company Law 1956 and Companies Act 2013</w:t>
            </w:r>
          </w:p>
        </w:tc>
      </w:tr>
      <w:tr w:rsidR="00A61D3F" w:rsidRPr="00A61D3F" w:rsidTr="00A61D3F">
        <w:trPr>
          <w:cantSplit/>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LO2</w:t>
            </w:r>
          </w:p>
        </w:tc>
        <w:tc>
          <w:tcPr>
            <w:tcW w:w="7939" w:type="dxa"/>
            <w:gridSpan w:val="11"/>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To have an understanding on the formation of a company</w:t>
            </w:r>
          </w:p>
        </w:tc>
      </w:tr>
      <w:tr w:rsidR="00A61D3F" w:rsidRPr="00A61D3F" w:rsidTr="00A61D3F">
        <w:trPr>
          <w:cantSplit/>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LO3</w:t>
            </w:r>
          </w:p>
        </w:tc>
        <w:tc>
          <w:tcPr>
            <w:tcW w:w="7939" w:type="dxa"/>
            <w:gridSpan w:val="11"/>
          </w:tcPr>
          <w:p w:rsidR="00A61D3F" w:rsidRPr="00A61D3F" w:rsidRDefault="00A61D3F" w:rsidP="00A61D3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61D3F">
              <w:rPr>
                <w:rFonts w:ascii="Times New Roman" w:eastAsia="Times New Roman" w:hAnsi="Times New Roman" w:cs="Times New Roman"/>
                <w:color w:val="000000"/>
                <w:sz w:val="24"/>
                <w:szCs w:val="24"/>
              </w:rPr>
              <w:t>To understand the requisites of meeting and resolution</w:t>
            </w:r>
          </w:p>
        </w:tc>
      </w:tr>
      <w:tr w:rsidR="00A61D3F" w:rsidRPr="00A61D3F" w:rsidTr="00A61D3F">
        <w:trPr>
          <w:cantSplit/>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LO4</w:t>
            </w:r>
          </w:p>
        </w:tc>
        <w:tc>
          <w:tcPr>
            <w:tcW w:w="7939" w:type="dxa"/>
            <w:gridSpan w:val="11"/>
          </w:tcPr>
          <w:p w:rsidR="00A61D3F" w:rsidRPr="00A61D3F" w:rsidRDefault="00A61D3F" w:rsidP="00A61D3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61D3F">
              <w:rPr>
                <w:rFonts w:ascii="Times New Roman" w:eastAsia="Times New Roman" w:hAnsi="Times New Roman" w:cs="Times New Roman"/>
                <w:color w:val="000000"/>
                <w:sz w:val="24"/>
                <w:szCs w:val="24"/>
              </w:rPr>
              <w:t xml:space="preserve">To gain knowledge on the procedure to appoint and remove Directors </w:t>
            </w:r>
          </w:p>
        </w:tc>
      </w:tr>
      <w:tr w:rsidR="00A61D3F" w:rsidRPr="00A61D3F" w:rsidTr="00A61D3F">
        <w:trPr>
          <w:cantSplit/>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LO5</w:t>
            </w:r>
          </w:p>
        </w:tc>
        <w:tc>
          <w:tcPr>
            <w:tcW w:w="7939" w:type="dxa"/>
            <w:gridSpan w:val="11"/>
          </w:tcPr>
          <w:p w:rsidR="00A61D3F" w:rsidRPr="00A61D3F" w:rsidRDefault="00A61D3F" w:rsidP="00A61D3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61D3F">
              <w:rPr>
                <w:rFonts w:ascii="Times New Roman" w:eastAsia="Times New Roman" w:hAnsi="Times New Roman" w:cs="Times New Roman"/>
                <w:color w:val="000000"/>
                <w:sz w:val="24"/>
                <w:szCs w:val="24"/>
              </w:rPr>
              <w:t>To familiarize with the various modes of winding up</w:t>
            </w:r>
          </w:p>
        </w:tc>
      </w:tr>
      <w:tr w:rsidR="00A61D3F" w:rsidRPr="00A61D3F" w:rsidTr="00A61D3F">
        <w:trPr>
          <w:cantSplit/>
          <w:tblHeader/>
        </w:trPr>
        <w:tc>
          <w:tcPr>
            <w:tcW w:w="8885" w:type="dxa"/>
            <w:gridSpan w:val="12"/>
            <w:vAlign w:val="center"/>
          </w:tcPr>
          <w:p w:rsidR="00A61D3F" w:rsidRPr="00A61D3F" w:rsidRDefault="00A61D3F" w:rsidP="00A61D3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61D3F">
              <w:rPr>
                <w:rFonts w:ascii="Times New Roman" w:eastAsia="Times New Roman" w:hAnsi="Times New Roman" w:cs="Times New Roman"/>
                <w:b/>
                <w:color w:val="000000"/>
                <w:sz w:val="24"/>
                <w:szCs w:val="24"/>
              </w:rPr>
              <w:t>Prerequisite: Should have studied Commerce in XII Std</w:t>
            </w:r>
          </w:p>
        </w:tc>
      </w:tr>
      <w:tr w:rsidR="00A61D3F" w:rsidRPr="00A61D3F" w:rsidTr="00A61D3F">
        <w:trPr>
          <w:cantSplit/>
          <w:tblHeader/>
        </w:trPr>
        <w:tc>
          <w:tcPr>
            <w:tcW w:w="946" w:type="dxa"/>
          </w:tcPr>
          <w:p w:rsidR="00A61D3F" w:rsidRPr="00A61D3F" w:rsidRDefault="00A61D3F" w:rsidP="00A61D3F">
            <w:pPr>
              <w:spacing w:after="0" w:line="240" w:lineRule="auto"/>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Unit</w:t>
            </w:r>
          </w:p>
        </w:tc>
        <w:tc>
          <w:tcPr>
            <w:tcW w:w="6462" w:type="dxa"/>
            <w:gridSpan w:val="9"/>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Contents</w:t>
            </w:r>
          </w:p>
        </w:tc>
        <w:tc>
          <w:tcPr>
            <w:tcW w:w="1477" w:type="dxa"/>
            <w:gridSpan w:val="2"/>
          </w:tcPr>
          <w:p w:rsidR="00A61D3F" w:rsidRPr="00A61D3F" w:rsidRDefault="00A61D3F" w:rsidP="00A61D3F">
            <w:pPr>
              <w:spacing w:after="0" w:line="240" w:lineRule="auto"/>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No. of Hours</w:t>
            </w:r>
          </w:p>
        </w:tc>
      </w:tr>
      <w:tr w:rsidR="00A61D3F" w:rsidRPr="00A61D3F" w:rsidTr="00A61D3F">
        <w:trPr>
          <w:cantSplit/>
          <w:trHeight w:val="416"/>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I</w:t>
            </w:r>
          </w:p>
        </w:tc>
        <w:tc>
          <w:tcPr>
            <w:tcW w:w="6462" w:type="dxa"/>
            <w:gridSpan w:val="9"/>
          </w:tcPr>
          <w:p w:rsidR="00A61D3F" w:rsidRPr="00A61D3F" w:rsidRDefault="00A61D3F" w:rsidP="00A61D3F">
            <w:pPr>
              <w:spacing w:after="0" w:line="240" w:lineRule="auto"/>
              <w:jc w:val="both"/>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 xml:space="preserve">Introduction to Company law </w:t>
            </w:r>
          </w:p>
          <w:p w:rsidR="00A61D3F" w:rsidRPr="00A61D3F" w:rsidRDefault="00A61D3F" w:rsidP="00A61D3F">
            <w:pPr>
              <w:spacing w:after="0" w:line="240" w:lineRule="auto"/>
              <w:jc w:val="both"/>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15</w:t>
            </w:r>
          </w:p>
        </w:tc>
      </w:tr>
      <w:tr w:rsidR="00A61D3F" w:rsidRPr="00A61D3F" w:rsidTr="00A61D3F">
        <w:trPr>
          <w:cantSplit/>
          <w:trHeight w:val="899"/>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II</w:t>
            </w:r>
          </w:p>
        </w:tc>
        <w:tc>
          <w:tcPr>
            <w:tcW w:w="6462" w:type="dxa"/>
            <w:gridSpan w:val="9"/>
          </w:tcPr>
          <w:p w:rsidR="00A61D3F" w:rsidRPr="00A61D3F" w:rsidRDefault="00A61D3F" w:rsidP="00A61D3F">
            <w:pPr>
              <w:spacing w:after="0" w:line="240" w:lineRule="auto"/>
              <w:jc w:val="both"/>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Formation of Company</w:t>
            </w:r>
          </w:p>
          <w:p w:rsidR="00A61D3F" w:rsidRPr="00A61D3F" w:rsidRDefault="00A61D3F" w:rsidP="00A61D3F">
            <w:pPr>
              <w:spacing w:after="0" w:line="240" w:lineRule="auto"/>
              <w:jc w:val="both"/>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15</w:t>
            </w:r>
          </w:p>
        </w:tc>
      </w:tr>
      <w:tr w:rsidR="00A61D3F" w:rsidRPr="00A61D3F" w:rsidTr="00A61D3F">
        <w:trPr>
          <w:cantSplit/>
          <w:trHeight w:val="854"/>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III</w:t>
            </w:r>
          </w:p>
        </w:tc>
        <w:tc>
          <w:tcPr>
            <w:tcW w:w="6462" w:type="dxa"/>
            <w:gridSpan w:val="9"/>
          </w:tcPr>
          <w:p w:rsidR="00A61D3F" w:rsidRPr="00A61D3F" w:rsidRDefault="00A61D3F" w:rsidP="00A61D3F">
            <w:pPr>
              <w:spacing w:after="0" w:line="240" w:lineRule="auto"/>
              <w:jc w:val="both"/>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 xml:space="preserve">Meeting </w:t>
            </w:r>
          </w:p>
          <w:p w:rsidR="00A61D3F" w:rsidRPr="00A61D3F" w:rsidRDefault="00A61D3F" w:rsidP="00A61D3F">
            <w:pPr>
              <w:spacing w:after="0" w:line="240" w:lineRule="auto"/>
              <w:jc w:val="both"/>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15</w:t>
            </w:r>
          </w:p>
        </w:tc>
      </w:tr>
      <w:tr w:rsidR="00A61D3F" w:rsidRPr="00A61D3F" w:rsidTr="00A61D3F">
        <w:trPr>
          <w:cantSplit/>
          <w:trHeight w:val="629"/>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lastRenderedPageBreak/>
              <w:t>IV</w:t>
            </w:r>
          </w:p>
        </w:tc>
        <w:tc>
          <w:tcPr>
            <w:tcW w:w="6462" w:type="dxa"/>
            <w:gridSpan w:val="9"/>
          </w:tcPr>
          <w:p w:rsidR="00A61D3F" w:rsidRPr="00A61D3F" w:rsidRDefault="00A61D3F" w:rsidP="00A61D3F">
            <w:pPr>
              <w:spacing w:after="0" w:line="240" w:lineRule="auto"/>
              <w:jc w:val="both"/>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Management &amp; Administration</w:t>
            </w:r>
          </w:p>
          <w:p w:rsidR="00A61D3F" w:rsidRPr="00A61D3F" w:rsidRDefault="00A61D3F" w:rsidP="00A61D3F">
            <w:pPr>
              <w:spacing w:after="0" w:line="240" w:lineRule="auto"/>
              <w:jc w:val="both"/>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15</w:t>
            </w:r>
          </w:p>
        </w:tc>
      </w:tr>
      <w:tr w:rsidR="00A61D3F" w:rsidRPr="00A61D3F" w:rsidTr="00A61D3F">
        <w:trPr>
          <w:cantSplit/>
          <w:trHeight w:val="11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V</w:t>
            </w:r>
          </w:p>
        </w:tc>
        <w:tc>
          <w:tcPr>
            <w:tcW w:w="6462" w:type="dxa"/>
            <w:gridSpan w:val="9"/>
          </w:tcPr>
          <w:p w:rsidR="00A61D3F" w:rsidRPr="00A61D3F" w:rsidRDefault="00A61D3F" w:rsidP="00A61D3F">
            <w:pPr>
              <w:spacing w:after="0" w:line="240" w:lineRule="auto"/>
              <w:jc w:val="both"/>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 xml:space="preserve">Winding up </w:t>
            </w:r>
          </w:p>
          <w:p w:rsidR="00A61D3F" w:rsidRPr="00A61D3F" w:rsidRDefault="00A61D3F" w:rsidP="00A61D3F">
            <w:pPr>
              <w:spacing w:after="0" w:line="240" w:lineRule="auto"/>
              <w:jc w:val="both"/>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15</w:t>
            </w:r>
          </w:p>
        </w:tc>
      </w:tr>
      <w:tr w:rsidR="00A61D3F" w:rsidRPr="00A61D3F" w:rsidTr="00A61D3F">
        <w:trPr>
          <w:cantSplit/>
          <w:tblHeader/>
        </w:trPr>
        <w:tc>
          <w:tcPr>
            <w:tcW w:w="946" w:type="dxa"/>
          </w:tcPr>
          <w:p w:rsidR="00A61D3F" w:rsidRPr="00A61D3F" w:rsidRDefault="00A61D3F" w:rsidP="00A61D3F">
            <w:pPr>
              <w:spacing w:after="0" w:line="240" w:lineRule="auto"/>
              <w:jc w:val="center"/>
              <w:rPr>
                <w:rFonts w:ascii="Times New Roman" w:eastAsia="Times New Roman" w:hAnsi="Times New Roman" w:cs="Times New Roman"/>
                <w:sz w:val="24"/>
                <w:szCs w:val="24"/>
              </w:rPr>
            </w:pPr>
          </w:p>
        </w:tc>
        <w:tc>
          <w:tcPr>
            <w:tcW w:w="6462" w:type="dxa"/>
            <w:gridSpan w:val="9"/>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TOTAL</w:t>
            </w:r>
          </w:p>
        </w:tc>
        <w:tc>
          <w:tcPr>
            <w:tcW w:w="1477" w:type="dxa"/>
            <w:gridSpan w:val="2"/>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75</w:t>
            </w:r>
          </w:p>
        </w:tc>
      </w:tr>
      <w:tr w:rsidR="00A61D3F" w:rsidRPr="00A61D3F" w:rsidTr="00A61D3F">
        <w:trPr>
          <w:cantSplit/>
          <w:tblHeader/>
        </w:trPr>
        <w:tc>
          <w:tcPr>
            <w:tcW w:w="8885" w:type="dxa"/>
            <w:gridSpan w:val="12"/>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Course Outcomes</w:t>
            </w:r>
          </w:p>
        </w:tc>
      </w:tr>
      <w:tr w:rsidR="00A61D3F" w:rsidRPr="00A61D3F" w:rsidTr="00A61D3F">
        <w:trPr>
          <w:cantSplit/>
          <w:trHeight w:val="512"/>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CO1</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Understand the classification of companies under the act</w:t>
            </w:r>
          </w:p>
        </w:tc>
      </w:tr>
      <w:tr w:rsidR="00A61D3F" w:rsidRPr="00A61D3F" w:rsidTr="00A61D3F">
        <w:trPr>
          <w:cantSplit/>
          <w:trHeight w:val="440"/>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CO2</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Examine the contents of the Memorandum of Association &amp; Articles of Association</w:t>
            </w:r>
          </w:p>
        </w:tc>
      </w:tr>
      <w:tr w:rsidR="00A61D3F" w:rsidRPr="00A61D3F" w:rsidTr="00A61D3F">
        <w:trPr>
          <w:cantSplit/>
          <w:trHeight w:val="440"/>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CO3</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Know the qualification and disqualification of Auditors</w:t>
            </w:r>
          </w:p>
        </w:tc>
      </w:tr>
      <w:tr w:rsidR="00A61D3F" w:rsidRPr="00A61D3F" w:rsidTr="00A61D3F">
        <w:trPr>
          <w:cantSplit/>
          <w:trHeight w:val="359"/>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CO4</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Understand the workings of National Company Law Appellate Tribunal (NCLAT)</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CO5</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Analyse the modes of winding up</w:t>
            </w:r>
          </w:p>
        </w:tc>
      </w:tr>
      <w:tr w:rsidR="00A61D3F" w:rsidRPr="00A61D3F" w:rsidTr="00A61D3F">
        <w:trPr>
          <w:cantSplit/>
          <w:trHeight w:val="431"/>
          <w:tblHeader/>
        </w:trPr>
        <w:tc>
          <w:tcPr>
            <w:tcW w:w="8885" w:type="dxa"/>
            <w:gridSpan w:val="12"/>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Textbooks</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w:t>
            </w:r>
          </w:p>
        </w:tc>
        <w:tc>
          <w:tcPr>
            <w:tcW w:w="7939" w:type="dxa"/>
            <w:gridSpan w:val="11"/>
            <w:vAlign w:val="center"/>
          </w:tcPr>
          <w:p w:rsidR="00A61D3F" w:rsidRPr="00A61D3F" w:rsidRDefault="00A61D3F" w:rsidP="00A61D3F">
            <w:pPr>
              <w:widowControl w:val="0"/>
              <w:tabs>
                <w:tab w:val="left" w:pos="880"/>
                <w:tab w:val="left" w:pos="881"/>
              </w:tabs>
              <w:spacing w:after="0" w:line="272"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N.D. Kapoor, Business Laws, Sultan Chand and Sons, Chennai</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 xml:space="preserve">R.S.N. Pillai – Business Law, S.Chand, New Delhi. </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M.V. Dhandapani, Business Laws Sultan Chand and Sons, Chennai</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4</w:t>
            </w:r>
          </w:p>
        </w:tc>
        <w:tc>
          <w:tcPr>
            <w:tcW w:w="7939" w:type="dxa"/>
            <w:gridSpan w:val="11"/>
            <w:vAlign w:val="center"/>
          </w:tcPr>
          <w:p w:rsidR="00A61D3F" w:rsidRPr="00A61D3F" w:rsidRDefault="00A61D3F" w:rsidP="00A61D3F">
            <w:pPr>
              <w:widowControl w:val="0"/>
              <w:tabs>
                <w:tab w:val="left" w:pos="880"/>
                <w:tab w:val="left" w:pos="881"/>
              </w:tabs>
              <w:spacing w:after="0" w:line="27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Shusma Aurora, Business Law,Taxmann, New Delhi</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5</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 xml:space="preserve">M.C.Kuchal, Business Law, VikasPublication, Noida </w:t>
            </w:r>
          </w:p>
        </w:tc>
      </w:tr>
      <w:tr w:rsidR="00A61D3F" w:rsidRPr="00A61D3F" w:rsidTr="00A61D3F">
        <w:trPr>
          <w:cantSplit/>
          <w:trHeight w:val="431"/>
          <w:tblHeader/>
        </w:trPr>
        <w:tc>
          <w:tcPr>
            <w:tcW w:w="8885" w:type="dxa"/>
            <w:gridSpan w:val="12"/>
            <w:vAlign w:val="center"/>
          </w:tcPr>
          <w:p w:rsidR="00A61D3F" w:rsidRPr="00A61D3F" w:rsidRDefault="00A61D3F" w:rsidP="00A61D3F">
            <w:pPr>
              <w:spacing w:after="0" w:line="240" w:lineRule="auto"/>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Reference Books</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color w:val="000000"/>
                <w:sz w:val="24"/>
                <w:szCs w:val="24"/>
              </w:rPr>
            </w:pPr>
            <w:r w:rsidRPr="00A61D3F">
              <w:rPr>
                <w:rFonts w:ascii="Times New Roman" w:eastAsia="Times New Roman" w:hAnsi="Times New Roman" w:cs="Times New Roman"/>
                <w:color w:val="000000"/>
                <w:sz w:val="24"/>
                <w:szCs w:val="24"/>
              </w:rPr>
              <w:t>Gaffoor&amp;Thothadri, Company Law, Vijay Nichole Imprints Limited, Chennai</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7939" w:type="dxa"/>
            <w:gridSpan w:val="11"/>
            <w:vAlign w:val="center"/>
          </w:tcPr>
          <w:p w:rsidR="00A61D3F" w:rsidRPr="00A61D3F" w:rsidRDefault="00A61D3F" w:rsidP="00A61D3F">
            <w:pPr>
              <w:widowControl w:val="0"/>
              <w:tabs>
                <w:tab w:val="left" w:pos="880"/>
                <w:tab w:val="left" w:pos="881"/>
              </w:tabs>
              <w:spacing w:after="0" w:line="27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M.R. Sreenivasan, Business Laws, Margham Publications, Chennai</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KavyaAndVidhyasagar, Business Law, Nithya Publication, Bhopal</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4</w:t>
            </w:r>
          </w:p>
        </w:tc>
        <w:tc>
          <w:tcPr>
            <w:tcW w:w="7939" w:type="dxa"/>
            <w:gridSpan w:val="11"/>
            <w:vAlign w:val="center"/>
          </w:tcPr>
          <w:p w:rsidR="00A61D3F" w:rsidRPr="00A61D3F" w:rsidRDefault="00A61D3F" w:rsidP="00A61D3F">
            <w:pPr>
              <w:widowControl w:val="0"/>
              <w:tabs>
                <w:tab w:val="left" w:pos="880"/>
                <w:tab w:val="left" w:pos="881"/>
              </w:tabs>
              <w:spacing w:after="0" w:line="27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S.D.Geet, Business Law NiraliPrakashan Publication, Pune</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5</w:t>
            </w:r>
          </w:p>
        </w:tc>
        <w:tc>
          <w:tcPr>
            <w:tcW w:w="7939" w:type="dxa"/>
            <w:gridSpan w:val="11"/>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PreethiAgarwal, Business Law, CA foundation study material</w:t>
            </w:r>
          </w:p>
        </w:tc>
      </w:tr>
      <w:tr w:rsidR="00A61D3F" w:rsidRPr="00A61D3F" w:rsidTr="00A61D3F">
        <w:trPr>
          <w:cantSplit/>
          <w:trHeight w:val="431"/>
          <w:tblHeader/>
        </w:trPr>
        <w:tc>
          <w:tcPr>
            <w:tcW w:w="8885" w:type="dxa"/>
            <w:gridSpan w:val="12"/>
            <w:vAlign w:val="center"/>
          </w:tcPr>
          <w:p w:rsidR="00A61D3F" w:rsidRPr="00A61D3F" w:rsidRDefault="00A61D3F" w:rsidP="00A61D3F">
            <w:pPr>
              <w:spacing w:after="0" w:line="240" w:lineRule="auto"/>
              <w:rPr>
                <w:rFonts w:ascii="Times New Roman" w:eastAsia="Times New Roman" w:hAnsi="Times New Roman" w:cs="Times New Roman"/>
                <w:sz w:val="24"/>
                <w:szCs w:val="24"/>
              </w:rPr>
            </w:pPr>
            <w:r w:rsidRPr="00A61D3F">
              <w:rPr>
                <w:rFonts w:ascii="Times New Roman" w:eastAsia="Times New Roman" w:hAnsi="Times New Roman" w:cs="Times New Roman"/>
                <w:b/>
                <w:sz w:val="24"/>
                <w:szCs w:val="24"/>
              </w:rPr>
              <w:t>NOTE: Latest Edition of Textbooks May be Used</w:t>
            </w:r>
          </w:p>
        </w:tc>
      </w:tr>
      <w:tr w:rsidR="00A61D3F" w:rsidRPr="00A61D3F" w:rsidTr="00A61D3F">
        <w:trPr>
          <w:cantSplit/>
          <w:trHeight w:val="431"/>
          <w:tblHeader/>
        </w:trPr>
        <w:tc>
          <w:tcPr>
            <w:tcW w:w="8885" w:type="dxa"/>
            <w:gridSpan w:val="12"/>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b/>
                <w:sz w:val="24"/>
                <w:szCs w:val="24"/>
              </w:rPr>
              <w:t>Web Resources</w:t>
            </w:r>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w:t>
            </w:r>
          </w:p>
        </w:tc>
        <w:tc>
          <w:tcPr>
            <w:tcW w:w="7939" w:type="dxa"/>
            <w:gridSpan w:val="11"/>
          </w:tcPr>
          <w:p w:rsidR="00A61D3F" w:rsidRPr="00A61D3F" w:rsidRDefault="00915896" w:rsidP="00A61D3F">
            <w:pPr>
              <w:spacing w:after="0" w:line="240" w:lineRule="auto"/>
              <w:rPr>
                <w:rFonts w:ascii="Times New Roman" w:eastAsia="Times New Roman" w:hAnsi="Times New Roman" w:cs="Times New Roman"/>
                <w:sz w:val="24"/>
                <w:szCs w:val="24"/>
              </w:rPr>
            </w:pPr>
            <w:hyperlink r:id="rId53">
              <w:r w:rsidR="00A61D3F" w:rsidRPr="00A61D3F">
                <w:rPr>
                  <w:rFonts w:ascii="Times New Roman" w:eastAsia="Times New Roman" w:hAnsi="Times New Roman" w:cs="Times New Roman"/>
                  <w:color w:val="000000"/>
                  <w:sz w:val="24"/>
                  <w:szCs w:val="24"/>
                </w:rPr>
                <w:t>https://www.mca.gov.in/content/mca/global/en/acts-rules/companies-act/companies-act-2013.html</w:t>
              </w:r>
            </w:hyperlink>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lastRenderedPageBreak/>
              <w:t>2</w:t>
            </w:r>
          </w:p>
        </w:tc>
        <w:tc>
          <w:tcPr>
            <w:tcW w:w="7939" w:type="dxa"/>
            <w:gridSpan w:val="11"/>
          </w:tcPr>
          <w:p w:rsidR="00A61D3F" w:rsidRPr="00A61D3F" w:rsidRDefault="00915896" w:rsidP="00A61D3F">
            <w:pPr>
              <w:spacing w:after="0" w:line="240" w:lineRule="auto"/>
              <w:rPr>
                <w:rFonts w:ascii="Times New Roman" w:eastAsia="Times New Roman" w:hAnsi="Times New Roman" w:cs="Times New Roman"/>
                <w:sz w:val="24"/>
                <w:szCs w:val="24"/>
              </w:rPr>
            </w:pPr>
            <w:hyperlink r:id="rId54">
              <w:r w:rsidR="00A61D3F" w:rsidRPr="00A61D3F">
                <w:rPr>
                  <w:rFonts w:ascii="Times New Roman" w:eastAsia="Times New Roman" w:hAnsi="Times New Roman" w:cs="Times New Roman"/>
                  <w:color w:val="000000"/>
                  <w:sz w:val="24"/>
                  <w:szCs w:val="24"/>
                </w:rPr>
                <w:t>https://vakilsearch.com/blog/explain-procedure-formation-company/</w:t>
              </w:r>
            </w:hyperlink>
          </w:p>
        </w:tc>
      </w:tr>
      <w:tr w:rsidR="00A61D3F" w:rsidRPr="00A61D3F" w:rsidTr="00A61D3F">
        <w:trPr>
          <w:cantSplit/>
          <w:trHeight w:val="431"/>
          <w:tblHeader/>
        </w:trPr>
        <w:tc>
          <w:tcPr>
            <w:tcW w:w="946" w:type="dxa"/>
            <w:vAlign w:val="center"/>
          </w:tcPr>
          <w:p w:rsidR="00A61D3F" w:rsidRPr="00A61D3F" w:rsidRDefault="00A61D3F" w:rsidP="00A61D3F">
            <w:pPr>
              <w:spacing w:after="0" w:line="240" w:lineRule="auto"/>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7939" w:type="dxa"/>
            <w:gridSpan w:val="11"/>
          </w:tcPr>
          <w:p w:rsidR="00A61D3F" w:rsidRPr="00A61D3F" w:rsidRDefault="00915896" w:rsidP="00A61D3F">
            <w:pPr>
              <w:spacing w:after="0" w:line="240" w:lineRule="auto"/>
              <w:rPr>
                <w:rFonts w:ascii="Times New Roman" w:eastAsia="Times New Roman" w:hAnsi="Times New Roman" w:cs="Times New Roman"/>
                <w:sz w:val="24"/>
                <w:szCs w:val="24"/>
              </w:rPr>
            </w:pPr>
            <w:hyperlink r:id="rId55">
              <w:r w:rsidR="00A61D3F" w:rsidRPr="00A61D3F">
                <w:rPr>
                  <w:rFonts w:ascii="Times New Roman" w:eastAsia="Times New Roman" w:hAnsi="Times New Roman" w:cs="Times New Roman"/>
                  <w:color w:val="000000"/>
                  <w:sz w:val="24"/>
                  <w:szCs w:val="24"/>
                </w:rPr>
                <w:t>https://www.investopedia.com/terms/w/windingup.asp</w:t>
              </w:r>
            </w:hyperlink>
          </w:p>
        </w:tc>
      </w:tr>
    </w:tbl>
    <w:p w:rsidR="00A61D3F" w:rsidRPr="00A61D3F" w:rsidRDefault="00A61D3F" w:rsidP="00A61D3F">
      <w:pPr>
        <w:rPr>
          <w:rFonts w:ascii="Times New Roman" w:eastAsia="Times New Roman" w:hAnsi="Times New Roman" w:cs="Times New Roman"/>
          <w:b/>
          <w:sz w:val="24"/>
          <w:szCs w:val="24"/>
        </w:rPr>
      </w:pPr>
    </w:p>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 xml:space="preserve">MAPPING WITH PROGRAMME OUTCOMES </w:t>
      </w:r>
      <w:r w:rsidRPr="00A61D3F">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sz w:val="24"/>
                <w:szCs w:val="24"/>
              </w:rPr>
            </w:pP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PO1</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PO2</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PO3</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PO4</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PO5</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PO6</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PO7</w:t>
            </w:r>
          </w:p>
        </w:tc>
        <w:tc>
          <w:tcPr>
            <w:tcW w:w="670"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PO8</w:t>
            </w:r>
          </w:p>
        </w:tc>
        <w:tc>
          <w:tcPr>
            <w:tcW w:w="803"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PSO1</w:t>
            </w:r>
          </w:p>
        </w:tc>
        <w:tc>
          <w:tcPr>
            <w:tcW w:w="803"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PSO2</w:t>
            </w:r>
          </w:p>
        </w:tc>
        <w:tc>
          <w:tcPr>
            <w:tcW w:w="803"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PSO3</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CO1</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649"/>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533"/>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CO4</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CO5</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TOTAL</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15</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10</w:t>
            </w:r>
          </w:p>
        </w:tc>
      </w:tr>
      <w:tr w:rsidR="00A61D3F" w:rsidRPr="00A61D3F" w:rsidTr="00A61D3F">
        <w:trPr>
          <w:cantSplit/>
          <w:trHeight w:val="518"/>
          <w:tblHeader/>
          <w:jc w:val="center"/>
        </w:trPr>
        <w:tc>
          <w:tcPr>
            <w:tcW w:w="1417" w:type="dxa"/>
            <w:vAlign w:val="center"/>
          </w:tcPr>
          <w:p w:rsidR="00A61D3F" w:rsidRPr="00A61D3F" w:rsidRDefault="00A61D3F" w:rsidP="00A61D3F">
            <w:pPr>
              <w:jc w:val="center"/>
              <w:rPr>
                <w:rFonts w:ascii="Times New Roman" w:eastAsia="Times New Roman" w:hAnsi="Times New Roman" w:cs="Times New Roman"/>
                <w:b/>
                <w:sz w:val="24"/>
                <w:szCs w:val="24"/>
              </w:rPr>
            </w:pPr>
            <w:r w:rsidRPr="00A61D3F">
              <w:rPr>
                <w:rFonts w:ascii="Times New Roman" w:eastAsia="Times New Roman" w:hAnsi="Times New Roman" w:cs="Times New Roman"/>
                <w:b/>
                <w:sz w:val="24"/>
                <w:szCs w:val="24"/>
              </w:rPr>
              <w:t>AVERAGE</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tcPr>
          <w:p w:rsidR="00A61D3F" w:rsidRPr="00A61D3F" w:rsidRDefault="00A61D3F" w:rsidP="00A61D3F">
            <w:pP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670"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3</w:t>
            </w:r>
          </w:p>
        </w:tc>
        <w:tc>
          <w:tcPr>
            <w:tcW w:w="803" w:type="dxa"/>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c>
          <w:tcPr>
            <w:tcW w:w="803" w:type="dxa"/>
            <w:vAlign w:val="center"/>
          </w:tcPr>
          <w:p w:rsidR="00A61D3F" w:rsidRPr="00A61D3F" w:rsidRDefault="00A61D3F" w:rsidP="00A61D3F">
            <w:pPr>
              <w:jc w:val="center"/>
              <w:rPr>
                <w:rFonts w:ascii="Times New Roman" w:eastAsia="Times New Roman" w:hAnsi="Times New Roman" w:cs="Times New Roman"/>
                <w:sz w:val="24"/>
                <w:szCs w:val="24"/>
              </w:rPr>
            </w:pPr>
            <w:r w:rsidRPr="00A61D3F">
              <w:rPr>
                <w:rFonts w:ascii="Times New Roman" w:eastAsia="Times New Roman" w:hAnsi="Times New Roman" w:cs="Times New Roman"/>
                <w:sz w:val="24"/>
                <w:szCs w:val="24"/>
              </w:rPr>
              <w:t>2</w:t>
            </w:r>
          </w:p>
        </w:tc>
      </w:tr>
    </w:tbl>
    <w:p w:rsidR="00A61D3F" w:rsidRPr="00A61D3F" w:rsidRDefault="00A61D3F" w:rsidP="00A61D3F">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A61D3F">
        <w:rPr>
          <w:rFonts w:ascii="Times New Roman" w:eastAsia="Times New Roman" w:hAnsi="Times New Roman" w:cs="Times New Roman"/>
          <w:b/>
          <w:color w:val="000000"/>
          <w:sz w:val="24"/>
          <w:szCs w:val="24"/>
        </w:rPr>
        <w:t>3 – Strong, 2- Medium, 1- Low</w:t>
      </w:r>
    </w:p>
    <w:p w:rsidR="00A61D3F" w:rsidRPr="00A61D3F" w:rsidRDefault="00A61D3F" w:rsidP="00A61D3F">
      <w:pPr>
        <w:rPr>
          <w:rFonts w:ascii="Times New Roman" w:eastAsia="Times New Roman" w:hAnsi="Times New Roman" w:cs="Times New Roman"/>
          <w:b/>
          <w:sz w:val="24"/>
          <w:szCs w:val="24"/>
          <w:u w:val="single"/>
        </w:rPr>
      </w:pPr>
    </w:p>
    <w:p w:rsidR="00A61D3F" w:rsidRPr="00A61D3F" w:rsidRDefault="00A61D3F" w:rsidP="00A61D3F">
      <w:pPr>
        <w:rPr>
          <w:rFonts w:cs="Times New Roman"/>
        </w:rPr>
      </w:pPr>
    </w:p>
    <w:p w:rsidR="00DB698F" w:rsidRDefault="00DB698F" w:rsidP="00A61D3F">
      <w:pPr>
        <w:pStyle w:val="Normal1"/>
        <w:spacing w:after="120"/>
        <w:jc w:val="center"/>
        <w:rPr>
          <w:rFonts w:ascii="Times New Roman" w:eastAsia="Times New Roman" w:hAnsi="Times New Roman" w:cs="Times New Roman"/>
          <w:b/>
          <w:smallCaps/>
          <w:sz w:val="24"/>
          <w:szCs w:val="24"/>
          <w:u w:val="single"/>
        </w:rPr>
      </w:pPr>
    </w:p>
    <w:p w:rsidR="00A61D3F" w:rsidRDefault="00A61D3F" w:rsidP="00A61D3F">
      <w:pPr>
        <w:pStyle w:val="Normal1"/>
        <w:spacing w:after="120"/>
        <w:jc w:val="center"/>
        <w:rPr>
          <w:rFonts w:ascii="Times New Roman" w:eastAsia="Times New Roman" w:hAnsi="Times New Roman" w:cs="Times New Roman"/>
          <w:b/>
          <w:smallCaps/>
          <w:sz w:val="24"/>
          <w:szCs w:val="24"/>
          <w:u w:val="single"/>
        </w:rPr>
      </w:pPr>
    </w:p>
    <w:p w:rsidR="00A61D3F" w:rsidRDefault="00A61D3F" w:rsidP="00A61D3F">
      <w:pPr>
        <w:pStyle w:val="Normal1"/>
        <w:spacing w:after="120"/>
        <w:jc w:val="center"/>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 Income Tax  Law and Practice- I</w:t>
      </w:r>
    </w:p>
    <w:p w:rsidR="00DB698F" w:rsidRDefault="00DB698F">
      <w:pPr>
        <w:pStyle w:val="Normal1"/>
        <w:spacing w:after="120"/>
        <w:jc w:val="center"/>
        <w:rPr>
          <w:rFonts w:ascii="Times New Roman" w:eastAsia="Times New Roman" w:hAnsi="Times New Roman" w:cs="Times New Roman"/>
          <w:b/>
          <w:smallCaps/>
          <w:sz w:val="24"/>
          <w:szCs w:val="24"/>
          <w:u w:val="single"/>
        </w:rPr>
      </w:pP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4716B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trPr>
          <w:cantSplit/>
          <w:tblHeader/>
        </w:trPr>
        <w:tc>
          <w:tcPr>
            <w:tcW w:w="8885" w:type="dxa"/>
            <w:gridSpan w:val="12"/>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3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501"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38"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Residential Status</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Salary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House Property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Profits and Gains from Business or Profession</w:t>
            </w:r>
          </w:p>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SahityaBhavan Publications, Agra.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DB698F">
        <w:trPr>
          <w:cantSplit/>
          <w:trHeight w:val="431"/>
          <w:tblHeader/>
        </w:trPr>
        <w:tc>
          <w:tcPr>
            <w:tcW w:w="8885" w:type="dxa"/>
            <w:gridSpan w:val="1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Tax.,U.K.Bharghava Taxman.</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915896">
            <w:pPr>
              <w:pStyle w:val="Normal1"/>
              <w:widowControl w:val="0"/>
              <w:rPr>
                <w:rFonts w:ascii="Times New Roman" w:eastAsia="Times New Roman" w:hAnsi="Times New Roman" w:cs="Times New Roman"/>
                <w:sz w:val="24"/>
                <w:szCs w:val="24"/>
              </w:rPr>
            </w:pPr>
            <w:hyperlink r:id="rId56">
              <w:r w:rsidR="00EB5E19">
                <w:rPr>
                  <w:rFonts w:ascii="Times New Roman" w:eastAsia="Times New Roman" w:hAnsi="Times New Roman" w:cs="Times New Roman"/>
                  <w:color w:val="000000"/>
                  <w:sz w:val="24"/>
                  <w:szCs w:val="24"/>
                </w:rPr>
                <w:t>https://cleartax.in/s/residential-status/</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915896">
            <w:pPr>
              <w:pStyle w:val="Normal1"/>
              <w:widowControl w:val="0"/>
              <w:rPr>
                <w:rFonts w:ascii="Times New Roman" w:eastAsia="Times New Roman" w:hAnsi="Times New Roman" w:cs="Times New Roman"/>
                <w:sz w:val="24"/>
                <w:szCs w:val="24"/>
              </w:rPr>
            </w:pPr>
            <w:hyperlink r:id="rId57">
              <w:r w:rsidR="00EB5E19">
                <w:rPr>
                  <w:rFonts w:ascii="Times New Roman" w:eastAsia="Times New Roman" w:hAnsi="Times New Roman" w:cs="Times New Roman"/>
                  <w:color w:val="000000"/>
                  <w:sz w:val="24"/>
                  <w:szCs w:val="24"/>
                </w:rPr>
                <w:t>https://www.legalraasta.com/itr/income-from-salary/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915896">
            <w:pPr>
              <w:pStyle w:val="Normal1"/>
              <w:widowControl w:val="0"/>
              <w:rPr>
                <w:rFonts w:ascii="Times New Roman" w:eastAsia="Times New Roman" w:hAnsi="Times New Roman" w:cs="Times New Roman"/>
                <w:sz w:val="24"/>
                <w:szCs w:val="24"/>
              </w:rPr>
            </w:pPr>
            <w:hyperlink r:id="rId58">
              <w:r w:rsidR="00EB5E19">
                <w:rPr>
                  <w:rFonts w:ascii="Times New Roman" w:eastAsia="Times New Roman" w:hAnsi="Times New Roman" w:cs="Times New Roman"/>
                  <w:color w:val="000000"/>
                  <w:sz w:val="24"/>
                  <w:szCs w:val="24"/>
                </w:rPr>
                <w:t>https://taxguru.in/income-tax/income-house-properties.html</w:t>
              </w:r>
            </w:hyperlink>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tabs>
          <w:tab w:val="left" w:pos="5406"/>
        </w:tabs>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278"/>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4716B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87"/>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impart knowledge on internal check and internal control.</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illustrate the role of auditors in company.</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understand the framework, theories and models of Corporate Governance.</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the concept of Corporate Social Responsibility</w:t>
            </w:r>
          </w:p>
        </w:tc>
      </w:tr>
      <w:tr w:rsidR="00DB698F">
        <w:trPr>
          <w:cantSplit/>
          <w:tblHeader/>
        </w:trPr>
        <w:tc>
          <w:tcPr>
            <w:tcW w:w="8885" w:type="dxa"/>
            <w:gridSpan w:val="13"/>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Auditing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Procedures and Documentation</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7"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Auditor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Corporate Governance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Social Responsibility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rsidR="00DB698F" w:rsidRDefault="00EB5E19">
      <w:pPr>
        <w:pStyle w:val="Normal1"/>
        <w:rPr>
          <w:rFonts w:ascii="Times New Roman" w:eastAsia="Times New Roman" w:hAnsi="Times New Roman" w:cs="Times New Roman"/>
          <w:sz w:val="24"/>
          <w:szCs w:val="24"/>
        </w:rPr>
      </w:pPr>
      <w:r>
        <w:br w:type="page"/>
      </w:r>
    </w:p>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trPr>
          <w:cantSplit/>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auditing and its process.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Compare and contrast essence of internal check and internal control.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role of auditors in companies. </w:t>
            </w:r>
          </w:p>
        </w:tc>
      </w:tr>
      <w:tr w:rsidR="00DB698F">
        <w:trPr>
          <w:cantSplit/>
          <w:trHeight w:val="359"/>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concept of Corporate Governance.</w:t>
            </w:r>
          </w:p>
        </w:tc>
      </w:tr>
      <w:tr w:rsidR="00DB698F">
        <w:trPr>
          <w:cantSplit/>
          <w:trHeight w:val="431"/>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implications of Corporate Social Responsibility</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numPr>
                <w:ilvl w:val="0"/>
                <w:numId w:val="7"/>
              </w:numPr>
              <w:pBdr>
                <w:top w:val="nil"/>
                <w:left w:val="nil"/>
                <w:bottom w:val="nil"/>
                <w:right w:val="nil"/>
                <w:between w:val="nil"/>
              </w:pBdr>
              <w:spacing w:after="200" w:line="276" w:lineRule="auto"/>
              <w:ind w:left="0"/>
              <w:rPr>
                <w:color w:val="000000"/>
                <w:sz w:val="24"/>
                <w:szCs w:val="24"/>
              </w:rPr>
            </w:pPr>
            <w:r>
              <w:rPr>
                <w:rFonts w:ascii="Times New Roman" w:eastAsia="Times New Roman" w:hAnsi="Times New Roman" w:cs="Times New Roman"/>
                <w:color w:val="000000"/>
                <w:sz w:val="24"/>
                <w:szCs w:val="24"/>
              </w:rPr>
              <w:t xml:space="preserve">DinkarPagare, Principles and Practice of Auditing, </w:t>
            </w:r>
            <w:hyperlink r:id="rId59">
              <w:r>
                <w:rPr>
                  <w:rFonts w:ascii="Times New Roman" w:eastAsia="Times New Roman" w:hAnsi="Times New Roman" w:cs="Times New Roman"/>
                  <w:color w:val="000000"/>
                  <w:sz w:val="24"/>
                  <w:szCs w:val="24"/>
                </w:rPr>
                <w:t>Sultan Chand &amp; Sons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915896">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hyperlink r:id="rId60">
              <w:r w:rsidR="00EB5E19">
                <w:rPr>
                  <w:rFonts w:ascii="Times New Roman" w:eastAsia="Times New Roman" w:hAnsi="Times New Roman" w:cs="Times New Roman"/>
                  <w:color w:val="000000"/>
                  <w:sz w:val="24"/>
                  <w:szCs w:val="24"/>
                </w:rPr>
                <w:t xml:space="preserve">B. N. Tandon, S. Sudharsanam&amp;S.Sundharabahu, </w:t>
              </w:r>
            </w:hyperlink>
            <w:r w:rsidR="00EB5E19">
              <w:rPr>
                <w:rFonts w:ascii="Times New Roman" w:eastAsia="Times New Roman" w:hAnsi="Times New Roman" w:cs="Times New Roman"/>
                <w:color w:val="000000"/>
                <w:sz w:val="24"/>
                <w:szCs w:val="24"/>
              </w:rPr>
              <w:t xml:space="preserve"> Practical Auditing, S.Chand&amp; Sons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Dr.GauravSankalp, Auditing &amp; Corporate Governance, SahithyaBhawan Publications, Agra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ArunaJha, Auditing &amp; Corporate Governance, Taxmann Publication Pvt. Ltd, New Delhi.</w:t>
            </w:r>
          </w:p>
        </w:tc>
      </w:tr>
      <w:tr w:rsidR="00DB698F">
        <w:trPr>
          <w:cantSplit/>
          <w:trHeight w:val="431"/>
          <w:tblHeader/>
        </w:trPr>
        <w:tc>
          <w:tcPr>
            <w:tcW w:w="8885" w:type="dxa"/>
            <w:gridSpan w:val="2"/>
          </w:tcPr>
          <w:p w:rsidR="00DB698F"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Keasey, Steve Thompson &amp; Mike wright, Governance &amp; Auditing, </w:t>
            </w:r>
            <w:r>
              <w:rPr>
                <w:rFonts w:ascii="Times New Roman" w:eastAsia="Times New Roman" w:hAnsi="Times New Roman" w:cs="Times New Roman"/>
                <w:sz w:val="24"/>
                <w:szCs w:val="24"/>
                <w:highlight w:val="white"/>
              </w:rPr>
              <w:t>Emerald Group Publishing Limited, Bingley</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Auditing, SahithyaBhawan Publications, Agra</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C.B.Gupta, NehaSinghal, Auditing &amp; Corporate Governance, Scholar Tech Press, New Delhi.</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Shri. Vengadamani, Practical Auditing, Margham Publication, Chennai.</w:t>
            </w:r>
          </w:p>
        </w:tc>
      </w:tr>
      <w:tr w:rsidR="00DB698F">
        <w:trPr>
          <w:cantSplit/>
          <w:trHeight w:val="431"/>
          <w:tblHeader/>
        </w:trPr>
        <w:tc>
          <w:tcPr>
            <w:tcW w:w="8885" w:type="dxa"/>
            <w:gridSpan w:val="2"/>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915896">
            <w:pPr>
              <w:pStyle w:val="Normal1"/>
              <w:widowControl w:val="0"/>
              <w:rPr>
                <w:rFonts w:ascii="Times New Roman" w:eastAsia="Times New Roman" w:hAnsi="Times New Roman" w:cs="Times New Roman"/>
                <w:sz w:val="24"/>
                <w:szCs w:val="24"/>
              </w:rPr>
            </w:pPr>
            <w:hyperlink r:id="rId61">
              <w:r w:rsidR="00EB5E19">
                <w:rPr>
                  <w:rFonts w:ascii="Times New Roman" w:eastAsia="Times New Roman" w:hAnsi="Times New Roman" w:cs="Times New Roman"/>
                  <w:color w:val="000000"/>
                  <w:sz w:val="24"/>
                  <w:szCs w:val="24"/>
                </w:rPr>
                <w:t>https://www.wallstreetmojo.com/audit-procedures/</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915896">
            <w:pPr>
              <w:pStyle w:val="Normal1"/>
              <w:widowControl w:val="0"/>
              <w:rPr>
                <w:rFonts w:ascii="Times New Roman" w:eastAsia="Times New Roman" w:hAnsi="Times New Roman" w:cs="Times New Roman"/>
                <w:sz w:val="24"/>
                <w:szCs w:val="24"/>
              </w:rPr>
            </w:pPr>
            <w:hyperlink r:id="rId62">
              <w:r w:rsidR="00EB5E19">
                <w:rPr>
                  <w:rFonts w:ascii="Times New Roman" w:eastAsia="Times New Roman" w:hAnsi="Times New Roman" w:cs="Times New Roman"/>
                  <w:color w:val="000000"/>
                  <w:sz w:val="24"/>
                  <w:szCs w:val="24"/>
                </w:rPr>
                <w:t>https://theinvestorsbook.com/company-auditor.html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915896">
            <w:pPr>
              <w:pStyle w:val="Normal1"/>
              <w:widowControl w:val="0"/>
              <w:rPr>
                <w:rFonts w:ascii="Times New Roman" w:eastAsia="Times New Roman" w:hAnsi="Times New Roman" w:cs="Times New Roman"/>
                <w:sz w:val="24"/>
                <w:szCs w:val="24"/>
              </w:rPr>
            </w:pPr>
            <w:hyperlink r:id="rId63">
              <w:r w:rsidR="00EB5E19">
                <w:rPr>
                  <w:rFonts w:ascii="Times New Roman" w:eastAsia="Times New Roman" w:hAnsi="Times New Roman" w:cs="Times New Roman"/>
                  <w:color w:val="000000"/>
                  <w:sz w:val="24"/>
                  <w:szCs w:val="24"/>
                </w:rPr>
                <w:t>https://www.investopedia.com/terms/c/corp-social-responsibility.asp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BF1F76" w:rsidRPr="00F16662" w:rsidRDefault="00EB5E19" w:rsidP="00BF1F76">
      <w:pPr>
        <w:pStyle w:val="Normal1"/>
        <w:jc w:val="center"/>
        <w:rPr>
          <w:rFonts w:ascii="Times New Roman" w:eastAsia="Times New Roman" w:hAnsi="Times New Roman" w:cs="Times New Roman"/>
          <w:b/>
          <w:smallCaps/>
          <w:sz w:val="24"/>
          <w:szCs w:val="24"/>
          <w:u w:val="single"/>
        </w:rPr>
      </w:pPr>
      <w:r w:rsidRPr="00F16662">
        <w:rPr>
          <w:rFonts w:ascii="Times New Roman" w:eastAsia="Times New Roman" w:hAnsi="Times New Roman" w:cs="Times New Roman"/>
          <w:b/>
          <w:smallCaps/>
          <w:sz w:val="24"/>
          <w:szCs w:val="24"/>
          <w:u w:val="single"/>
        </w:rPr>
        <w:t>Discipline Specific Elective – 1 / 2 :</w:t>
      </w:r>
      <w:r w:rsidR="00BF1F76" w:rsidRPr="00F16662">
        <w:rPr>
          <w:rFonts w:ascii="Times New Roman" w:eastAsia="Times New Roman" w:hAnsi="Times New Roman" w:cs="Times New Roman"/>
          <w:b/>
          <w:smallCaps/>
          <w:color w:val="000000"/>
          <w:sz w:val="24"/>
          <w:szCs w:val="24"/>
          <w:u w:val="single"/>
          <w:lang w:eastAsia="en-IN"/>
        </w:rPr>
        <w:t>Technology in Banking</w:t>
      </w:r>
    </w:p>
    <w:tbl>
      <w:tblPr>
        <w:tblStyle w:val="TableGrid8"/>
        <w:tblW w:w="5000" w:type="pct"/>
        <w:tblLook w:val="04A0"/>
      </w:tblPr>
      <w:tblGrid>
        <w:gridCol w:w="875"/>
        <w:gridCol w:w="25"/>
        <w:gridCol w:w="268"/>
        <w:gridCol w:w="416"/>
        <w:gridCol w:w="466"/>
        <w:gridCol w:w="462"/>
        <w:gridCol w:w="453"/>
        <w:gridCol w:w="1244"/>
        <w:gridCol w:w="1080"/>
        <w:gridCol w:w="771"/>
        <w:gridCol w:w="1139"/>
        <w:gridCol w:w="650"/>
        <w:gridCol w:w="69"/>
        <w:gridCol w:w="967"/>
      </w:tblGrid>
      <w:tr w:rsidR="00BF1F76" w:rsidRPr="00040FE0" w:rsidTr="005C1B13">
        <w:tc>
          <w:tcPr>
            <w:tcW w:w="657" w:type="pct"/>
            <w:gridSpan w:val="3"/>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Subject Code</w:t>
            </w:r>
          </w:p>
        </w:tc>
        <w:tc>
          <w:tcPr>
            <w:tcW w:w="234"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w:t>
            </w:r>
          </w:p>
        </w:tc>
        <w:tc>
          <w:tcPr>
            <w:tcW w:w="262"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w:t>
            </w:r>
          </w:p>
        </w:tc>
        <w:tc>
          <w:tcPr>
            <w:tcW w:w="260"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P</w:t>
            </w:r>
          </w:p>
        </w:tc>
        <w:tc>
          <w:tcPr>
            <w:tcW w:w="255"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S</w:t>
            </w:r>
          </w:p>
        </w:tc>
        <w:tc>
          <w:tcPr>
            <w:tcW w:w="700"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Credits</w:t>
            </w:r>
          </w:p>
        </w:tc>
        <w:tc>
          <w:tcPr>
            <w:tcW w:w="608"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Inst. Hours</w:t>
            </w:r>
          </w:p>
        </w:tc>
        <w:tc>
          <w:tcPr>
            <w:tcW w:w="2022" w:type="pct"/>
            <w:gridSpan w:val="5"/>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Marks</w:t>
            </w:r>
          </w:p>
        </w:tc>
      </w:tr>
      <w:tr w:rsidR="00BF1F76" w:rsidRPr="00040FE0" w:rsidTr="005C1B13">
        <w:tc>
          <w:tcPr>
            <w:tcW w:w="657" w:type="pct"/>
            <w:gridSpan w:val="3"/>
            <w:vMerge/>
            <w:vAlign w:val="center"/>
          </w:tcPr>
          <w:p w:rsidR="00BF1F76" w:rsidRPr="00040FE0" w:rsidRDefault="00BF1F76" w:rsidP="005C1B13">
            <w:pPr>
              <w:jc w:val="center"/>
              <w:rPr>
                <w:rFonts w:ascii="Times New Roman" w:hAnsi="Times New Roman" w:cs="Times New Roman"/>
                <w:b/>
                <w:sz w:val="24"/>
                <w:szCs w:val="24"/>
              </w:rPr>
            </w:pPr>
          </w:p>
        </w:tc>
        <w:tc>
          <w:tcPr>
            <w:tcW w:w="234" w:type="pct"/>
            <w:vMerge/>
            <w:vAlign w:val="center"/>
          </w:tcPr>
          <w:p w:rsidR="00BF1F76" w:rsidRPr="00040FE0" w:rsidRDefault="00BF1F76" w:rsidP="005C1B13">
            <w:pPr>
              <w:jc w:val="center"/>
              <w:rPr>
                <w:rFonts w:ascii="Times New Roman" w:hAnsi="Times New Roman" w:cs="Times New Roman"/>
                <w:b/>
                <w:sz w:val="24"/>
                <w:szCs w:val="24"/>
              </w:rPr>
            </w:pPr>
          </w:p>
        </w:tc>
        <w:tc>
          <w:tcPr>
            <w:tcW w:w="262" w:type="pct"/>
            <w:vMerge/>
            <w:vAlign w:val="center"/>
          </w:tcPr>
          <w:p w:rsidR="00BF1F76" w:rsidRPr="00040FE0" w:rsidRDefault="00BF1F76" w:rsidP="005C1B13">
            <w:pPr>
              <w:jc w:val="center"/>
              <w:rPr>
                <w:rFonts w:ascii="Times New Roman" w:hAnsi="Times New Roman" w:cs="Times New Roman"/>
                <w:b/>
                <w:sz w:val="24"/>
                <w:szCs w:val="24"/>
              </w:rPr>
            </w:pPr>
          </w:p>
        </w:tc>
        <w:tc>
          <w:tcPr>
            <w:tcW w:w="260" w:type="pct"/>
            <w:vMerge/>
            <w:vAlign w:val="center"/>
          </w:tcPr>
          <w:p w:rsidR="00BF1F76" w:rsidRPr="00040FE0" w:rsidRDefault="00BF1F76" w:rsidP="005C1B13">
            <w:pPr>
              <w:jc w:val="center"/>
              <w:rPr>
                <w:rFonts w:ascii="Times New Roman" w:hAnsi="Times New Roman" w:cs="Times New Roman"/>
                <w:b/>
                <w:sz w:val="24"/>
                <w:szCs w:val="24"/>
              </w:rPr>
            </w:pPr>
          </w:p>
        </w:tc>
        <w:tc>
          <w:tcPr>
            <w:tcW w:w="255" w:type="pct"/>
            <w:vMerge/>
            <w:vAlign w:val="center"/>
          </w:tcPr>
          <w:p w:rsidR="00BF1F76" w:rsidRPr="00040FE0" w:rsidRDefault="00BF1F76" w:rsidP="005C1B13">
            <w:pPr>
              <w:jc w:val="center"/>
              <w:rPr>
                <w:rFonts w:ascii="Times New Roman" w:hAnsi="Times New Roman" w:cs="Times New Roman"/>
                <w:b/>
                <w:sz w:val="24"/>
                <w:szCs w:val="24"/>
              </w:rPr>
            </w:pPr>
          </w:p>
        </w:tc>
        <w:tc>
          <w:tcPr>
            <w:tcW w:w="700" w:type="pct"/>
            <w:vMerge/>
            <w:vAlign w:val="center"/>
          </w:tcPr>
          <w:p w:rsidR="00BF1F76" w:rsidRPr="00040FE0" w:rsidRDefault="00BF1F76" w:rsidP="005C1B13">
            <w:pPr>
              <w:jc w:val="center"/>
              <w:rPr>
                <w:rFonts w:ascii="Times New Roman" w:hAnsi="Times New Roman" w:cs="Times New Roman"/>
                <w:b/>
                <w:sz w:val="24"/>
                <w:szCs w:val="24"/>
              </w:rPr>
            </w:pPr>
          </w:p>
        </w:tc>
        <w:tc>
          <w:tcPr>
            <w:tcW w:w="608" w:type="pct"/>
            <w:vMerge/>
            <w:vAlign w:val="center"/>
          </w:tcPr>
          <w:p w:rsidR="00BF1F76" w:rsidRPr="00040FE0" w:rsidRDefault="00BF1F76" w:rsidP="005C1B13">
            <w:pPr>
              <w:jc w:val="center"/>
              <w:rPr>
                <w:rFonts w:ascii="Times New Roman" w:hAnsi="Times New Roman" w:cs="Times New Roman"/>
                <w:b/>
                <w:sz w:val="24"/>
                <w:szCs w:val="24"/>
              </w:rPr>
            </w:pPr>
          </w:p>
        </w:tc>
        <w:tc>
          <w:tcPr>
            <w:tcW w:w="434" w:type="pct"/>
            <w:tcBorders>
              <w:righ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CIA</w:t>
            </w:r>
          </w:p>
        </w:tc>
        <w:tc>
          <w:tcPr>
            <w:tcW w:w="641" w:type="pct"/>
            <w:tcBorders>
              <w:left w:val="single" w:sz="4" w:space="0" w:color="auto"/>
              <w:righ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External</w:t>
            </w:r>
          </w:p>
        </w:tc>
        <w:tc>
          <w:tcPr>
            <w:tcW w:w="948" w:type="pct"/>
            <w:gridSpan w:val="3"/>
            <w:tcBorders>
              <w:lef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Total</w:t>
            </w:r>
          </w:p>
        </w:tc>
      </w:tr>
      <w:tr w:rsidR="00BF1F76" w:rsidRPr="00040FE0" w:rsidTr="005C1B13">
        <w:tc>
          <w:tcPr>
            <w:tcW w:w="657" w:type="pct"/>
            <w:gridSpan w:val="3"/>
            <w:vAlign w:val="center"/>
          </w:tcPr>
          <w:p w:rsidR="00BF1F76" w:rsidRPr="00040FE0" w:rsidRDefault="00BF1F76" w:rsidP="005C1B13">
            <w:pPr>
              <w:jc w:val="center"/>
              <w:rPr>
                <w:rFonts w:ascii="Times New Roman" w:hAnsi="Times New Roman" w:cs="Times New Roman"/>
                <w:b/>
                <w:sz w:val="24"/>
                <w:szCs w:val="24"/>
              </w:rPr>
            </w:pPr>
          </w:p>
        </w:tc>
        <w:tc>
          <w:tcPr>
            <w:tcW w:w="234"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r w:rsidRPr="00040FE0">
              <w:rPr>
                <w:rFonts w:ascii="Times New Roman" w:eastAsia="Times New Roman" w:hAnsi="Times New Roman" w:cs="Times New Roman"/>
                <w:b/>
                <w:color w:val="000000"/>
                <w:sz w:val="24"/>
                <w:szCs w:val="24"/>
              </w:rPr>
              <w:t>4</w:t>
            </w:r>
          </w:p>
        </w:tc>
        <w:tc>
          <w:tcPr>
            <w:tcW w:w="262"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p>
        </w:tc>
        <w:tc>
          <w:tcPr>
            <w:tcW w:w="260"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p>
        </w:tc>
        <w:tc>
          <w:tcPr>
            <w:tcW w:w="255"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p>
        </w:tc>
        <w:tc>
          <w:tcPr>
            <w:tcW w:w="700"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r w:rsidRPr="00040FE0">
              <w:rPr>
                <w:rFonts w:ascii="Times New Roman" w:eastAsia="Times New Roman" w:hAnsi="Times New Roman" w:cs="Times New Roman"/>
                <w:b/>
                <w:color w:val="000000"/>
                <w:sz w:val="24"/>
                <w:szCs w:val="24"/>
              </w:rPr>
              <w:t>3</w:t>
            </w:r>
          </w:p>
        </w:tc>
        <w:tc>
          <w:tcPr>
            <w:tcW w:w="608"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r w:rsidRPr="00040FE0">
              <w:rPr>
                <w:rFonts w:ascii="Times New Roman" w:eastAsia="Times New Roman" w:hAnsi="Times New Roman" w:cs="Times New Roman"/>
                <w:b/>
                <w:color w:val="000000"/>
                <w:sz w:val="24"/>
                <w:szCs w:val="24"/>
              </w:rPr>
              <w:t>4</w:t>
            </w:r>
          </w:p>
        </w:tc>
        <w:tc>
          <w:tcPr>
            <w:tcW w:w="434" w:type="pct"/>
            <w:tcBorders>
              <w:righ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25</w:t>
            </w:r>
          </w:p>
        </w:tc>
        <w:tc>
          <w:tcPr>
            <w:tcW w:w="641" w:type="pct"/>
            <w:tcBorders>
              <w:left w:val="single" w:sz="4" w:space="0" w:color="auto"/>
              <w:righ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75</w:t>
            </w:r>
          </w:p>
        </w:tc>
        <w:tc>
          <w:tcPr>
            <w:tcW w:w="948" w:type="pct"/>
            <w:gridSpan w:val="3"/>
            <w:tcBorders>
              <w:lef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100</w:t>
            </w:r>
          </w:p>
        </w:tc>
      </w:tr>
      <w:tr w:rsidR="00BF1F76" w:rsidRPr="00040FE0" w:rsidTr="005C1B13">
        <w:trPr>
          <w:trHeight w:val="431"/>
        </w:trPr>
        <w:tc>
          <w:tcPr>
            <w:tcW w:w="5000" w:type="pct"/>
            <w:gridSpan w:val="14"/>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 xml:space="preserve">Learning Objectives </w:t>
            </w:r>
          </w:p>
        </w:tc>
      </w:tr>
      <w:tr w:rsidR="00BF1F76" w:rsidRPr="00040FE0" w:rsidTr="005C1B13">
        <w:tc>
          <w:tcPr>
            <w:tcW w:w="492" w:type="pct"/>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C1</w:t>
            </w:r>
          </w:p>
        </w:tc>
        <w:tc>
          <w:tcPr>
            <w:tcW w:w="4508" w:type="pct"/>
            <w:gridSpan w:val="13"/>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 xml:space="preserve">To provide students with basic knowledge of various committee on banking sector reforms and application of technology in banking sector </w:t>
            </w:r>
          </w:p>
        </w:tc>
      </w:tr>
      <w:tr w:rsidR="00BF1F76" w:rsidRPr="00040FE0" w:rsidTr="005C1B13">
        <w:tc>
          <w:tcPr>
            <w:tcW w:w="492" w:type="pct"/>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C2</w:t>
            </w:r>
          </w:p>
        </w:tc>
        <w:tc>
          <w:tcPr>
            <w:tcW w:w="4508" w:type="pct"/>
            <w:gridSpan w:val="13"/>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To expose students to the services offered by the banking sector.</w:t>
            </w:r>
          </w:p>
        </w:tc>
      </w:tr>
      <w:tr w:rsidR="00BF1F76" w:rsidRPr="00040FE0" w:rsidTr="005C1B13">
        <w:tc>
          <w:tcPr>
            <w:tcW w:w="492" w:type="pct"/>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C3</w:t>
            </w:r>
          </w:p>
        </w:tc>
        <w:tc>
          <w:tcPr>
            <w:tcW w:w="4508" w:type="pct"/>
            <w:gridSpan w:val="13"/>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To provide conceptual knowledge of online banking mechanism</w:t>
            </w:r>
          </w:p>
        </w:tc>
      </w:tr>
      <w:tr w:rsidR="00BF1F76" w:rsidRPr="00040FE0" w:rsidTr="005C1B13">
        <w:tc>
          <w:tcPr>
            <w:tcW w:w="492" w:type="pct"/>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C4</w:t>
            </w:r>
          </w:p>
        </w:tc>
        <w:tc>
          <w:tcPr>
            <w:tcW w:w="4508" w:type="pct"/>
            <w:gridSpan w:val="13"/>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To impart students with knowledge of technology in banking and its impact</w:t>
            </w:r>
          </w:p>
        </w:tc>
      </w:tr>
      <w:tr w:rsidR="00BF1F76" w:rsidRPr="00040FE0" w:rsidTr="005C1B13">
        <w:tc>
          <w:tcPr>
            <w:tcW w:w="492" w:type="pct"/>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C5</w:t>
            </w:r>
          </w:p>
        </w:tc>
        <w:tc>
          <w:tcPr>
            <w:tcW w:w="4508" w:type="pct"/>
            <w:gridSpan w:val="13"/>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To familiarise students about the risk associated with e-banking and regulatory guidelines.</w:t>
            </w:r>
          </w:p>
        </w:tc>
      </w:tr>
      <w:tr w:rsidR="00BF1F76" w:rsidRPr="00040FE0" w:rsidTr="005C1B13">
        <w:tc>
          <w:tcPr>
            <w:tcW w:w="5000" w:type="pct"/>
            <w:gridSpan w:val="14"/>
          </w:tcPr>
          <w:p w:rsidR="00BF1F76" w:rsidRPr="00040FE0" w:rsidRDefault="00BF1F76" w:rsidP="005C1B13">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040FE0">
              <w:rPr>
                <w:rFonts w:ascii="Times New Roman" w:eastAsia="Helvetica Neue" w:hAnsi="Times New Roman" w:cs="Times New Roman"/>
                <w:b/>
                <w:sz w:val="24"/>
                <w:szCs w:val="24"/>
              </w:rPr>
              <w:t>Prerequisite: Should have studied Commerce in XII Std</w:t>
            </w:r>
          </w:p>
        </w:tc>
      </w:tr>
      <w:tr w:rsidR="00BF1F76" w:rsidRPr="00040FE0" w:rsidTr="005C1B13">
        <w:tc>
          <w:tcPr>
            <w:tcW w:w="492" w:type="pct"/>
          </w:tcPr>
          <w:p w:rsidR="00BF1F76" w:rsidRPr="00040FE0" w:rsidRDefault="00BF1F76" w:rsidP="005C1B13">
            <w:pPr>
              <w:rPr>
                <w:rFonts w:ascii="Times New Roman" w:hAnsi="Times New Roman" w:cs="Times New Roman"/>
                <w:b/>
                <w:sz w:val="24"/>
                <w:szCs w:val="24"/>
              </w:rPr>
            </w:pPr>
            <w:r w:rsidRPr="00040FE0">
              <w:rPr>
                <w:rFonts w:ascii="Times New Roman" w:hAnsi="Times New Roman" w:cs="Times New Roman"/>
                <w:b/>
                <w:sz w:val="24"/>
                <w:szCs w:val="24"/>
              </w:rPr>
              <w:t>UNIT</w:t>
            </w:r>
          </w:p>
        </w:tc>
        <w:tc>
          <w:tcPr>
            <w:tcW w:w="3925" w:type="pct"/>
            <w:gridSpan w:val="11"/>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Contents</w:t>
            </w:r>
          </w:p>
        </w:tc>
        <w:tc>
          <w:tcPr>
            <w:tcW w:w="583" w:type="pct"/>
            <w:gridSpan w:val="2"/>
          </w:tcPr>
          <w:p w:rsidR="00BF1F76" w:rsidRPr="00040FE0" w:rsidRDefault="00BF1F76" w:rsidP="005C1B13">
            <w:pPr>
              <w:rPr>
                <w:rFonts w:ascii="Times New Roman" w:hAnsi="Times New Roman" w:cs="Times New Roman"/>
                <w:b/>
                <w:sz w:val="24"/>
                <w:szCs w:val="24"/>
              </w:rPr>
            </w:pPr>
            <w:r w:rsidRPr="00040FE0">
              <w:rPr>
                <w:rFonts w:ascii="Times New Roman" w:hAnsi="Times New Roman" w:cs="Times New Roman"/>
                <w:b/>
                <w:sz w:val="24"/>
                <w:szCs w:val="24"/>
              </w:rPr>
              <w:t>No. of Hours</w:t>
            </w:r>
          </w:p>
        </w:tc>
      </w:tr>
      <w:tr w:rsidR="00BF1F76" w:rsidRPr="00040FE0" w:rsidTr="005C1B13">
        <w:trPr>
          <w:trHeight w:val="917"/>
        </w:trPr>
        <w:tc>
          <w:tcPr>
            <w:tcW w:w="492"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I</w:t>
            </w:r>
          </w:p>
        </w:tc>
        <w:tc>
          <w:tcPr>
            <w:tcW w:w="3925" w:type="pct"/>
            <w:gridSpan w:val="11"/>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b/>
                <w:sz w:val="24"/>
                <w:szCs w:val="24"/>
              </w:rPr>
              <w:t xml:space="preserve">Introduction: </w:t>
            </w:r>
          </w:p>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Different approaches to Banking Computerization – historical perspective – technology adoption in banks : Rangarajan Committee I &amp; II – Saraf Committee, Narasimhan Committee and Vasudevan Committee – CVO directives – RBI initiatives - WAN, LAN, VSAT, Networking system – Single Window Concept – Bank branch network applications – Intranet – internet –other services – corporate internet – Anywhere Banking – Any time Banking-Home Banking Internet Banking-Online enquiry and update facilities - PIN-ATM Card-Debit Card-Smart Card Credit Card.</w:t>
            </w:r>
          </w:p>
        </w:tc>
        <w:tc>
          <w:tcPr>
            <w:tcW w:w="583" w:type="pct"/>
            <w:gridSpan w:val="2"/>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12</w:t>
            </w:r>
          </w:p>
        </w:tc>
      </w:tr>
      <w:tr w:rsidR="00BF1F76" w:rsidRPr="00040FE0" w:rsidTr="005C1B13">
        <w:trPr>
          <w:trHeight w:val="899"/>
        </w:trPr>
        <w:tc>
          <w:tcPr>
            <w:tcW w:w="492"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II</w:t>
            </w:r>
          </w:p>
        </w:tc>
        <w:tc>
          <w:tcPr>
            <w:tcW w:w="3964" w:type="pct"/>
            <w:gridSpan w:val="12"/>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b/>
                <w:sz w:val="24"/>
                <w:szCs w:val="24"/>
              </w:rPr>
              <w:t>Electronic Banking</w:t>
            </w:r>
          </w:p>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 xml:space="preserve">Meaning - Services - e-banking and financial services - Initiatives - Opportunities - Internet banking - Meaning - Internet banking Vs Traditional banking - Services - Drawbacks - Frauds in Internet banking. Core banking solutions (CBS) - Mobile banking - Meaning - </w:t>
            </w:r>
            <w:r w:rsidRPr="00040FE0">
              <w:rPr>
                <w:rFonts w:ascii="Times New Roman" w:eastAsia="Arial" w:hAnsi="Times New Roman" w:cs="Times New Roman"/>
                <w:sz w:val="24"/>
                <w:szCs w:val="24"/>
              </w:rPr>
              <w:lastRenderedPageBreak/>
              <w:t>Features -Services - Security issues - Electronic Mobile Wallets. ATM - Evolution - Concept - Features - Types - Mechanism - Functions. Electronic money - Meaning - Categories - Merits of e-money -Electronic Funds Transfer (EFT) system - Meaning - Steps - Benefits. Signature storage and Display by Electronic Means-Document Handling System and Document Storage and Retrieval System.</w:t>
            </w:r>
          </w:p>
        </w:tc>
        <w:tc>
          <w:tcPr>
            <w:tcW w:w="545"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lastRenderedPageBreak/>
              <w:t>12</w:t>
            </w:r>
          </w:p>
        </w:tc>
      </w:tr>
      <w:tr w:rsidR="00BF1F76" w:rsidRPr="00040FE0" w:rsidTr="005C1B13">
        <w:trPr>
          <w:trHeight w:val="854"/>
        </w:trPr>
        <w:tc>
          <w:tcPr>
            <w:tcW w:w="492"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lastRenderedPageBreak/>
              <w:t>III</w:t>
            </w:r>
          </w:p>
        </w:tc>
        <w:tc>
          <w:tcPr>
            <w:tcW w:w="3964" w:type="pct"/>
            <w:gridSpan w:val="12"/>
          </w:tcPr>
          <w:p w:rsidR="00BF1F76" w:rsidRPr="00040FE0" w:rsidRDefault="00BF1F76" w:rsidP="005C1B13">
            <w:pPr>
              <w:rPr>
                <w:rFonts w:ascii="Times New Roman" w:hAnsi="Times New Roman" w:cs="Times New Roman"/>
                <w:b/>
                <w:sz w:val="24"/>
                <w:szCs w:val="24"/>
              </w:rPr>
            </w:pPr>
            <w:r w:rsidRPr="00040FE0">
              <w:rPr>
                <w:rFonts w:ascii="Times New Roman" w:hAnsi="Times New Roman" w:cs="Times New Roman"/>
                <w:b/>
                <w:sz w:val="24"/>
                <w:szCs w:val="24"/>
              </w:rPr>
              <w:t>Electronic Banking Services</w:t>
            </w:r>
          </w:p>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E – Payments and settlements – payment gateways - Electronic Fund Transfer - SWIFT - Electronic Clearing System - Debit and Credit Clearing RBI-Net Data-Net Bank wire.</w:t>
            </w:r>
          </w:p>
        </w:tc>
        <w:tc>
          <w:tcPr>
            <w:tcW w:w="545"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12</w:t>
            </w:r>
          </w:p>
        </w:tc>
      </w:tr>
      <w:tr w:rsidR="00BF1F76" w:rsidRPr="00040FE0" w:rsidTr="005C1B13">
        <w:trPr>
          <w:trHeight w:val="629"/>
        </w:trPr>
        <w:tc>
          <w:tcPr>
            <w:tcW w:w="492"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IV</w:t>
            </w:r>
          </w:p>
        </w:tc>
        <w:tc>
          <w:tcPr>
            <w:tcW w:w="3964" w:type="pct"/>
            <w:gridSpan w:val="12"/>
          </w:tcPr>
          <w:p w:rsidR="00BF1F76" w:rsidRPr="00040FE0" w:rsidRDefault="00BF1F76" w:rsidP="005C1B13">
            <w:pPr>
              <w:rPr>
                <w:rFonts w:ascii="Times New Roman" w:hAnsi="Times New Roman" w:cs="Times New Roman"/>
                <w:b/>
                <w:sz w:val="24"/>
                <w:szCs w:val="24"/>
              </w:rPr>
            </w:pPr>
            <w:r w:rsidRPr="00040FE0">
              <w:rPr>
                <w:rFonts w:ascii="Times New Roman" w:hAnsi="Times New Roman" w:cs="Times New Roman"/>
                <w:b/>
                <w:sz w:val="24"/>
                <w:szCs w:val="24"/>
              </w:rPr>
              <w:t>Technology in Bank</w:t>
            </w:r>
          </w:p>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Technology in Bank Impact of Technology on its employees - Customer services - Management control.</w:t>
            </w:r>
          </w:p>
        </w:tc>
        <w:tc>
          <w:tcPr>
            <w:tcW w:w="545" w:type="pct"/>
            <w:vAlign w:val="center"/>
          </w:tcPr>
          <w:p w:rsidR="00BF1F76" w:rsidRPr="00040FE0" w:rsidRDefault="00BF1F76" w:rsidP="005C1B13">
            <w:pPr>
              <w:jc w:val="center"/>
              <w:rPr>
                <w:rFonts w:ascii="Times New Roman" w:hAnsi="Times New Roman" w:cs="Times New Roman"/>
                <w:sz w:val="24"/>
                <w:szCs w:val="24"/>
              </w:rPr>
            </w:pPr>
          </w:p>
        </w:tc>
      </w:tr>
      <w:tr w:rsidR="00BF1F76" w:rsidRPr="00040FE0" w:rsidTr="005C1B13">
        <w:trPr>
          <w:trHeight w:val="809"/>
        </w:trPr>
        <w:tc>
          <w:tcPr>
            <w:tcW w:w="492"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V</w:t>
            </w:r>
          </w:p>
        </w:tc>
        <w:tc>
          <w:tcPr>
            <w:tcW w:w="3964" w:type="pct"/>
            <w:gridSpan w:val="12"/>
          </w:tcPr>
          <w:p w:rsidR="00BF1F76" w:rsidRPr="00040FE0" w:rsidRDefault="00BF1F76" w:rsidP="005C1B13">
            <w:pPr>
              <w:jc w:val="both"/>
              <w:rPr>
                <w:rFonts w:ascii="Times New Roman" w:eastAsia="Arial" w:hAnsi="Times New Roman" w:cs="Times New Roman"/>
                <w:b/>
                <w:sz w:val="24"/>
                <w:szCs w:val="24"/>
              </w:rPr>
            </w:pPr>
            <w:r w:rsidRPr="00040FE0">
              <w:rPr>
                <w:rFonts w:ascii="Times New Roman" w:eastAsia="Arial" w:hAnsi="Times New Roman" w:cs="Times New Roman"/>
                <w:b/>
                <w:sz w:val="24"/>
                <w:szCs w:val="24"/>
              </w:rPr>
              <w:t>Technology &amp; Cyber laws</w:t>
            </w:r>
          </w:p>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Protecting - Confidentiality and Secrecy of Data - Cyber laws and its implications: information technology Act 2000 – legal frame work – preamble – salient provisions – exceptions – other statues of relevance – the Prevention of Money Laundering Act (PMLA), 2002 – payments and settlements systems Act, 2007 – RBI guidelines.</w:t>
            </w:r>
          </w:p>
        </w:tc>
        <w:tc>
          <w:tcPr>
            <w:tcW w:w="545"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12</w:t>
            </w:r>
          </w:p>
        </w:tc>
      </w:tr>
      <w:tr w:rsidR="00BF1F76" w:rsidRPr="00040FE0" w:rsidTr="005C1B13">
        <w:tc>
          <w:tcPr>
            <w:tcW w:w="492" w:type="pct"/>
          </w:tcPr>
          <w:p w:rsidR="00BF1F76" w:rsidRPr="00040FE0" w:rsidRDefault="00BF1F76" w:rsidP="005C1B13">
            <w:pPr>
              <w:jc w:val="center"/>
              <w:rPr>
                <w:rFonts w:ascii="Times New Roman" w:hAnsi="Times New Roman" w:cs="Times New Roman"/>
                <w:sz w:val="24"/>
                <w:szCs w:val="24"/>
              </w:rPr>
            </w:pPr>
          </w:p>
        </w:tc>
        <w:tc>
          <w:tcPr>
            <w:tcW w:w="3964" w:type="pct"/>
            <w:gridSpan w:val="12"/>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Total</w:t>
            </w:r>
          </w:p>
        </w:tc>
        <w:tc>
          <w:tcPr>
            <w:tcW w:w="545" w:type="pct"/>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60</w:t>
            </w:r>
          </w:p>
        </w:tc>
      </w:tr>
      <w:tr w:rsidR="00BF1F76" w:rsidRPr="00040FE0" w:rsidTr="005C1B13">
        <w:tc>
          <w:tcPr>
            <w:tcW w:w="5000" w:type="pct"/>
            <w:gridSpan w:val="14"/>
            <w:vAlign w:val="center"/>
          </w:tcPr>
          <w:p w:rsidR="00BF1F76" w:rsidRPr="00040FE0" w:rsidRDefault="00BF1F76" w:rsidP="005C1B13">
            <w:pPr>
              <w:jc w:val="center"/>
              <w:rPr>
                <w:rFonts w:ascii="Times New Roman" w:hAnsi="Times New Roman" w:cs="Times New Roman"/>
                <w:b/>
                <w:sz w:val="24"/>
                <w:szCs w:val="24"/>
              </w:rPr>
            </w:pPr>
          </w:p>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Course Outcomes</w:t>
            </w:r>
          </w:p>
        </w:tc>
      </w:tr>
      <w:tr w:rsidR="00BF1F76" w:rsidRPr="00040FE0" w:rsidTr="005C1B13">
        <w:trPr>
          <w:trHeight w:val="512"/>
        </w:trPr>
        <w:tc>
          <w:tcPr>
            <w:tcW w:w="492"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CO1</w:t>
            </w:r>
          </w:p>
        </w:tc>
        <w:tc>
          <w:tcPr>
            <w:tcW w:w="4508" w:type="pct"/>
            <w:gridSpan w:val="13"/>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Explain the banking sector reforms based on the recommendations of various committee.</w:t>
            </w:r>
          </w:p>
        </w:tc>
      </w:tr>
      <w:tr w:rsidR="00BF1F76" w:rsidRPr="00040FE0" w:rsidTr="005C1B13">
        <w:trPr>
          <w:trHeight w:val="440"/>
        </w:trPr>
        <w:tc>
          <w:tcPr>
            <w:tcW w:w="492"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CO2</w:t>
            </w:r>
          </w:p>
        </w:tc>
        <w:tc>
          <w:tcPr>
            <w:tcW w:w="4508" w:type="pct"/>
            <w:gridSpan w:val="13"/>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 xml:space="preserve">Demonstrate online banking techniques and examine the pros and cons of digital banking </w:t>
            </w:r>
          </w:p>
        </w:tc>
      </w:tr>
      <w:tr w:rsidR="00BF1F76" w:rsidRPr="00040FE0" w:rsidTr="005C1B13">
        <w:trPr>
          <w:trHeight w:val="440"/>
        </w:trPr>
        <w:tc>
          <w:tcPr>
            <w:tcW w:w="492"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CO3</w:t>
            </w:r>
          </w:p>
        </w:tc>
        <w:tc>
          <w:tcPr>
            <w:tcW w:w="4508" w:type="pct"/>
            <w:gridSpan w:val="13"/>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Examine Banking Operations in real life scenario</w:t>
            </w:r>
          </w:p>
        </w:tc>
      </w:tr>
      <w:tr w:rsidR="00BF1F76" w:rsidRPr="00040FE0" w:rsidTr="005C1B13">
        <w:trPr>
          <w:trHeight w:val="359"/>
        </w:trPr>
        <w:tc>
          <w:tcPr>
            <w:tcW w:w="492"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CO4</w:t>
            </w:r>
          </w:p>
        </w:tc>
        <w:tc>
          <w:tcPr>
            <w:tcW w:w="4508" w:type="pct"/>
            <w:gridSpan w:val="13"/>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Develop insights into the impact of technology on different stakeholders of the bank</w:t>
            </w:r>
          </w:p>
        </w:tc>
      </w:tr>
      <w:tr w:rsidR="00BF1F76" w:rsidRPr="00040FE0" w:rsidTr="005C1B13">
        <w:trPr>
          <w:trHeight w:val="431"/>
        </w:trPr>
        <w:tc>
          <w:tcPr>
            <w:tcW w:w="492"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CO5</w:t>
            </w:r>
          </w:p>
        </w:tc>
        <w:tc>
          <w:tcPr>
            <w:tcW w:w="4508" w:type="pct"/>
            <w:gridSpan w:val="13"/>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Evaluate the challenges in the digital era in the context of security and privacy issues in e-commerce</w:t>
            </w:r>
          </w:p>
        </w:tc>
      </w:tr>
      <w:tr w:rsidR="00BF1F76" w:rsidRPr="00040FE0" w:rsidTr="005C1B13">
        <w:trPr>
          <w:trHeight w:val="431"/>
        </w:trPr>
        <w:tc>
          <w:tcPr>
            <w:tcW w:w="5000" w:type="pct"/>
            <w:gridSpan w:val="14"/>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Textbooks</w:t>
            </w:r>
          </w:p>
        </w:tc>
      </w:tr>
      <w:tr w:rsidR="00BF1F76" w:rsidRPr="00040FE0" w:rsidTr="005C1B13">
        <w:trPr>
          <w:trHeight w:val="431"/>
        </w:trPr>
        <w:tc>
          <w:tcPr>
            <w:tcW w:w="506" w:type="pct"/>
            <w:gridSpan w:val="2"/>
          </w:tcPr>
          <w:p w:rsidR="00BF1F76" w:rsidRPr="00040FE0" w:rsidRDefault="00BF1F76" w:rsidP="00BF1F76">
            <w:pPr>
              <w:numPr>
                <w:ilvl w:val="0"/>
                <w:numId w:val="11"/>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Technology and banks – National institute of banking, Pune</w:t>
            </w:r>
          </w:p>
        </w:tc>
      </w:tr>
      <w:tr w:rsidR="00BF1F76" w:rsidRPr="00040FE0" w:rsidTr="005C1B13">
        <w:trPr>
          <w:trHeight w:val="431"/>
        </w:trPr>
        <w:tc>
          <w:tcPr>
            <w:tcW w:w="506" w:type="pct"/>
            <w:gridSpan w:val="2"/>
          </w:tcPr>
          <w:p w:rsidR="00BF1F76" w:rsidRPr="00040FE0" w:rsidRDefault="00BF1F76" w:rsidP="00BF1F76">
            <w:pPr>
              <w:numPr>
                <w:ilvl w:val="0"/>
                <w:numId w:val="11"/>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Electronic banking and Information technology – IIB</w:t>
            </w:r>
          </w:p>
        </w:tc>
      </w:tr>
      <w:tr w:rsidR="00BF1F76" w:rsidRPr="00040FE0" w:rsidTr="005C1B13">
        <w:trPr>
          <w:trHeight w:val="431"/>
        </w:trPr>
        <w:tc>
          <w:tcPr>
            <w:tcW w:w="506" w:type="pct"/>
            <w:gridSpan w:val="2"/>
          </w:tcPr>
          <w:p w:rsidR="00BF1F76" w:rsidRPr="00040FE0" w:rsidRDefault="00BF1F76" w:rsidP="00BF1F76">
            <w:pPr>
              <w:numPr>
                <w:ilvl w:val="0"/>
                <w:numId w:val="11"/>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Financial Services Information Systems – Jessica Keyes Auerbach Publications,</w:t>
            </w:r>
          </w:p>
        </w:tc>
      </w:tr>
      <w:tr w:rsidR="00BF1F76" w:rsidRPr="00040FE0" w:rsidTr="005C1B13">
        <w:trPr>
          <w:trHeight w:val="431"/>
        </w:trPr>
        <w:tc>
          <w:tcPr>
            <w:tcW w:w="506" w:type="pct"/>
            <w:gridSpan w:val="2"/>
          </w:tcPr>
          <w:p w:rsidR="00BF1F76" w:rsidRPr="00040FE0" w:rsidRDefault="00BF1F76" w:rsidP="00BF1F76">
            <w:pPr>
              <w:numPr>
                <w:ilvl w:val="0"/>
                <w:numId w:val="11"/>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Kaptan S S&amp;Choubey N S, E-Indian Banking in Electronic Era, Sarup&amp; Sons, New Delhi</w:t>
            </w:r>
          </w:p>
        </w:tc>
      </w:tr>
      <w:tr w:rsidR="00BF1F76" w:rsidRPr="00040FE0" w:rsidTr="005C1B13">
        <w:trPr>
          <w:trHeight w:val="431"/>
        </w:trPr>
        <w:tc>
          <w:tcPr>
            <w:tcW w:w="506" w:type="pct"/>
            <w:gridSpan w:val="2"/>
          </w:tcPr>
          <w:p w:rsidR="00BF1F76" w:rsidRPr="00040FE0" w:rsidRDefault="00BF1F76" w:rsidP="00BF1F76">
            <w:pPr>
              <w:numPr>
                <w:ilvl w:val="0"/>
                <w:numId w:val="11"/>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Banking Technology, Indian Institute of Bankers Publication</w:t>
            </w:r>
          </w:p>
        </w:tc>
      </w:tr>
      <w:tr w:rsidR="00BF1F76" w:rsidRPr="00040FE0" w:rsidTr="005C1B13">
        <w:trPr>
          <w:trHeight w:val="431"/>
        </w:trPr>
        <w:tc>
          <w:tcPr>
            <w:tcW w:w="5000" w:type="pct"/>
            <w:gridSpan w:val="14"/>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Reference Books</w:t>
            </w:r>
          </w:p>
        </w:tc>
      </w:tr>
      <w:tr w:rsidR="00BF1F76" w:rsidRPr="00040FE0" w:rsidTr="005C1B13">
        <w:trPr>
          <w:trHeight w:val="431"/>
        </w:trPr>
        <w:tc>
          <w:tcPr>
            <w:tcW w:w="506" w:type="pct"/>
            <w:gridSpan w:val="2"/>
          </w:tcPr>
          <w:p w:rsidR="00BF1F76" w:rsidRPr="00040FE0" w:rsidRDefault="00BF1F76" w:rsidP="00BF1F76">
            <w:pPr>
              <w:numPr>
                <w:ilvl w:val="0"/>
                <w:numId w:val="12"/>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Information Technology in Indian commercial Banks, Nibs Pune Naidu C.A.S</w:t>
            </w:r>
          </w:p>
        </w:tc>
      </w:tr>
      <w:tr w:rsidR="00BF1F76" w:rsidRPr="00040FE0" w:rsidTr="005C1B13">
        <w:trPr>
          <w:trHeight w:val="431"/>
        </w:trPr>
        <w:tc>
          <w:tcPr>
            <w:tcW w:w="506" w:type="pct"/>
            <w:gridSpan w:val="2"/>
          </w:tcPr>
          <w:p w:rsidR="00BF1F76" w:rsidRPr="00040FE0" w:rsidRDefault="00BF1F76" w:rsidP="00BF1F76">
            <w:pPr>
              <w:numPr>
                <w:ilvl w:val="0"/>
                <w:numId w:val="12"/>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McGraw hill, Donald H. Sunden ,Computer Today ,</w:t>
            </w:r>
          </w:p>
        </w:tc>
      </w:tr>
      <w:tr w:rsidR="00BF1F76" w:rsidRPr="00040FE0" w:rsidTr="005C1B13">
        <w:trPr>
          <w:trHeight w:val="431"/>
        </w:trPr>
        <w:tc>
          <w:tcPr>
            <w:tcW w:w="506" w:type="pct"/>
            <w:gridSpan w:val="2"/>
          </w:tcPr>
          <w:p w:rsidR="00BF1F76" w:rsidRPr="00040FE0" w:rsidRDefault="00BF1F76" w:rsidP="00BF1F76">
            <w:pPr>
              <w:numPr>
                <w:ilvl w:val="0"/>
                <w:numId w:val="12"/>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Computer Networks Practice Hall Publication Tanenbaum Andrews</w:t>
            </w:r>
          </w:p>
        </w:tc>
      </w:tr>
      <w:tr w:rsidR="00BF1F76" w:rsidRPr="00040FE0" w:rsidTr="005C1B13">
        <w:trPr>
          <w:trHeight w:val="431"/>
        </w:trPr>
        <w:tc>
          <w:tcPr>
            <w:tcW w:w="506" w:type="pct"/>
            <w:gridSpan w:val="2"/>
          </w:tcPr>
          <w:p w:rsidR="00BF1F76" w:rsidRPr="00040FE0" w:rsidRDefault="00BF1F76" w:rsidP="00BF1F76">
            <w:pPr>
              <w:numPr>
                <w:ilvl w:val="0"/>
                <w:numId w:val="12"/>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Vasudeva, E-Banking, Common Wealth Publishers, New Delhi.</w:t>
            </w:r>
          </w:p>
        </w:tc>
      </w:tr>
      <w:tr w:rsidR="00BF1F76" w:rsidRPr="00040FE0" w:rsidTr="005C1B13">
        <w:trPr>
          <w:trHeight w:val="431"/>
        </w:trPr>
        <w:tc>
          <w:tcPr>
            <w:tcW w:w="506" w:type="pct"/>
            <w:gridSpan w:val="2"/>
          </w:tcPr>
          <w:p w:rsidR="00BF1F76" w:rsidRPr="00040FE0" w:rsidRDefault="00BF1F76" w:rsidP="00BF1F76">
            <w:pPr>
              <w:numPr>
                <w:ilvl w:val="0"/>
                <w:numId w:val="12"/>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Turban Rainer potter, Information Technology, John Wiely&amp; Sons Inc</w:t>
            </w:r>
          </w:p>
        </w:tc>
      </w:tr>
      <w:tr w:rsidR="00BF1F76" w:rsidRPr="00040FE0" w:rsidTr="005C1B13">
        <w:trPr>
          <w:trHeight w:val="431"/>
        </w:trPr>
        <w:tc>
          <w:tcPr>
            <w:tcW w:w="5000" w:type="pct"/>
            <w:gridSpan w:val="14"/>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Web Resources</w:t>
            </w:r>
          </w:p>
        </w:tc>
      </w:tr>
      <w:tr w:rsidR="00BF1F76" w:rsidRPr="00040FE0" w:rsidTr="005C1B13">
        <w:trPr>
          <w:trHeight w:val="431"/>
        </w:trPr>
        <w:tc>
          <w:tcPr>
            <w:tcW w:w="506" w:type="pct"/>
            <w:gridSpan w:val="2"/>
          </w:tcPr>
          <w:p w:rsidR="00BF1F76" w:rsidRPr="00040FE0" w:rsidRDefault="00BF1F76" w:rsidP="00BF1F76">
            <w:pPr>
              <w:numPr>
                <w:ilvl w:val="0"/>
                <w:numId w:val="13"/>
              </w:numPr>
              <w:contextualSpacing/>
              <w:jc w:val="center"/>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https://www.slideshare.net/ermkakkar/role-of-technology-in-banking</w:t>
            </w:r>
          </w:p>
        </w:tc>
      </w:tr>
      <w:tr w:rsidR="00BF1F76" w:rsidRPr="00040FE0" w:rsidTr="005C1B13">
        <w:trPr>
          <w:trHeight w:val="431"/>
        </w:trPr>
        <w:tc>
          <w:tcPr>
            <w:tcW w:w="506" w:type="pct"/>
            <w:gridSpan w:val="2"/>
          </w:tcPr>
          <w:p w:rsidR="00BF1F76" w:rsidRPr="00040FE0" w:rsidRDefault="00BF1F76" w:rsidP="00BF1F76">
            <w:pPr>
              <w:numPr>
                <w:ilvl w:val="0"/>
                <w:numId w:val="13"/>
              </w:numPr>
              <w:contextualSpacing/>
              <w:jc w:val="center"/>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https://www.slideshare.net/VinayChaithanya/banking-technology-51445864</w:t>
            </w:r>
          </w:p>
        </w:tc>
      </w:tr>
      <w:tr w:rsidR="00BF1F76" w:rsidRPr="00040FE0" w:rsidTr="005C1B13">
        <w:trPr>
          <w:trHeight w:val="431"/>
        </w:trPr>
        <w:tc>
          <w:tcPr>
            <w:tcW w:w="506" w:type="pct"/>
            <w:gridSpan w:val="2"/>
          </w:tcPr>
          <w:p w:rsidR="00BF1F76" w:rsidRPr="00040FE0" w:rsidRDefault="00BF1F76" w:rsidP="00BF1F76">
            <w:pPr>
              <w:numPr>
                <w:ilvl w:val="0"/>
                <w:numId w:val="13"/>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https://www.slideshare.net/Sarithapream/banking-technology-159775213</w:t>
            </w:r>
          </w:p>
        </w:tc>
      </w:tr>
      <w:tr w:rsidR="00BF1F76" w:rsidRPr="00040FE0" w:rsidTr="005C1B13">
        <w:trPr>
          <w:trHeight w:val="431"/>
        </w:trPr>
        <w:tc>
          <w:tcPr>
            <w:tcW w:w="506" w:type="pct"/>
            <w:gridSpan w:val="2"/>
          </w:tcPr>
          <w:p w:rsidR="00BF1F76" w:rsidRPr="00040FE0" w:rsidRDefault="00BF1F76" w:rsidP="00BF1F76">
            <w:pPr>
              <w:numPr>
                <w:ilvl w:val="0"/>
                <w:numId w:val="13"/>
              </w:numPr>
              <w:contextualSpacing/>
              <w:rPr>
                <w:rFonts w:ascii="Times New Roman" w:hAnsi="Times New Roman" w:cs="Times New Roman"/>
                <w:sz w:val="24"/>
                <w:szCs w:val="24"/>
              </w:rPr>
            </w:pPr>
          </w:p>
        </w:tc>
        <w:tc>
          <w:tcPr>
            <w:tcW w:w="4494" w:type="pct"/>
            <w:gridSpan w:val="12"/>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https://www.slideshare.net/clamiller/role-of-it-in-banking-6306732</w:t>
            </w:r>
          </w:p>
        </w:tc>
      </w:tr>
      <w:tr w:rsidR="00BF1F76" w:rsidRPr="00040FE0" w:rsidTr="005C1B13">
        <w:trPr>
          <w:trHeight w:val="431"/>
        </w:trPr>
        <w:tc>
          <w:tcPr>
            <w:tcW w:w="506" w:type="pct"/>
            <w:gridSpan w:val="2"/>
          </w:tcPr>
          <w:p w:rsidR="00BF1F76" w:rsidRPr="00040FE0" w:rsidRDefault="00BF1F76" w:rsidP="00BF1F76">
            <w:pPr>
              <w:numPr>
                <w:ilvl w:val="0"/>
                <w:numId w:val="13"/>
              </w:numPr>
              <w:contextualSpacing/>
              <w:rPr>
                <w:rFonts w:ascii="Times New Roman" w:hAnsi="Times New Roman" w:cs="Times New Roman"/>
                <w:sz w:val="24"/>
                <w:szCs w:val="24"/>
              </w:rPr>
            </w:pPr>
          </w:p>
        </w:tc>
        <w:tc>
          <w:tcPr>
            <w:tcW w:w="4494" w:type="pct"/>
            <w:gridSpan w:val="12"/>
          </w:tcPr>
          <w:p w:rsidR="00BF1F76" w:rsidRPr="00040FE0" w:rsidRDefault="00915896" w:rsidP="005C1B13">
            <w:pPr>
              <w:rPr>
                <w:rFonts w:ascii="Times New Roman" w:hAnsi="Times New Roman" w:cs="Times New Roman"/>
                <w:sz w:val="24"/>
                <w:szCs w:val="24"/>
              </w:rPr>
            </w:pPr>
            <w:hyperlink r:id="rId64" w:history="1">
              <w:r w:rsidR="00707101" w:rsidRPr="00715225">
                <w:rPr>
                  <w:rStyle w:val="Hyperlink"/>
                  <w:rFonts w:ascii="Times New Roman" w:hAnsi="Times New Roman" w:cs="Times New Roman"/>
                  <w:sz w:val="24"/>
                  <w:szCs w:val="24"/>
                </w:rPr>
                <w:t>https://www.slideshare.net/muthukrishnavenianan/concept-of-banking-technology</w:t>
              </w:r>
            </w:hyperlink>
          </w:p>
        </w:tc>
      </w:tr>
    </w:tbl>
    <w:p w:rsidR="00BF1F76" w:rsidRPr="00040FE0" w:rsidRDefault="00BF1F76" w:rsidP="00BF1F76">
      <w:pPr>
        <w:rPr>
          <w:rFonts w:ascii="Times New Roman" w:eastAsia="SimSun" w:hAnsi="Times New Roman" w:cs="Times New Roman"/>
          <w:sz w:val="24"/>
          <w:szCs w:val="24"/>
          <w:lang w:eastAsia="en-IN"/>
        </w:rPr>
      </w:pPr>
    </w:p>
    <w:p w:rsidR="00BF1F76" w:rsidRPr="00040FE0" w:rsidRDefault="00BF1F76" w:rsidP="00BF1F76">
      <w:pPr>
        <w:rPr>
          <w:rFonts w:ascii="Times New Roman" w:eastAsia="Times New Roman" w:hAnsi="Times New Roman" w:cs="Times New Roman"/>
          <w:b/>
          <w:caps/>
          <w:color w:val="000000"/>
          <w:sz w:val="24"/>
          <w:szCs w:val="24"/>
          <w:lang w:eastAsia="en-IN"/>
        </w:rPr>
      </w:pPr>
    </w:p>
    <w:p w:rsidR="00BF1F76" w:rsidRPr="00040FE0" w:rsidRDefault="00BF1F76" w:rsidP="00BF1F76">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Mapping with Programme Outcomes</w:t>
      </w:r>
      <w:r w:rsidRPr="00040FE0">
        <w:rPr>
          <w:rFonts w:ascii="Times New Roman" w:eastAsia="Times New Roman" w:hAnsi="Times New Roman" w:cs="Times New Roman"/>
          <w:b/>
          <w:caps/>
          <w:color w:val="000000"/>
          <w:sz w:val="24"/>
          <w:szCs w:val="24"/>
          <w:lang w:eastAsia="en-IN"/>
        </w:rPr>
        <w:br/>
        <w:t xml:space="preserve"> and Programme Specific Outcomes</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686"/>
        <w:gridCol w:w="687"/>
        <w:gridCol w:w="687"/>
        <w:gridCol w:w="687"/>
        <w:gridCol w:w="687"/>
        <w:gridCol w:w="687"/>
        <w:gridCol w:w="687"/>
        <w:gridCol w:w="687"/>
        <w:gridCol w:w="823"/>
        <w:gridCol w:w="823"/>
        <w:gridCol w:w="823"/>
      </w:tblGrid>
      <w:tr w:rsidR="00BF1F76" w:rsidRPr="00040FE0" w:rsidTr="005C1B13">
        <w:trPr>
          <w:trHeight w:val="172"/>
        </w:trPr>
        <w:tc>
          <w:tcPr>
            <w:tcW w:w="0" w:type="auto"/>
            <w:shd w:val="clear" w:color="auto" w:fill="auto"/>
            <w:vAlign w:val="center"/>
          </w:tcPr>
          <w:p w:rsidR="00BF1F76" w:rsidRPr="00040FE0" w:rsidRDefault="00BF1F76" w:rsidP="005C1B13">
            <w:pPr>
              <w:spacing w:before="60" w:after="40"/>
              <w:jc w:val="center"/>
              <w:rPr>
                <w:rFonts w:ascii="Times New Roman" w:eastAsia="Times New Roman" w:hAnsi="Times New Roman" w:cs="Times New Roman"/>
                <w:caps/>
                <w:color w:val="000000"/>
                <w:sz w:val="24"/>
                <w:szCs w:val="24"/>
                <w:lang w:eastAsia="en-IN"/>
              </w:rPr>
            </w:pPr>
          </w:p>
        </w:tc>
        <w:tc>
          <w:tcPr>
            <w:tcW w:w="0" w:type="auto"/>
            <w:shd w:val="clear" w:color="auto" w:fill="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PO1</w:t>
            </w:r>
          </w:p>
        </w:tc>
        <w:tc>
          <w:tcPr>
            <w:tcW w:w="0" w:type="auto"/>
            <w:shd w:val="clear" w:color="auto" w:fill="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PO2</w:t>
            </w:r>
          </w:p>
        </w:tc>
        <w:tc>
          <w:tcPr>
            <w:tcW w:w="0" w:type="auto"/>
            <w:shd w:val="clear" w:color="auto" w:fill="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PO3</w:t>
            </w:r>
          </w:p>
        </w:tc>
        <w:tc>
          <w:tcPr>
            <w:tcW w:w="0" w:type="auto"/>
            <w:shd w:val="clear" w:color="auto" w:fill="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PO4</w:t>
            </w:r>
          </w:p>
        </w:tc>
        <w:tc>
          <w:tcPr>
            <w:tcW w:w="0" w:type="auto"/>
            <w:shd w:val="clear" w:color="auto" w:fill="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PO5</w:t>
            </w:r>
          </w:p>
        </w:tc>
        <w:tc>
          <w:tcPr>
            <w:tcW w:w="0" w:type="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PO6</w:t>
            </w:r>
          </w:p>
        </w:tc>
        <w:tc>
          <w:tcPr>
            <w:tcW w:w="0" w:type="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PO7</w:t>
            </w:r>
          </w:p>
        </w:tc>
        <w:tc>
          <w:tcPr>
            <w:tcW w:w="0" w:type="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PO8</w:t>
            </w:r>
          </w:p>
        </w:tc>
        <w:tc>
          <w:tcPr>
            <w:tcW w:w="0" w:type="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PSO1</w:t>
            </w:r>
          </w:p>
        </w:tc>
        <w:tc>
          <w:tcPr>
            <w:tcW w:w="0" w:type="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PSO2</w:t>
            </w:r>
          </w:p>
        </w:tc>
        <w:tc>
          <w:tcPr>
            <w:tcW w:w="0" w:type="auto"/>
            <w:shd w:val="clear" w:color="auto" w:fill="auto"/>
            <w:vAlign w:val="center"/>
          </w:tcPr>
          <w:p w:rsidR="00BF1F76" w:rsidRPr="00040FE0" w:rsidRDefault="00BF1F76" w:rsidP="005C1B13">
            <w:pPr>
              <w:spacing w:before="60" w:after="40"/>
              <w:jc w:val="center"/>
              <w:rPr>
                <w:rFonts w:ascii="Times New Roman" w:eastAsia="Times New Roman" w:hAnsi="Times New Roman" w:cs="Times New Roman"/>
                <w:b/>
                <w:caps/>
                <w:color w:val="000000"/>
                <w:sz w:val="24"/>
                <w:szCs w:val="24"/>
                <w:lang w:eastAsia="en-IN"/>
              </w:rPr>
            </w:pPr>
            <w:r w:rsidRPr="00040FE0">
              <w:rPr>
                <w:rFonts w:ascii="Times New Roman" w:eastAsia="Times New Roman" w:hAnsi="Times New Roman" w:cs="Times New Roman"/>
                <w:b/>
                <w:caps/>
                <w:color w:val="000000"/>
                <w:sz w:val="24"/>
                <w:szCs w:val="24"/>
                <w:lang w:eastAsia="en-IN"/>
              </w:rPr>
              <w:t>PSO3</w:t>
            </w:r>
          </w:p>
        </w:tc>
      </w:tr>
      <w:tr w:rsidR="00BF1F76" w:rsidRPr="00040FE0" w:rsidTr="005C1B13">
        <w:trPr>
          <w:trHeight w:val="172"/>
        </w:trPr>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 1</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r>
      <w:tr w:rsidR="00BF1F76" w:rsidRPr="00040FE0" w:rsidTr="005C1B13">
        <w:trPr>
          <w:trHeight w:val="172"/>
        </w:trPr>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 2</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r>
      <w:tr w:rsidR="00BF1F76" w:rsidRPr="00040FE0" w:rsidTr="005C1B13">
        <w:trPr>
          <w:trHeight w:val="172"/>
        </w:trPr>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 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r>
      <w:tr w:rsidR="00BF1F76" w:rsidRPr="00040FE0" w:rsidTr="005C1B13">
        <w:trPr>
          <w:trHeight w:val="172"/>
        </w:trPr>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 4</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r w:rsidR="00BF1F76" w:rsidRPr="00040FE0" w:rsidTr="005C1B13">
        <w:trPr>
          <w:trHeight w:val="172"/>
        </w:trPr>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CO 5</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r>
      <w:tr w:rsidR="00BF1F76" w:rsidRPr="00040FE0" w:rsidTr="005C1B13">
        <w:trPr>
          <w:trHeight w:val="172"/>
        </w:trPr>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Total</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15</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14</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14</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12</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15</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14</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14</w:t>
            </w:r>
          </w:p>
        </w:tc>
      </w:tr>
      <w:tr w:rsidR="00BF1F76" w:rsidRPr="00040FE0" w:rsidTr="005C1B13">
        <w:trPr>
          <w:trHeight w:val="172"/>
        </w:trPr>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Average</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2.6</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2.8</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2.8</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2.6</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2.6</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2.6</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2.4</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2.8</w:t>
            </w:r>
          </w:p>
        </w:tc>
        <w:tc>
          <w:tcPr>
            <w:tcW w:w="0" w:type="auto"/>
            <w:shd w:val="clear" w:color="auto" w:fill="auto"/>
            <w:vAlign w:val="center"/>
          </w:tcPr>
          <w:p w:rsidR="00BF1F76" w:rsidRPr="00040FE0" w:rsidRDefault="00BF1F76" w:rsidP="005C1B13">
            <w:pPr>
              <w:spacing w:after="0" w:line="480" w:lineRule="auto"/>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2.8</w:t>
            </w:r>
          </w:p>
        </w:tc>
      </w:tr>
    </w:tbl>
    <w:p w:rsidR="00BF1F76" w:rsidRPr="00040FE0" w:rsidRDefault="00BF1F76" w:rsidP="00BF1F76">
      <w:pPr>
        <w:spacing w:before="120" w:after="0"/>
        <w:ind w:left="720"/>
        <w:rPr>
          <w:rFonts w:ascii="Times New Roman" w:eastAsia="Times New Roman" w:hAnsi="Times New Roman" w:cs="Times New Roman"/>
          <w:b/>
          <w:color w:val="000000"/>
          <w:sz w:val="24"/>
          <w:szCs w:val="24"/>
          <w:lang w:eastAsia="en-IN"/>
        </w:rPr>
      </w:pPr>
      <w:r w:rsidRPr="00040FE0">
        <w:rPr>
          <w:rFonts w:ascii="Times New Roman" w:eastAsia="Times New Roman" w:hAnsi="Times New Roman" w:cs="Times New Roman"/>
          <w:b/>
          <w:color w:val="000000"/>
          <w:sz w:val="24"/>
          <w:szCs w:val="24"/>
          <w:lang w:eastAsia="en-IN"/>
        </w:rPr>
        <w:t xml:space="preserve">3 – Strong, 2- Medium, 1- Low </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BF1F76" w:rsidRPr="00367824" w:rsidRDefault="00EB5E19" w:rsidP="00BF1F76">
      <w:pPr>
        <w:pStyle w:val="Normal1"/>
        <w:jc w:val="center"/>
        <w:rPr>
          <w:rFonts w:ascii="Times New Roman" w:eastAsia="Times New Roman" w:hAnsi="Times New Roman" w:cs="Times New Roman"/>
          <w:b/>
          <w:sz w:val="24"/>
          <w:szCs w:val="24"/>
          <w:u w:val="single"/>
        </w:rPr>
      </w:pPr>
      <w:r w:rsidRPr="00367824">
        <w:rPr>
          <w:rFonts w:ascii="Times New Roman" w:eastAsia="Times New Roman" w:hAnsi="Times New Roman" w:cs="Times New Roman"/>
          <w:b/>
          <w:smallCaps/>
          <w:sz w:val="24"/>
          <w:szCs w:val="24"/>
          <w:u w:val="single"/>
        </w:rPr>
        <w:t>Discipline Specific Elective – 2 /2 :</w:t>
      </w:r>
      <w:r w:rsidR="00BF1F76" w:rsidRPr="00367824">
        <w:rPr>
          <w:rFonts w:ascii="Times New Roman" w:eastAsia="Times New Roman" w:hAnsi="Times New Roman" w:cs="Times New Roman"/>
          <w:b/>
          <w:smallCaps/>
          <w:color w:val="000000"/>
          <w:sz w:val="24"/>
          <w:szCs w:val="24"/>
          <w:u w:val="single"/>
          <w:lang w:eastAsia="en-IN"/>
        </w:rPr>
        <w:t>Credit and Risk Management in banks</w:t>
      </w:r>
    </w:p>
    <w:tbl>
      <w:tblPr>
        <w:tblStyle w:val="TableGrid7"/>
        <w:tblW w:w="5000" w:type="pct"/>
        <w:tblLook w:val="04A0"/>
      </w:tblPr>
      <w:tblGrid>
        <w:gridCol w:w="919"/>
        <w:gridCol w:w="288"/>
        <w:gridCol w:w="501"/>
        <w:gridCol w:w="647"/>
        <w:gridCol w:w="645"/>
        <w:gridCol w:w="645"/>
        <w:gridCol w:w="1194"/>
        <w:gridCol w:w="1048"/>
        <w:gridCol w:w="1077"/>
        <w:gridCol w:w="263"/>
        <w:gridCol w:w="848"/>
        <w:gridCol w:w="810"/>
      </w:tblGrid>
      <w:tr w:rsidR="00BF1F76" w:rsidRPr="00040FE0" w:rsidTr="005C1B13">
        <w:trPr>
          <w:cantSplit/>
          <w:trHeight w:val="60"/>
        </w:trPr>
        <w:tc>
          <w:tcPr>
            <w:tcW w:w="679" w:type="pct"/>
            <w:gridSpan w:val="2"/>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Subject Code</w:t>
            </w:r>
          </w:p>
        </w:tc>
        <w:tc>
          <w:tcPr>
            <w:tcW w:w="282"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w:t>
            </w:r>
          </w:p>
        </w:tc>
        <w:tc>
          <w:tcPr>
            <w:tcW w:w="364"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w:t>
            </w:r>
          </w:p>
        </w:tc>
        <w:tc>
          <w:tcPr>
            <w:tcW w:w="363"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P</w:t>
            </w:r>
          </w:p>
        </w:tc>
        <w:tc>
          <w:tcPr>
            <w:tcW w:w="363"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S</w:t>
            </w:r>
          </w:p>
        </w:tc>
        <w:tc>
          <w:tcPr>
            <w:tcW w:w="672"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Credits</w:t>
            </w:r>
          </w:p>
        </w:tc>
        <w:tc>
          <w:tcPr>
            <w:tcW w:w="590" w:type="pct"/>
            <w:vMerge w:val="restar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Inst. Hours</w:t>
            </w:r>
          </w:p>
        </w:tc>
        <w:tc>
          <w:tcPr>
            <w:tcW w:w="1687" w:type="pct"/>
            <w:gridSpan w:val="4"/>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Marks</w:t>
            </w:r>
          </w:p>
        </w:tc>
      </w:tr>
      <w:tr w:rsidR="00BF1F76" w:rsidRPr="00040FE0" w:rsidTr="005C1B13">
        <w:trPr>
          <w:cantSplit/>
          <w:trHeight w:val="60"/>
        </w:trPr>
        <w:tc>
          <w:tcPr>
            <w:tcW w:w="679" w:type="pct"/>
            <w:gridSpan w:val="2"/>
            <w:vMerge/>
          </w:tcPr>
          <w:p w:rsidR="00BF1F76" w:rsidRPr="00040FE0" w:rsidRDefault="00BF1F76" w:rsidP="005C1B13">
            <w:pPr>
              <w:rPr>
                <w:rFonts w:ascii="Times New Roman" w:hAnsi="Times New Roman" w:cs="Times New Roman"/>
                <w:b/>
                <w:sz w:val="24"/>
                <w:szCs w:val="24"/>
              </w:rPr>
            </w:pPr>
          </w:p>
        </w:tc>
        <w:tc>
          <w:tcPr>
            <w:tcW w:w="282" w:type="pct"/>
            <w:vMerge/>
          </w:tcPr>
          <w:p w:rsidR="00BF1F76" w:rsidRPr="00040FE0" w:rsidRDefault="00BF1F76" w:rsidP="005C1B13">
            <w:pPr>
              <w:rPr>
                <w:rFonts w:ascii="Times New Roman" w:hAnsi="Times New Roman" w:cs="Times New Roman"/>
                <w:b/>
                <w:sz w:val="24"/>
                <w:szCs w:val="24"/>
              </w:rPr>
            </w:pPr>
          </w:p>
        </w:tc>
        <w:tc>
          <w:tcPr>
            <w:tcW w:w="364" w:type="pct"/>
            <w:vMerge/>
          </w:tcPr>
          <w:p w:rsidR="00BF1F76" w:rsidRPr="00040FE0" w:rsidRDefault="00BF1F76" w:rsidP="005C1B13">
            <w:pPr>
              <w:rPr>
                <w:rFonts w:ascii="Times New Roman" w:hAnsi="Times New Roman" w:cs="Times New Roman"/>
                <w:b/>
                <w:sz w:val="24"/>
                <w:szCs w:val="24"/>
              </w:rPr>
            </w:pPr>
          </w:p>
        </w:tc>
        <w:tc>
          <w:tcPr>
            <w:tcW w:w="363" w:type="pct"/>
            <w:vMerge/>
          </w:tcPr>
          <w:p w:rsidR="00BF1F76" w:rsidRPr="00040FE0" w:rsidRDefault="00BF1F76" w:rsidP="005C1B13">
            <w:pPr>
              <w:rPr>
                <w:rFonts w:ascii="Times New Roman" w:hAnsi="Times New Roman" w:cs="Times New Roman"/>
                <w:b/>
                <w:sz w:val="24"/>
                <w:szCs w:val="24"/>
              </w:rPr>
            </w:pPr>
          </w:p>
        </w:tc>
        <w:tc>
          <w:tcPr>
            <w:tcW w:w="363" w:type="pct"/>
            <w:vMerge/>
          </w:tcPr>
          <w:p w:rsidR="00BF1F76" w:rsidRPr="00040FE0" w:rsidRDefault="00BF1F76" w:rsidP="005C1B13">
            <w:pPr>
              <w:rPr>
                <w:rFonts w:ascii="Times New Roman" w:hAnsi="Times New Roman" w:cs="Times New Roman"/>
                <w:b/>
                <w:sz w:val="24"/>
                <w:szCs w:val="24"/>
              </w:rPr>
            </w:pPr>
          </w:p>
        </w:tc>
        <w:tc>
          <w:tcPr>
            <w:tcW w:w="672" w:type="pct"/>
            <w:vMerge/>
          </w:tcPr>
          <w:p w:rsidR="00BF1F76" w:rsidRPr="00040FE0" w:rsidRDefault="00BF1F76" w:rsidP="005C1B13">
            <w:pPr>
              <w:rPr>
                <w:rFonts w:ascii="Times New Roman" w:hAnsi="Times New Roman" w:cs="Times New Roman"/>
                <w:b/>
                <w:sz w:val="24"/>
                <w:szCs w:val="24"/>
              </w:rPr>
            </w:pPr>
          </w:p>
        </w:tc>
        <w:tc>
          <w:tcPr>
            <w:tcW w:w="590" w:type="pct"/>
            <w:vMerge/>
          </w:tcPr>
          <w:p w:rsidR="00BF1F76" w:rsidRPr="00040FE0" w:rsidRDefault="00BF1F76" w:rsidP="005C1B13">
            <w:pPr>
              <w:rPr>
                <w:rFonts w:ascii="Times New Roman" w:hAnsi="Times New Roman" w:cs="Times New Roman"/>
                <w:b/>
                <w:sz w:val="24"/>
                <w:szCs w:val="24"/>
              </w:rPr>
            </w:pPr>
          </w:p>
        </w:tc>
        <w:tc>
          <w:tcPr>
            <w:tcW w:w="606"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CIA</w:t>
            </w:r>
          </w:p>
        </w:tc>
        <w:tc>
          <w:tcPr>
            <w:tcW w:w="625" w:type="pct"/>
            <w:gridSpan w:val="2"/>
            <w:tcBorders>
              <w:righ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External</w:t>
            </w:r>
          </w:p>
        </w:tc>
        <w:tc>
          <w:tcPr>
            <w:tcW w:w="456" w:type="pct"/>
            <w:tcBorders>
              <w:lef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Total</w:t>
            </w:r>
          </w:p>
        </w:tc>
      </w:tr>
      <w:tr w:rsidR="00BF1F76" w:rsidRPr="00040FE0" w:rsidTr="005C1B13">
        <w:trPr>
          <w:trHeight w:val="170"/>
        </w:trPr>
        <w:tc>
          <w:tcPr>
            <w:tcW w:w="679" w:type="pct"/>
            <w:gridSpan w:val="2"/>
          </w:tcPr>
          <w:p w:rsidR="00BF1F76" w:rsidRPr="00040FE0" w:rsidRDefault="00BF1F76" w:rsidP="005C1B13">
            <w:pPr>
              <w:rPr>
                <w:rFonts w:ascii="Times New Roman" w:hAnsi="Times New Roman" w:cs="Times New Roman"/>
                <w:b/>
                <w:sz w:val="24"/>
                <w:szCs w:val="24"/>
              </w:rPr>
            </w:pPr>
          </w:p>
        </w:tc>
        <w:tc>
          <w:tcPr>
            <w:tcW w:w="282"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r w:rsidRPr="00040FE0">
              <w:rPr>
                <w:rFonts w:ascii="Times New Roman" w:eastAsia="Times New Roman" w:hAnsi="Times New Roman" w:cs="Times New Roman"/>
                <w:b/>
                <w:color w:val="000000"/>
                <w:sz w:val="24"/>
                <w:szCs w:val="24"/>
              </w:rPr>
              <w:t>4</w:t>
            </w:r>
          </w:p>
        </w:tc>
        <w:tc>
          <w:tcPr>
            <w:tcW w:w="364"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p>
        </w:tc>
        <w:tc>
          <w:tcPr>
            <w:tcW w:w="363"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p>
        </w:tc>
        <w:tc>
          <w:tcPr>
            <w:tcW w:w="363"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p>
        </w:tc>
        <w:tc>
          <w:tcPr>
            <w:tcW w:w="672"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r w:rsidRPr="00040FE0">
              <w:rPr>
                <w:rFonts w:ascii="Times New Roman" w:eastAsia="Times New Roman" w:hAnsi="Times New Roman" w:cs="Times New Roman"/>
                <w:b/>
                <w:color w:val="000000"/>
                <w:sz w:val="24"/>
                <w:szCs w:val="24"/>
              </w:rPr>
              <w:t>3</w:t>
            </w:r>
          </w:p>
        </w:tc>
        <w:tc>
          <w:tcPr>
            <w:tcW w:w="590" w:type="pct"/>
            <w:vAlign w:val="center"/>
          </w:tcPr>
          <w:p w:rsidR="00BF1F76" w:rsidRPr="00040FE0" w:rsidRDefault="00BF1F76" w:rsidP="005C1B13">
            <w:pPr>
              <w:jc w:val="center"/>
              <w:rPr>
                <w:rFonts w:ascii="Times New Roman" w:eastAsia="Times New Roman" w:hAnsi="Times New Roman" w:cs="Times New Roman"/>
                <w:b/>
                <w:color w:val="000000"/>
                <w:sz w:val="24"/>
                <w:szCs w:val="24"/>
              </w:rPr>
            </w:pPr>
            <w:r w:rsidRPr="00040FE0">
              <w:rPr>
                <w:rFonts w:ascii="Times New Roman" w:eastAsia="Times New Roman" w:hAnsi="Times New Roman" w:cs="Times New Roman"/>
                <w:b/>
                <w:color w:val="000000"/>
                <w:sz w:val="24"/>
                <w:szCs w:val="24"/>
              </w:rPr>
              <w:t>4</w:t>
            </w:r>
          </w:p>
        </w:tc>
        <w:tc>
          <w:tcPr>
            <w:tcW w:w="606" w:type="pct"/>
            <w:tcBorders>
              <w:righ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25</w:t>
            </w:r>
          </w:p>
        </w:tc>
        <w:tc>
          <w:tcPr>
            <w:tcW w:w="625" w:type="pct"/>
            <w:gridSpan w:val="2"/>
            <w:tcBorders>
              <w:left w:val="single" w:sz="4" w:space="0" w:color="auto"/>
              <w:righ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75</w:t>
            </w:r>
          </w:p>
        </w:tc>
        <w:tc>
          <w:tcPr>
            <w:tcW w:w="456" w:type="pct"/>
            <w:tcBorders>
              <w:left w:val="single" w:sz="4" w:space="0" w:color="auto"/>
            </w:tcBorders>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100</w:t>
            </w:r>
          </w:p>
        </w:tc>
      </w:tr>
      <w:tr w:rsidR="00BF1F76" w:rsidRPr="00040FE0" w:rsidTr="005C1B13">
        <w:trPr>
          <w:trHeight w:val="424"/>
        </w:trPr>
        <w:tc>
          <w:tcPr>
            <w:tcW w:w="5000" w:type="pct"/>
            <w:gridSpan w:val="12"/>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 xml:space="preserve">Learning Objectives </w:t>
            </w:r>
          </w:p>
        </w:tc>
      </w:tr>
      <w:tr w:rsidR="00BF1F76" w:rsidRPr="00040FE0" w:rsidTr="005C1B13">
        <w:trPr>
          <w:trHeight w:val="141"/>
        </w:trPr>
        <w:tc>
          <w:tcPr>
            <w:tcW w:w="517" w:type="pct"/>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LO1</w:t>
            </w:r>
          </w:p>
        </w:tc>
        <w:tc>
          <w:tcPr>
            <w:tcW w:w="4483" w:type="pct"/>
            <w:gridSpan w:val="11"/>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Unicode MS" w:hAnsi="Times New Roman" w:cs="Times New Roman"/>
                <w:sz w:val="24"/>
                <w:szCs w:val="24"/>
              </w:rPr>
              <w:t>To impart students about the basic principles, types and approaches to bank credit.</w:t>
            </w:r>
          </w:p>
        </w:tc>
      </w:tr>
      <w:tr w:rsidR="00BF1F76" w:rsidRPr="00040FE0" w:rsidTr="005C1B13">
        <w:trPr>
          <w:trHeight w:val="141"/>
        </w:trPr>
        <w:tc>
          <w:tcPr>
            <w:tcW w:w="517" w:type="pct"/>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LO2</w:t>
            </w:r>
          </w:p>
        </w:tc>
        <w:tc>
          <w:tcPr>
            <w:tcW w:w="4483" w:type="pct"/>
            <w:gridSpan w:val="11"/>
          </w:tcPr>
          <w:p w:rsidR="00BF1F76" w:rsidRPr="00040FE0" w:rsidRDefault="00BF1F76" w:rsidP="005C1B13">
            <w:pPr>
              <w:rPr>
                <w:rFonts w:ascii="Times New Roman" w:hAnsi="Times New Roman" w:cs="Times New Roman"/>
                <w:sz w:val="24"/>
                <w:szCs w:val="24"/>
              </w:rPr>
            </w:pPr>
            <w:r w:rsidRPr="00040FE0">
              <w:rPr>
                <w:rFonts w:ascii="Times New Roman" w:eastAsia="Arial Unicode MS" w:hAnsi="Times New Roman" w:cs="Times New Roman"/>
                <w:sz w:val="24"/>
                <w:szCs w:val="24"/>
              </w:rPr>
              <w:t xml:space="preserve">To expose students about the documentation process of lending to different types of customers </w:t>
            </w:r>
          </w:p>
        </w:tc>
      </w:tr>
      <w:tr w:rsidR="00BF1F76" w:rsidRPr="00040FE0" w:rsidTr="005C1B13">
        <w:trPr>
          <w:trHeight w:val="141"/>
        </w:trPr>
        <w:tc>
          <w:tcPr>
            <w:tcW w:w="517" w:type="pct"/>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lastRenderedPageBreak/>
              <w:t>LO3</w:t>
            </w:r>
          </w:p>
        </w:tc>
        <w:tc>
          <w:tcPr>
            <w:tcW w:w="4483" w:type="pct"/>
            <w:gridSpan w:val="11"/>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To introduce students to the mechanism of sanctioning and recovery of loans</w:t>
            </w:r>
          </w:p>
        </w:tc>
      </w:tr>
      <w:tr w:rsidR="00BF1F76" w:rsidRPr="00040FE0" w:rsidTr="005C1B13">
        <w:trPr>
          <w:trHeight w:val="141"/>
        </w:trPr>
        <w:tc>
          <w:tcPr>
            <w:tcW w:w="517" w:type="pct"/>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LO4</w:t>
            </w:r>
          </w:p>
        </w:tc>
        <w:tc>
          <w:tcPr>
            <w:tcW w:w="4483" w:type="pct"/>
            <w:gridSpan w:val="11"/>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To educate students on the appraisal procedure of corporate projects</w:t>
            </w:r>
          </w:p>
        </w:tc>
      </w:tr>
      <w:tr w:rsidR="00BF1F76" w:rsidRPr="00040FE0" w:rsidTr="005C1B13">
        <w:trPr>
          <w:trHeight w:val="141"/>
        </w:trPr>
        <w:tc>
          <w:tcPr>
            <w:tcW w:w="517" w:type="pct"/>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LO5</w:t>
            </w:r>
          </w:p>
        </w:tc>
        <w:tc>
          <w:tcPr>
            <w:tcW w:w="4483" w:type="pct"/>
            <w:gridSpan w:val="11"/>
          </w:tcPr>
          <w:p w:rsidR="00BF1F76" w:rsidRPr="00040FE0" w:rsidRDefault="00BF1F76" w:rsidP="005C1B13">
            <w:pPr>
              <w:rPr>
                <w:rFonts w:ascii="Times New Roman" w:hAnsi="Times New Roman" w:cs="Times New Roman"/>
                <w:sz w:val="24"/>
                <w:szCs w:val="24"/>
              </w:rPr>
            </w:pPr>
            <w:r w:rsidRPr="00040FE0">
              <w:rPr>
                <w:rFonts w:ascii="Times New Roman" w:eastAsia="Arial Unicode MS" w:hAnsi="Times New Roman" w:cs="Times New Roman"/>
                <w:sz w:val="24"/>
                <w:szCs w:val="24"/>
              </w:rPr>
              <w:t>To impart students with the essentials of credit risk management</w:t>
            </w:r>
          </w:p>
        </w:tc>
      </w:tr>
      <w:tr w:rsidR="00BF1F76" w:rsidRPr="00040FE0" w:rsidTr="005C1B13">
        <w:trPr>
          <w:trHeight w:val="141"/>
        </w:trPr>
        <w:tc>
          <w:tcPr>
            <w:tcW w:w="5000" w:type="pct"/>
            <w:gridSpan w:val="12"/>
          </w:tcPr>
          <w:p w:rsidR="00BF1F76" w:rsidRPr="00040FE0" w:rsidRDefault="00BF1F76" w:rsidP="005C1B13">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040FE0">
              <w:rPr>
                <w:rFonts w:ascii="Times New Roman" w:eastAsia="Helvetica Neue" w:hAnsi="Times New Roman" w:cs="Times New Roman"/>
                <w:b/>
                <w:sz w:val="24"/>
                <w:szCs w:val="24"/>
              </w:rPr>
              <w:t>Prerequisite: Should have studied Commerce in XII Std</w:t>
            </w:r>
          </w:p>
        </w:tc>
      </w:tr>
      <w:tr w:rsidR="00BF1F76" w:rsidRPr="00040FE0" w:rsidTr="005C1B13">
        <w:trPr>
          <w:trHeight w:val="141"/>
        </w:trPr>
        <w:tc>
          <w:tcPr>
            <w:tcW w:w="517" w:type="pct"/>
          </w:tcPr>
          <w:p w:rsidR="00BF1F76" w:rsidRPr="00040FE0" w:rsidRDefault="00BF1F76" w:rsidP="005C1B13">
            <w:pPr>
              <w:rPr>
                <w:rFonts w:ascii="Times New Roman" w:hAnsi="Times New Roman" w:cs="Times New Roman"/>
                <w:b/>
                <w:sz w:val="24"/>
                <w:szCs w:val="24"/>
              </w:rPr>
            </w:pPr>
            <w:r w:rsidRPr="00040FE0">
              <w:rPr>
                <w:rFonts w:ascii="Times New Roman" w:hAnsi="Times New Roman" w:cs="Times New Roman"/>
                <w:b/>
                <w:sz w:val="24"/>
                <w:szCs w:val="24"/>
              </w:rPr>
              <w:t>UNIT</w:t>
            </w:r>
          </w:p>
        </w:tc>
        <w:tc>
          <w:tcPr>
            <w:tcW w:w="3550" w:type="pct"/>
            <w:gridSpan w:val="9"/>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Contents</w:t>
            </w:r>
          </w:p>
        </w:tc>
        <w:tc>
          <w:tcPr>
            <w:tcW w:w="933" w:type="pct"/>
            <w:gridSpan w:val="2"/>
          </w:tcPr>
          <w:p w:rsidR="00BF1F76" w:rsidRPr="00040FE0" w:rsidRDefault="00BF1F76" w:rsidP="005C1B13">
            <w:pPr>
              <w:rPr>
                <w:rFonts w:ascii="Times New Roman" w:hAnsi="Times New Roman" w:cs="Times New Roman"/>
                <w:b/>
                <w:sz w:val="24"/>
                <w:szCs w:val="24"/>
              </w:rPr>
            </w:pPr>
            <w:r w:rsidRPr="00040FE0">
              <w:rPr>
                <w:rFonts w:ascii="Times New Roman" w:hAnsi="Times New Roman" w:cs="Times New Roman"/>
                <w:b/>
                <w:sz w:val="24"/>
                <w:szCs w:val="24"/>
              </w:rPr>
              <w:t>No. of Hours</w:t>
            </w:r>
          </w:p>
        </w:tc>
      </w:tr>
      <w:tr w:rsidR="00BF1F76" w:rsidRPr="00040FE0" w:rsidTr="005C1B13">
        <w:trPr>
          <w:trHeight w:val="901"/>
        </w:trPr>
        <w:tc>
          <w:tcPr>
            <w:tcW w:w="517"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I</w:t>
            </w:r>
          </w:p>
        </w:tc>
        <w:tc>
          <w:tcPr>
            <w:tcW w:w="3550" w:type="pct"/>
            <w:gridSpan w:val="9"/>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 xml:space="preserve">Bank credit – Basic Principles and Approach – Three C’s – Purpose of lending – Security aspects– business experience/Management – Market – Purpose Trading – Manufacturing Service, Agriculture, Personal – Security : Primary – Collateral – Stock, Machinery, Land and Building – Guarantee – Different types of Mortgages – Management/Experience : Business Experience – Technical Qualification – Professional Management – Market : Local – National – Global – Types of Credit – Demand Loan – Cash Credit – Overdraft – Term Loan – Basic Characteristics  and difference between the four – Legal and Regulatory Aspect – Legal Documents – Loan Documents – RBI Directives – Various Committees – Tandon – Chore, Nayak and such other committees – Brief details. </w:t>
            </w:r>
          </w:p>
        </w:tc>
        <w:tc>
          <w:tcPr>
            <w:tcW w:w="933" w:type="pct"/>
            <w:gridSpan w:val="2"/>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12</w:t>
            </w:r>
          </w:p>
        </w:tc>
      </w:tr>
      <w:tr w:rsidR="00BF1F76" w:rsidRPr="00040FE0" w:rsidTr="005C1B13">
        <w:trPr>
          <w:trHeight w:val="883"/>
        </w:trPr>
        <w:tc>
          <w:tcPr>
            <w:tcW w:w="517"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II</w:t>
            </w:r>
          </w:p>
        </w:tc>
        <w:tc>
          <w:tcPr>
            <w:tcW w:w="3550" w:type="pct"/>
            <w:gridSpan w:val="9"/>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Lending to Different Customers – Individuals – Partnership – Limited companies – Trust –Association – Legal aspects – Documents to be called for.</w:t>
            </w:r>
          </w:p>
        </w:tc>
        <w:tc>
          <w:tcPr>
            <w:tcW w:w="933" w:type="pct"/>
            <w:gridSpan w:val="2"/>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12</w:t>
            </w:r>
          </w:p>
        </w:tc>
      </w:tr>
      <w:tr w:rsidR="00BF1F76" w:rsidRPr="00040FE0" w:rsidTr="005C1B13">
        <w:trPr>
          <w:trHeight w:val="839"/>
        </w:trPr>
        <w:tc>
          <w:tcPr>
            <w:tcW w:w="517"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III</w:t>
            </w:r>
          </w:p>
        </w:tc>
        <w:tc>
          <w:tcPr>
            <w:tcW w:w="3550" w:type="pct"/>
            <w:gridSpan w:val="9"/>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 xml:space="preserve">Loan Processing – Sanctioning – Monitoring – Recovering Commercial Loans(Activity Based) – Government Sponsored Loans (mostly agricultural, Rural and Weaver section) – Trading : small – Retail – Wholesale – Chain/Supermarket – Manufacturing : Industrial Advances – Service Transport – Telecommunication – Hospital – Hotel. Infrastructure: Power – Petrol – Port – Agriculture: Crop – Plantation – Well – Motor Pump set – Tractor etc. Miscellaneous: Self – Employed. Business loan (Borrower Based) – Small Business: Self Employed – Transport – Trade – Hotel – Others – Approach – Assessment – Supervision – Recovery Medium and Large Scale: Small Scale Industries – Corporate – Approach – Assessment – Sanction –Disbursement – Follow Up – Recovery Agriculture: Small, Medium and Big Farmers – Short term and medium-term Loans – Corporate Borrowers. Government sponsored: Priority sector lending – Lead Bank Scheme – Government sponsored loan to Weaver section – Subsidy. </w:t>
            </w:r>
          </w:p>
        </w:tc>
        <w:tc>
          <w:tcPr>
            <w:tcW w:w="933" w:type="pct"/>
            <w:gridSpan w:val="2"/>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12</w:t>
            </w:r>
          </w:p>
        </w:tc>
      </w:tr>
      <w:tr w:rsidR="00BF1F76" w:rsidRPr="00040FE0" w:rsidTr="005C1B13">
        <w:trPr>
          <w:trHeight w:val="618"/>
        </w:trPr>
        <w:tc>
          <w:tcPr>
            <w:tcW w:w="517"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IV</w:t>
            </w:r>
          </w:p>
        </w:tc>
        <w:tc>
          <w:tcPr>
            <w:tcW w:w="3550" w:type="pct"/>
            <w:gridSpan w:val="9"/>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 xml:space="preserve">Corporate Finance – Project Finance – Appraisal – Assessment – Documentation – Disbursement– Monitoring – Follow Up – Review – Creation of Charge – Analysis of Balance sheet – Profit and Loss account – Cash flow and Fund flow working – Project approach </w:t>
            </w:r>
          </w:p>
        </w:tc>
        <w:tc>
          <w:tcPr>
            <w:tcW w:w="933" w:type="pct"/>
            <w:gridSpan w:val="2"/>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12</w:t>
            </w:r>
          </w:p>
        </w:tc>
      </w:tr>
      <w:tr w:rsidR="00BF1F76" w:rsidRPr="00040FE0" w:rsidTr="005C1B13">
        <w:trPr>
          <w:trHeight w:val="795"/>
        </w:trPr>
        <w:tc>
          <w:tcPr>
            <w:tcW w:w="517" w:type="pct"/>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V</w:t>
            </w:r>
          </w:p>
        </w:tc>
        <w:tc>
          <w:tcPr>
            <w:tcW w:w="3550" w:type="pct"/>
            <w:gridSpan w:val="9"/>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 xml:space="preserve">NPA – Causes and Remedial Measures – Management of NPA’s – Debt Recovery Tribunals – Asset Reconstruction Fund. </w:t>
            </w:r>
          </w:p>
        </w:tc>
        <w:tc>
          <w:tcPr>
            <w:tcW w:w="933" w:type="pct"/>
            <w:gridSpan w:val="2"/>
            <w:vAlign w:val="center"/>
          </w:tcPr>
          <w:p w:rsidR="00BF1F76" w:rsidRPr="00040FE0" w:rsidRDefault="00BF1F76" w:rsidP="005C1B13">
            <w:pPr>
              <w:jc w:val="center"/>
              <w:rPr>
                <w:rFonts w:ascii="Times New Roman" w:hAnsi="Times New Roman" w:cs="Times New Roman"/>
                <w:sz w:val="24"/>
                <w:szCs w:val="24"/>
              </w:rPr>
            </w:pPr>
            <w:r w:rsidRPr="00040FE0">
              <w:rPr>
                <w:rFonts w:ascii="Times New Roman" w:hAnsi="Times New Roman" w:cs="Times New Roman"/>
                <w:sz w:val="24"/>
                <w:szCs w:val="24"/>
              </w:rPr>
              <w:t>12</w:t>
            </w:r>
          </w:p>
        </w:tc>
      </w:tr>
      <w:tr w:rsidR="00BF1F76" w:rsidRPr="00040FE0" w:rsidTr="005C1B13">
        <w:trPr>
          <w:trHeight w:val="141"/>
        </w:trPr>
        <w:tc>
          <w:tcPr>
            <w:tcW w:w="517" w:type="pct"/>
          </w:tcPr>
          <w:p w:rsidR="00BF1F76" w:rsidRPr="00040FE0" w:rsidRDefault="00BF1F76" w:rsidP="005C1B13">
            <w:pPr>
              <w:jc w:val="center"/>
              <w:rPr>
                <w:rFonts w:ascii="Times New Roman" w:hAnsi="Times New Roman" w:cs="Times New Roman"/>
                <w:b/>
                <w:sz w:val="24"/>
                <w:szCs w:val="24"/>
              </w:rPr>
            </w:pPr>
          </w:p>
        </w:tc>
        <w:tc>
          <w:tcPr>
            <w:tcW w:w="3550" w:type="pct"/>
            <w:gridSpan w:val="9"/>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Total</w:t>
            </w:r>
          </w:p>
        </w:tc>
        <w:tc>
          <w:tcPr>
            <w:tcW w:w="933" w:type="pct"/>
            <w:gridSpan w:val="2"/>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60</w:t>
            </w:r>
          </w:p>
        </w:tc>
      </w:tr>
      <w:tr w:rsidR="00BF1F76" w:rsidRPr="00040FE0" w:rsidTr="005C1B13">
        <w:trPr>
          <w:trHeight w:val="141"/>
        </w:trPr>
        <w:tc>
          <w:tcPr>
            <w:tcW w:w="517"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lastRenderedPageBreak/>
              <w:t>CO</w:t>
            </w:r>
          </w:p>
        </w:tc>
        <w:tc>
          <w:tcPr>
            <w:tcW w:w="4483" w:type="pct"/>
            <w:gridSpan w:val="11"/>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Course Outcomes</w:t>
            </w:r>
          </w:p>
        </w:tc>
      </w:tr>
      <w:tr w:rsidR="00BF1F76" w:rsidRPr="00040FE0" w:rsidTr="005C1B13">
        <w:trPr>
          <w:trHeight w:val="503"/>
        </w:trPr>
        <w:tc>
          <w:tcPr>
            <w:tcW w:w="517"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CO1</w:t>
            </w:r>
          </w:p>
        </w:tc>
        <w:tc>
          <w:tcPr>
            <w:tcW w:w="4483" w:type="pct"/>
            <w:gridSpan w:val="11"/>
          </w:tcPr>
          <w:p w:rsidR="00BF1F76" w:rsidRPr="00040FE0" w:rsidRDefault="00BF1F76" w:rsidP="005C1B13">
            <w:pPr>
              <w:rPr>
                <w:rFonts w:ascii="Times New Roman" w:hAnsi="Times New Roman" w:cs="Times New Roman"/>
                <w:sz w:val="24"/>
                <w:szCs w:val="24"/>
              </w:rPr>
            </w:pPr>
            <w:r w:rsidRPr="00040FE0">
              <w:rPr>
                <w:rFonts w:ascii="Times New Roman" w:eastAsia="Arial Unicode MS" w:hAnsi="Times New Roman" w:cs="Times New Roman"/>
                <w:sz w:val="24"/>
                <w:szCs w:val="24"/>
              </w:rPr>
              <w:t>Explain the various forms of credit extended by banks, summarise the</w:t>
            </w:r>
            <w:r w:rsidRPr="00040FE0">
              <w:rPr>
                <w:rFonts w:ascii="Times New Roman" w:hAnsi="Times New Roman" w:cs="Times New Roman"/>
                <w:sz w:val="24"/>
                <w:szCs w:val="24"/>
              </w:rPr>
              <w:t xml:space="preserve"> recommendations of various committee</w:t>
            </w:r>
          </w:p>
        </w:tc>
      </w:tr>
      <w:tr w:rsidR="00BF1F76" w:rsidRPr="00040FE0" w:rsidTr="005C1B13">
        <w:trPr>
          <w:trHeight w:val="432"/>
        </w:trPr>
        <w:tc>
          <w:tcPr>
            <w:tcW w:w="517"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CO2</w:t>
            </w:r>
          </w:p>
        </w:tc>
        <w:tc>
          <w:tcPr>
            <w:tcW w:w="4483" w:type="pct"/>
            <w:gridSpan w:val="11"/>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Identify the lending policies applicable to different customers</w:t>
            </w:r>
          </w:p>
        </w:tc>
      </w:tr>
      <w:tr w:rsidR="00BF1F76" w:rsidRPr="00040FE0" w:rsidTr="005C1B13">
        <w:trPr>
          <w:trHeight w:val="432"/>
        </w:trPr>
        <w:tc>
          <w:tcPr>
            <w:tcW w:w="517"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CO3</w:t>
            </w:r>
          </w:p>
        </w:tc>
        <w:tc>
          <w:tcPr>
            <w:tcW w:w="4483" w:type="pct"/>
            <w:gridSpan w:val="11"/>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Explain the documentation procedure related to sanctioning of loan to different types of customers</w:t>
            </w:r>
          </w:p>
        </w:tc>
      </w:tr>
      <w:tr w:rsidR="00BF1F76" w:rsidRPr="00040FE0" w:rsidTr="005C1B13">
        <w:trPr>
          <w:trHeight w:val="353"/>
        </w:trPr>
        <w:tc>
          <w:tcPr>
            <w:tcW w:w="517"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CO4</w:t>
            </w:r>
          </w:p>
        </w:tc>
        <w:tc>
          <w:tcPr>
            <w:tcW w:w="4483" w:type="pct"/>
            <w:gridSpan w:val="11"/>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 xml:space="preserve">Demonstrate the assessment procedure of sanctioning project finance  </w:t>
            </w:r>
          </w:p>
        </w:tc>
      </w:tr>
      <w:tr w:rsidR="00BF1F76" w:rsidRPr="00040FE0" w:rsidTr="005C1B13">
        <w:trPr>
          <w:trHeight w:val="424"/>
        </w:trPr>
        <w:tc>
          <w:tcPr>
            <w:tcW w:w="517" w:type="pct"/>
            <w:vAlign w:val="center"/>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CO5</w:t>
            </w:r>
          </w:p>
        </w:tc>
        <w:tc>
          <w:tcPr>
            <w:tcW w:w="4483" w:type="pct"/>
            <w:gridSpan w:val="11"/>
          </w:tcPr>
          <w:p w:rsidR="00BF1F76" w:rsidRPr="00040FE0" w:rsidRDefault="00BF1F76" w:rsidP="005C1B13">
            <w:pPr>
              <w:rPr>
                <w:rFonts w:ascii="Times New Roman" w:hAnsi="Times New Roman" w:cs="Times New Roman"/>
                <w:sz w:val="24"/>
                <w:szCs w:val="24"/>
              </w:rPr>
            </w:pPr>
            <w:r w:rsidRPr="00040FE0">
              <w:rPr>
                <w:rFonts w:ascii="Times New Roman" w:hAnsi="Times New Roman" w:cs="Times New Roman"/>
                <w:sz w:val="24"/>
                <w:szCs w:val="24"/>
              </w:rPr>
              <w:t>Examine the norms of debt recovery tribunals</w:t>
            </w:r>
          </w:p>
        </w:tc>
      </w:tr>
      <w:tr w:rsidR="00BF1F76" w:rsidRPr="00040FE0" w:rsidTr="005C1B13">
        <w:trPr>
          <w:trHeight w:val="424"/>
        </w:trPr>
        <w:tc>
          <w:tcPr>
            <w:tcW w:w="5000" w:type="pct"/>
            <w:gridSpan w:val="12"/>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Textbooks</w:t>
            </w:r>
          </w:p>
        </w:tc>
      </w:tr>
      <w:tr w:rsidR="00BF1F76" w:rsidRPr="00040FE0" w:rsidTr="005C1B13">
        <w:trPr>
          <w:trHeight w:val="424"/>
        </w:trPr>
        <w:tc>
          <w:tcPr>
            <w:tcW w:w="517" w:type="pct"/>
          </w:tcPr>
          <w:p w:rsidR="00BF1F76" w:rsidRPr="00040FE0" w:rsidRDefault="00BF1F76" w:rsidP="00BF1F76">
            <w:pPr>
              <w:numPr>
                <w:ilvl w:val="0"/>
                <w:numId w:val="14"/>
              </w:numPr>
              <w:contextualSpacing/>
              <w:rPr>
                <w:rFonts w:ascii="Times New Roman" w:hAnsi="Times New Roman" w:cs="Times New Roman"/>
                <w:sz w:val="24"/>
                <w:szCs w:val="24"/>
              </w:rPr>
            </w:pPr>
          </w:p>
        </w:tc>
        <w:tc>
          <w:tcPr>
            <w:tcW w:w="4483" w:type="pct"/>
            <w:gridSpan w:val="11"/>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 xml:space="preserve">Indian Financial System and Commercial Banking – IIB </w:t>
            </w:r>
          </w:p>
        </w:tc>
      </w:tr>
      <w:tr w:rsidR="00BF1F76" w:rsidRPr="00040FE0" w:rsidTr="005C1B13">
        <w:trPr>
          <w:trHeight w:val="424"/>
        </w:trPr>
        <w:tc>
          <w:tcPr>
            <w:tcW w:w="517" w:type="pct"/>
          </w:tcPr>
          <w:p w:rsidR="00BF1F76" w:rsidRPr="00040FE0" w:rsidRDefault="00BF1F76" w:rsidP="00BF1F76">
            <w:pPr>
              <w:numPr>
                <w:ilvl w:val="0"/>
                <w:numId w:val="14"/>
              </w:numPr>
              <w:contextualSpacing/>
              <w:rPr>
                <w:rFonts w:ascii="Times New Roman" w:hAnsi="Times New Roman" w:cs="Times New Roman"/>
                <w:sz w:val="24"/>
                <w:szCs w:val="24"/>
              </w:rPr>
            </w:pPr>
          </w:p>
        </w:tc>
        <w:tc>
          <w:tcPr>
            <w:tcW w:w="4483" w:type="pct"/>
            <w:gridSpan w:val="11"/>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Special and preferred sector Finance – IIB</w:t>
            </w:r>
          </w:p>
        </w:tc>
      </w:tr>
      <w:tr w:rsidR="00BF1F76" w:rsidRPr="00040FE0" w:rsidTr="005C1B13">
        <w:trPr>
          <w:trHeight w:val="424"/>
        </w:trPr>
        <w:tc>
          <w:tcPr>
            <w:tcW w:w="517" w:type="pct"/>
          </w:tcPr>
          <w:p w:rsidR="00BF1F76" w:rsidRPr="00040FE0" w:rsidRDefault="00BF1F76" w:rsidP="00BF1F76">
            <w:pPr>
              <w:numPr>
                <w:ilvl w:val="0"/>
                <w:numId w:val="14"/>
              </w:numPr>
              <w:contextualSpacing/>
              <w:rPr>
                <w:rFonts w:ascii="Times New Roman" w:hAnsi="Times New Roman" w:cs="Times New Roman"/>
                <w:sz w:val="24"/>
                <w:szCs w:val="24"/>
              </w:rPr>
            </w:pPr>
          </w:p>
        </w:tc>
        <w:tc>
          <w:tcPr>
            <w:tcW w:w="4483" w:type="pct"/>
            <w:gridSpan w:val="11"/>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Management and Accounting and Financial Management – IIB</w:t>
            </w:r>
          </w:p>
        </w:tc>
      </w:tr>
      <w:tr w:rsidR="00BF1F76" w:rsidRPr="00040FE0" w:rsidTr="005C1B13">
        <w:trPr>
          <w:trHeight w:val="424"/>
        </w:trPr>
        <w:tc>
          <w:tcPr>
            <w:tcW w:w="517" w:type="pct"/>
          </w:tcPr>
          <w:p w:rsidR="00BF1F76" w:rsidRPr="00040FE0" w:rsidRDefault="00BF1F76" w:rsidP="00BF1F76">
            <w:pPr>
              <w:numPr>
                <w:ilvl w:val="0"/>
                <w:numId w:val="14"/>
              </w:numPr>
              <w:contextualSpacing/>
              <w:rPr>
                <w:rFonts w:ascii="Times New Roman" w:hAnsi="Times New Roman" w:cs="Times New Roman"/>
                <w:sz w:val="24"/>
                <w:szCs w:val="24"/>
              </w:rPr>
            </w:pPr>
          </w:p>
        </w:tc>
        <w:tc>
          <w:tcPr>
            <w:tcW w:w="4483" w:type="pct"/>
            <w:gridSpan w:val="11"/>
          </w:tcPr>
          <w:p w:rsidR="00BF1F76" w:rsidRPr="00040FE0" w:rsidRDefault="00BF1F76" w:rsidP="005C1B13">
            <w:pPr>
              <w:rPr>
                <w:rFonts w:ascii="Times New Roman" w:eastAsia="Arial" w:hAnsi="Times New Roman" w:cs="Times New Roman"/>
                <w:sz w:val="24"/>
                <w:szCs w:val="24"/>
              </w:rPr>
            </w:pPr>
            <w:r w:rsidRPr="00040FE0">
              <w:rPr>
                <w:rFonts w:ascii="Times New Roman" w:eastAsia="Arial" w:hAnsi="Times New Roman" w:cs="Times New Roman"/>
                <w:sz w:val="24"/>
                <w:szCs w:val="24"/>
              </w:rPr>
              <w:t>Prudential Accounting Norms and Audit of Banks, Naganatham. M. and Jayaraman</w:t>
            </w:r>
          </w:p>
        </w:tc>
      </w:tr>
      <w:tr w:rsidR="00BF1F76" w:rsidRPr="00040FE0" w:rsidTr="005C1B13">
        <w:trPr>
          <w:trHeight w:val="424"/>
        </w:trPr>
        <w:tc>
          <w:tcPr>
            <w:tcW w:w="517" w:type="pct"/>
          </w:tcPr>
          <w:p w:rsidR="00BF1F76" w:rsidRPr="00040FE0" w:rsidRDefault="00BF1F76" w:rsidP="00BF1F76">
            <w:pPr>
              <w:numPr>
                <w:ilvl w:val="0"/>
                <w:numId w:val="14"/>
              </w:numPr>
              <w:contextualSpacing/>
              <w:rPr>
                <w:rFonts w:ascii="Times New Roman" w:hAnsi="Times New Roman" w:cs="Times New Roman"/>
                <w:sz w:val="24"/>
                <w:szCs w:val="24"/>
              </w:rPr>
            </w:pPr>
          </w:p>
        </w:tc>
        <w:tc>
          <w:tcPr>
            <w:tcW w:w="4483" w:type="pct"/>
            <w:gridSpan w:val="11"/>
          </w:tcPr>
          <w:p w:rsidR="00BF1F76" w:rsidRPr="00040FE0" w:rsidRDefault="00BF1F76" w:rsidP="005C1B13">
            <w:pPr>
              <w:rPr>
                <w:rFonts w:ascii="Times New Roman" w:eastAsia="Arial" w:hAnsi="Times New Roman" w:cs="Times New Roman"/>
                <w:sz w:val="24"/>
                <w:szCs w:val="24"/>
              </w:rPr>
            </w:pPr>
            <w:r w:rsidRPr="00040FE0">
              <w:rPr>
                <w:rFonts w:ascii="Times New Roman" w:eastAsia="Arial" w:hAnsi="Times New Roman" w:cs="Times New Roman"/>
                <w:sz w:val="24"/>
                <w:szCs w:val="24"/>
              </w:rPr>
              <w:t>Indian Institute of Bankers, Special and preferred sector Finance IIB</w:t>
            </w:r>
          </w:p>
        </w:tc>
      </w:tr>
      <w:tr w:rsidR="00BF1F76" w:rsidRPr="00040FE0" w:rsidTr="005C1B13">
        <w:trPr>
          <w:trHeight w:val="424"/>
        </w:trPr>
        <w:tc>
          <w:tcPr>
            <w:tcW w:w="5000" w:type="pct"/>
            <w:gridSpan w:val="12"/>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Reference Books</w:t>
            </w:r>
          </w:p>
        </w:tc>
      </w:tr>
      <w:tr w:rsidR="00BF1F76" w:rsidRPr="00040FE0" w:rsidTr="005C1B13">
        <w:trPr>
          <w:trHeight w:val="424"/>
        </w:trPr>
        <w:tc>
          <w:tcPr>
            <w:tcW w:w="517" w:type="pct"/>
          </w:tcPr>
          <w:p w:rsidR="00BF1F76" w:rsidRPr="00040FE0" w:rsidRDefault="00BF1F76" w:rsidP="00BF1F76">
            <w:pPr>
              <w:numPr>
                <w:ilvl w:val="0"/>
                <w:numId w:val="15"/>
              </w:numPr>
              <w:contextualSpacing/>
              <w:rPr>
                <w:rFonts w:ascii="Times New Roman" w:hAnsi="Times New Roman" w:cs="Times New Roman"/>
                <w:sz w:val="24"/>
                <w:szCs w:val="24"/>
              </w:rPr>
            </w:pPr>
          </w:p>
        </w:tc>
        <w:tc>
          <w:tcPr>
            <w:tcW w:w="4483" w:type="pct"/>
            <w:gridSpan w:val="11"/>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 xml:space="preserve">Naganatham M. and Jayaraman, Prudential Accounting Norms and Audit of Banks </w:t>
            </w:r>
          </w:p>
        </w:tc>
      </w:tr>
      <w:tr w:rsidR="00BF1F76" w:rsidRPr="00040FE0" w:rsidTr="005C1B13">
        <w:trPr>
          <w:trHeight w:val="424"/>
        </w:trPr>
        <w:tc>
          <w:tcPr>
            <w:tcW w:w="517" w:type="pct"/>
          </w:tcPr>
          <w:p w:rsidR="00BF1F76" w:rsidRPr="00040FE0" w:rsidRDefault="00BF1F76" w:rsidP="00BF1F76">
            <w:pPr>
              <w:numPr>
                <w:ilvl w:val="0"/>
                <w:numId w:val="15"/>
              </w:numPr>
              <w:contextualSpacing/>
              <w:rPr>
                <w:rFonts w:ascii="Times New Roman" w:hAnsi="Times New Roman" w:cs="Times New Roman"/>
                <w:sz w:val="24"/>
                <w:szCs w:val="24"/>
              </w:rPr>
            </w:pPr>
          </w:p>
        </w:tc>
        <w:tc>
          <w:tcPr>
            <w:tcW w:w="4483" w:type="pct"/>
            <w:gridSpan w:val="11"/>
          </w:tcPr>
          <w:p w:rsidR="00BF1F76" w:rsidRPr="00040FE0" w:rsidRDefault="00BF1F76" w:rsidP="005C1B13">
            <w:pPr>
              <w:jc w:val="both"/>
              <w:rPr>
                <w:rFonts w:ascii="Times New Roman" w:eastAsia="Arial" w:hAnsi="Times New Roman" w:cs="Times New Roman"/>
                <w:sz w:val="24"/>
                <w:szCs w:val="24"/>
              </w:rPr>
            </w:pPr>
            <w:r w:rsidRPr="00040FE0">
              <w:rPr>
                <w:rFonts w:ascii="Times New Roman" w:eastAsia="Arial" w:hAnsi="Times New Roman" w:cs="Times New Roman"/>
                <w:sz w:val="24"/>
                <w:szCs w:val="24"/>
              </w:rPr>
              <w:t>Annual Reports of RBI</w:t>
            </w:r>
          </w:p>
        </w:tc>
      </w:tr>
      <w:tr w:rsidR="00BF1F76" w:rsidRPr="00040FE0" w:rsidTr="005C1B13">
        <w:trPr>
          <w:trHeight w:val="424"/>
        </w:trPr>
        <w:tc>
          <w:tcPr>
            <w:tcW w:w="517" w:type="pct"/>
          </w:tcPr>
          <w:p w:rsidR="00BF1F76" w:rsidRPr="00040FE0" w:rsidRDefault="00BF1F76" w:rsidP="00BF1F76">
            <w:pPr>
              <w:numPr>
                <w:ilvl w:val="0"/>
                <w:numId w:val="15"/>
              </w:numPr>
              <w:contextualSpacing/>
              <w:rPr>
                <w:rFonts w:ascii="Times New Roman" w:hAnsi="Times New Roman" w:cs="Times New Roman"/>
                <w:sz w:val="24"/>
                <w:szCs w:val="24"/>
              </w:rPr>
            </w:pPr>
          </w:p>
        </w:tc>
        <w:tc>
          <w:tcPr>
            <w:tcW w:w="4483" w:type="pct"/>
            <w:gridSpan w:val="11"/>
          </w:tcPr>
          <w:p w:rsidR="00BF1F76" w:rsidRPr="00040FE0" w:rsidRDefault="00BF1F76" w:rsidP="005C1B13">
            <w:pPr>
              <w:rPr>
                <w:rFonts w:ascii="Times New Roman" w:eastAsia="Arial" w:hAnsi="Times New Roman" w:cs="Times New Roman"/>
                <w:sz w:val="24"/>
                <w:szCs w:val="24"/>
              </w:rPr>
            </w:pPr>
            <w:r w:rsidRPr="00040FE0">
              <w:rPr>
                <w:rFonts w:ascii="Times New Roman" w:eastAsia="Arial" w:hAnsi="Times New Roman" w:cs="Times New Roman"/>
                <w:sz w:val="24"/>
                <w:szCs w:val="24"/>
              </w:rPr>
              <w:t>Indian Institute ofBankers,Management and Accounting and Financial Management, IIB</w:t>
            </w:r>
          </w:p>
        </w:tc>
      </w:tr>
      <w:tr w:rsidR="00BF1F76" w:rsidRPr="00040FE0" w:rsidTr="005C1B13">
        <w:trPr>
          <w:trHeight w:val="424"/>
        </w:trPr>
        <w:tc>
          <w:tcPr>
            <w:tcW w:w="517" w:type="pct"/>
          </w:tcPr>
          <w:p w:rsidR="00BF1F76" w:rsidRPr="00040FE0" w:rsidRDefault="00BF1F76" w:rsidP="00BF1F76">
            <w:pPr>
              <w:numPr>
                <w:ilvl w:val="0"/>
                <w:numId w:val="15"/>
              </w:numPr>
              <w:contextualSpacing/>
              <w:rPr>
                <w:rFonts w:ascii="Times New Roman" w:hAnsi="Times New Roman" w:cs="Times New Roman"/>
                <w:sz w:val="24"/>
                <w:szCs w:val="24"/>
              </w:rPr>
            </w:pPr>
          </w:p>
        </w:tc>
        <w:tc>
          <w:tcPr>
            <w:tcW w:w="4483" w:type="pct"/>
            <w:gridSpan w:val="11"/>
          </w:tcPr>
          <w:p w:rsidR="00BF1F76" w:rsidRPr="00040FE0" w:rsidRDefault="00BF1F76" w:rsidP="005C1B13">
            <w:pPr>
              <w:rPr>
                <w:rFonts w:ascii="Times New Roman" w:eastAsia="Arial" w:hAnsi="Times New Roman" w:cs="Times New Roman"/>
                <w:sz w:val="24"/>
                <w:szCs w:val="24"/>
              </w:rPr>
            </w:pPr>
            <w:r w:rsidRPr="00040FE0">
              <w:rPr>
                <w:rFonts w:ascii="Times New Roman" w:eastAsia="Arial" w:hAnsi="Times New Roman" w:cs="Times New Roman"/>
                <w:sz w:val="24"/>
                <w:szCs w:val="24"/>
              </w:rPr>
              <w:t>Indian Institute of Bankers, Indian Financial System and Commercial Banking, IIB</w:t>
            </w:r>
          </w:p>
        </w:tc>
      </w:tr>
      <w:tr w:rsidR="00BF1F76" w:rsidRPr="00040FE0" w:rsidTr="005C1B13">
        <w:trPr>
          <w:trHeight w:val="424"/>
        </w:trPr>
        <w:tc>
          <w:tcPr>
            <w:tcW w:w="5000" w:type="pct"/>
            <w:gridSpan w:val="12"/>
          </w:tcPr>
          <w:p w:rsidR="00BF1F76" w:rsidRPr="00040FE0" w:rsidRDefault="00BF1F76" w:rsidP="005C1B13">
            <w:pPr>
              <w:jc w:val="center"/>
              <w:rPr>
                <w:rFonts w:ascii="Times New Roman" w:hAnsi="Times New Roman" w:cs="Times New Roman"/>
                <w:b/>
                <w:sz w:val="24"/>
                <w:szCs w:val="24"/>
              </w:rPr>
            </w:pPr>
            <w:r w:rsidRPr="00040FE0">
              <w:rPr>
                <w:rFonts w:ascii="Times New Roman" w:hAnsi="Times New Roman" w:cs="Times New Roman"/>
                <w:b/>
                <w:sz w:val="24"/>
                <w:szCs w:val="24"/>
              </w:rPr>
              <w:t>Web Resources</w:t>
            </w:r>
          </w:p>
        </w:tc>
      </w:tr>
      <w:tr w:rsidR="00BF1F76" w:rsidRPr="00040FE0" w:rsidTr="005C1B13">
        <w:trPr>
          <w:trHeight w:val="424"/>
        </w:trPr>
        <w:tc>
          <w:tcPr>
            <w:tcW w:w="517" w:type="pct"/>
          </w:tcPr>
          <w:p w:rsidR="00BF1F76" w:rsidRPr="00040FE0" w:rsidRDefault="00BF1F76" w:rsidP="00BF1F76">
            <w:pPr>
              <w:numPr>
                <w:ilvl w:val="0"/>
                <w:numId w:val="16"/>
              </w:numPr>
              <w:contextualSpacing/>
              <w:jc w:val="center"/>
              <w:rPr>
                <w:rFonts w:ascii="Times New Roman" w:hAnsi="Times New Roman" w:cs="Times New Roman"/>
                <w:sz w:val="24"/>
                <w:szCs w:val="24"/>
              </w:rPr>
            </w:pPr>
          </w:p>
        </w:tc>
        <w:tc>
          <w:tcPr>
            <w:tcW w:w="4483" w:type="pct"/>
            <w:gridSpan w:val="11"/>
          </w:tcPr>
          <w:p w:rsidR="00BF1F76" w:rsidRPr="00040FE0" w:rsidRDefault="00BF1F76" w:rsidP="005C1B13">
            <w:pPr>
              <w:rPr>
                <w:rFonts w:ascii="Times New Roman" w:eastAsia="Arial" w:hAnsi="Times New Roman" w:cs="Times New Roman"/>
                <w:sz w:val="24"/>
                <w:szCs w:val="24"/>
              </w:rPr>
            </w:pPr>
            <w:r w:rsidRPr="00040FE0">
              <w:rPr>
                <w:rFonts w:ascii="Times New Roman" w:eastAsia="Arial" w:hAnsi="Times New Roman" w:cs="Times New Roman"/>
                <w:sz w:val="24"/>
                <w:szCs w:val="24"/>
              </w:rPr>
              <w:t xml:space="preserve">www.federalreserve.gov </w:t>
            </w:r>
          </w:p>
        </w:tc>
      </w:tr>
      <w:tr w:rsidR="00BF1F76" w:rsidRPr="00040FE0" w:rsidTr="005C1B13">
        <w:trPr>
          <w:trHeight w:val="424"/>
        </w:trPr>
        <w:tc>
          <w:tcPr>
            <w:tcW w:w="517" w:type="pct"/>
          </w:tcPr>
          <w:p w:rsidR="00BF1F76" w:rsidRPr="00040FE0" w:rsidRDefault="00BF1F76" w:rsidP="00BF1F76">
            <w:pPr>
              <w:numPr>
                <w:ilvl w:val="0"/>
                <w:numId w:val="16"/>
              </w:numPr>
              <w:contextualSpacing/>
              <w:jc w:val="center"/>
              <w:rPr>
                <w:rFonts w:ascii="Times New Roman" w:hAnsi="Times New Roman" w:cs="Times New Roman"/>
                <w:sz w:val="24"/>
                <w:szCs w:val="24"/>
              </w:rPr>
            </w:pPr>
          </w:p>
        </w:tc>
        <w:tc>
          <w:tcPr>
            <w:tcW w:w="4483" w:type="pct"/>
            <w:gridSpan w:val="11"/>
          </w:tcPr>
          <w:p w:rsidR="00BF1F76" w:rsidRPr="00040FE0" w:rsidRDefault="00BF1F76" w:rsidP="005C1B13">
            <w:pPr>
              <w:rPr>
                <w:rFonts w:ascii="Times New Roman" w:eastAsia="Arial" w:hAnsi="Times New Roman" w:cs="Times New Roman"/>
                <w:sz w:val="24"/>
                <w:szCs w:val="24"/>
              </w:rPr>
            </w:pPr>
            <w:r w:rsidRPr="00040FE0">
              <w:rPr>
                <w:rFonts w:ascii="Times New Roman" w:eastAsia="Arial" w:hAnsi="Times New Roman" w:cs="Times New Roman"/>
                <w:sz w:val="24"/>
                <w:szCs w:val="24"/>
              </w:rPr>
              <w:t>www.kpmg.com</w:t>
            </w:r>
          </w:p>
        </w:tc>
      </w:tr>
      <w:tr w:rsidR="00BF1F76" w:rsidRPr="00040FE0" w:rsidTr="005C1B13">
        <w:trPr>
          <w:trHeight w:val="424"/>
        </w:trPr>
        <w:tc>
          <w:tcPr>
            <w:tcW w:w="517" w:type="pct"/>
          </w:tcPr>
          <w:p w:rsidR="00BF1F76" w:rsidRPr="00040FE0" w:rsidRDefault="00BF1F76" w:rsidP="00BF1F76">
            <w:pPr>
              <w:numPr>
                <w:ilvl w:val="0"/>
                <w:numId w:val="16"/>
              </w:numPr>
              <w:contextualSpacing/>
              <w:rPr>
                <w:rFonts w:ascii="Times New Roman" w:hAnsi="Times New Roman" w:cs="Times New Roman"/>
                <w:sz w:val="24"/>
                <w:szCs w:val="24"/>
              </w:rPr>
            </w:pPr>
          </w:p>
        </w:tc>
        <w:tc>
          <w:tcPr>
            <w:tcW w:w="4483" w:type="pct"/>
            <w:gridSpan w:val="11"/>
          </w:tcPr>
          <w:p w:rsidR="00BF1F76" w:rsidRPr="00040FE0" w:rsidRDefault="00915896" w:rsidP="005C1B13">
            <w:pPr>
              <w:rPr>
                <w:rFonts w:ascii="Times New Roman" w:eastAsia="Arial" w:hAnsi="Times New Roman" w:cs="Times New Roman"/>
                <w:sz w:val="24"/>
                <w:szCs w:val="24"/>
              </w:rPr>
            </w:pPr>
            <w:hyperlink r:id="rId65" w:history="1">
              <w:r w:rsidR="00707101" w:rsidRPr="00715225">
                <w:rPr>
                  <w:rStyle w:val="Hyperlink"/>
                  <w:rFonts w:ascii="Times New Roman" w:eastAsia="Arial" w:hAnsi="Times New Roman" w:cs="Times New Roman"/>
                  <w:sz w:val="24"/>
                  <w:szCs w:val="24"/>
                </w:rPr>
                <w:t>www.bis.org</w:t>
              </w:r>
            </w:hyperlink>
          </w:p>
        </w:tc>
      </w:tr>
      <w:tr w:rsidR="00BF1F76" w:rsidRPr="00040FE0" w:rsidTr="005C1B13">
        <w:trPr>
          <w:trHeight w:val="424"/>
        </w:trPr>
        <w:tc>
          <w:tcPr>
            <w:tcW w:w="517" w:type="pct"/>
          </w:tcPr>
          <w:p w:rsidR="00BF1F76" w:rsidRPr="00040FE0" w:rsidRDefault="00BF1F76" w:rsidP="00BF1F76">
            <w:pPr>
              <w:numPr>
                <w:ilvl w:val="0"/>
                <w:numId w:val="16"/>
              </w:numPr>
              <w:contextualSpacing/>
              <w:rPr>
                <w:rFonts w:ascii="Times New Roman" w:hAnsi="Times New Roman" w:cs="Times New Roman"/>
                <w:sz w:val="24"/>
                <w:szCs w:val="24"/>
              </w:rPr>
            </w:pPr>
          </w:p>
        </w:tc>
        <w:tc>
          <w:tcPr>
            <w:tcW w:w="4483" w:type="pct"/>
            <w:gridSpan w:val="11"/>
          </w:tcPr>
          <w:p w:rsidR="00BF1F76" w:rsidRPr="00040FE0" w:rsidRDefault="00BF1F76" w:rsidP="005C1B13">
            <w:pPr>
              <w:rPr>
                <w:rFonts w:ascii="Times New Roman" w:eastAsia="Arial" w:hAnsi="Times New Roman" w:cs="Times New Roman"/>
                <w:sz w:val="24"/>
                <w:szCs w:val="24"/>
              </w:rPr>
            </w:pPr>
            <w:r w:rsidRPr="00040FE0">
              <w:rPr>
                <w:rFonts w:ascii="Times New Roman" w:eastAsia="Arial" w:hAnsi="Times New Roman" w:cs="Times New Roman"/>
                <w:sz w:val="24"/>
                <w:szCs w:val="24"/>
              </w:rPr>
              <w:t>www.counterpartyriskmanagement.org</w:t>
            </w:r>
          </w:p>
        </w:tc>
      </w:tr>
    </w:tbl>
    <w:p w:rsidR="00BF1F76" w:rsidRPr="00040FE0" w:rsidRDefault="00BF1F76" w:rsidP="00BF1F76">
      <w:pPr>
        <w:rPr>
          <w:rFonts w:ascii="Times New Roman" w:eastAsia="SimSun" w:hAnsi="Times New Roman" w:cs="Times New Roman"/>
          <w:b/>
          <w:sz w:val="24"/>
          <w:szCs w:val="24"/>
          <w:lang w:eastAsia="en-IN"/>
        </w:rPr>
      </w:pPr>
    </w:p>
    <w:p w:rsidR="00BF1F76" w:rsidRPr="00040FE0" w:rsidRDefault="00BF1F76" w:rsidP="00BF1F76">
      <w:pP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br w:type="page"/>
      </w:r>
    </w:p>
    <w:p w:rsidR="00BF1F76" w:rsidRPr="00040FE0" w:rsidRDefault="00BF1F76" w:rsidP="00BF1F76">
      <w:pP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BF1F76" w:rsidRPr="00040FE0" w:rsidTr="005C1B13">
        <w:trPr>
          <w:trHeight w:val="518"/>
          <w:jc w:val="center"/>
        </w:trPr>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PO1</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PO2</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PO3</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PO4</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PO5</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PO6</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PO7</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PO8</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PSO1</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PSO2</w:t>
            </w:r>
          </w:p>
        </w:tc>
        <w:tc>
          <w:tcPr>
            <w:tcW w:w="0" w:type="auto"/>
            <w:vAlign w:val="center"/>
          </w:tcPr>
          <w:p w:rsidR="00BF1F76" w:rsidRPr="00040FE0" w:rsidRDefault="00BF1F76" w:rsidP="005C1B13">
            <w:pPr>
              <w:jc w:val="center"/>
              <w:rPr>
                <w:rFonts w:ascii="Times New Roman" w:eastAsia="SimSun" w:hAnsi="Times New Roman" w:cs="Times New Roman"/>
                <w:b/>
                <w:sz w:val="24"/>
                <w:szCs w:val="24"/>
                <w:lang w:eastAsia="en-IN"/>
              </w:rPr>
            </w:pPr>
            <w:r w:rsidRPr="00040FE0">
              <w:rPr>
                <w:rFonts w:ascii="Times New Roman" w:eastAsia="SimSun" w:hAnsi="Times New Roman" w:cs="Times New Roman"/>
                <w:b/>
                <w:sz w:val="24"/>
                <w:szCs w:val="24"/>
                <w:lang w:eastAsia="en-IN"/>
              </w:rPr>
              <w:t>PSO3</w:t>
            </w:r>
          </w:p>
        </w:tc>
      </w:tr>
      <w:tr w:rsidR="00BF1F76" w:rsidRPr="00040FE0" w:rsidTr="005C1B13">
        <w:trPr>
          <w:trHeight w:val="518"/>
          <w:jc w:val="center"/>
        </w:trPr>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CO1</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r w:rsidR="00BF1F76" w:rsidRPr="00040FE0" w:rsidTr="005C1B13">
        <w:trPr>
          <w:trHeight w:val="649"/>
          <w:jc w:val="center"/>
        </w:trPr>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CO2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r>
      <w:tr w:rsidR="00BF1F76" w:rsidRPr="00040FE0" w:rsidTr="005C1B13">
        <w:trPr>
          <w:trHeight w:val="518"/>
          <w:jc w:val="center"/>
        </w:trPr>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CO3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r w:rsidR="00BF1F76" w:rsidRPr="00040FE0" w:rsidTr="005C1B13">
        <w:trPr>
          <w:trHeight w:val="533"/>
          <w:jc w:val="center"/>
        </w:trPr>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CO4</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r>
      <w:tr w:rsidR="00BF1F76" w:rsidRPr="00040FE0" w:rsidTr="005C1B13">
        <w:trPr>
          <w:trHeight w:val="518"/>
          <w:jc w:val="center"/>
        </w:trPr>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CO5</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r>
      <w:tr w:rsidR="00BF1F76" w:rsidRPr="00040FE0" w:rsidTr="005C1B13">
        <w:trPr>
          <w:trHeight w:val="518"/>
          <w:jc w:val="center"/>
        </w:trPr>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TOTAL</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15</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15</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10</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12</w:t>
            </w:r>
          </w:p>
        </w:tc>
      </w:tr>
      <w:tr w:rsidR="00BF1F76" w:rsidRPr="00040FE0" w:rsidTr="005C1B13">
        <w:trPr>
          <w:trHeight w:val="518"/>
          <w:jc w:val="center"/>
        </w:trPr>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AVERAGE</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3</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2.2</w:t>
            </w:r>
          </w:p>
        </w:tc>
        <w:tc>
          <w:tcPr>
            <w:tcW w:w="0" w:type="auto"/>
          </w:tcPr>
          <w:p w:rsidR="00BF1F76" w:rsidRPr="00040FE0" w:rsidRDefault="00BF1F76" w:rsidP="005C1B13">
            <w:pP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2.6</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2.4</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2.6</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2.2</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2.6</w:t>
            </w:r>
          </w:p>
        </w:tc>
        <w:tc>
          <w:tcPr>
            <w:tcW w:w="0" w:type="auto"/>
            <w:vAlign w:val="center"/>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2.6</w:t>
            </w:r>
          </w:p>
        </w:tc>
        <w:tc>
          <w:tcPr>
            <w:tcW w:w="0" w:type="auto"/>
          </w:tcPr>
          <w:p w:rsidR="00BF1F76" w:rsidRPr="00040FE0" w:rsidRDefault="00BF1F76" w:rsidP="005C1B13">
            <w:pP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 xml:space="preserve">    3</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w:t>
            </w:r>
          </w:p>
        </w:tc>
        <w:tc>
          <w:tcPr>
            <w:tcW w:w="0" w:type="auto"/>
          </w:tcPr>
          <w:p w:rsidR="00BF1F76" w:rsidRPr="00040FE0" w:rsidRDefault="00BF1F76" w:rsidP="005C1B13">
            <w:pPr>
              <w:jc w:val="center"/>
              <w:rPr>
                <w:rFonts w:ascii="Times New Roman" w:eastAsia="SimSun" w:hAnsi="Times New Roman" w:cs="Times New Roman"/>
                <w:sz w:val="24"/>
                <w:szCs w:val="24"/>
                <w:lang w:eastAsia="en-IN"/>
              </w:rPr>
            </w:pPr>
            <w:r w:rsidRPr="00040FE0">
              <w:rPr>
                <w:rFonts w:ascii="Times New Roman" w:eastAsia="SimSun" w:hAnsi="Times New Roman" w:cs="Times New Roman"/>
                <w:sz w:val="24"/>
                <w:szCs w:val="24"/>
                <w:lang w:eastAsia="en-IN"/>
              </w:rPr>
              <w:t>2.4</w:t>
            </w:r>
          </w:p>
        </w:tc>
      </w:tr>
    </w:tbl>
    <w:p w:rsidR="009E0BE9" w:rsidRDefault="00BF1F76">
      <w:pPr>
        <w:pStyle w:val="Normal1"/>
        <w:jc w:val="center"/>
        <w:rPr>
          <w:rFonts w:ascii="Times New Roman" w:eastAsia="Times New Roman" w:hAnsi="Times New Roman" w:cs="Times New Roman"/>
          <w:b/>
          <w:sz w:val="24"/>
          <w:szCs w:val="24"/>
          <w:u w:val="single"/>
        </w:rPr>
      </w:pPr>
      <w:r w:rsidRPr="00040FE0">
        <w:rPr>
          <w:rFonts w:ascii="Times New Roman" w:eastAsia="Times New Roman" w:hAnsi="Times New Roman" w:cs="Times New Roman"/>
          <w:b/>
          <w:color w:val="000000"/>
          <w:sz w:val="24"/>
          <w:szCs w:val="24"/>
          <w:lang w:eastAsia="en-IN"/>
        </w:rPr>
        <w:t>3 – Strong, 2- Medium, 1- Low</w:t>
      </w:r>
    </w:p>
    <w:p w:rsidR="009E0BE9" w:rsidRDefault="009E0BE9">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707101" w:rsidRPr="00707101" w:rsidRDefault="00EB5E19" w:rsidP="00707101">
      <w:pPr>
        <w:pStyle w:val="Normal1"/>
        <w:jc w:val="center"/>
        <w:rPr>
          <w:rFonts w:ascii="Times New Roman" w:eastAsia="Times New Roman" w:hAnsi="Times New Roman" w:cs="Times New Roman"/>
          <w:b/>
          <w:smallCaps/>
          <w:sz w:val="24"/>
          <w:szCs w:val="24"/>
          <w:u w:val="single"/>
        </w:rPr>
      </w:pPr>
      <w:r w:rsidRPr="00707101">
        <w:rPr>
          <w:rFonts w:ascii="Times New Roman" w:eastAsia="Times New Roman" w:hAnsi="Times New Roman" w:cs="Times New Roman"/>
          <w:b/>
          <w:smallCaps/>
          <w:sz w:val="24"/>
          <w:szCs w:val="24"/>
          <w:u w:val="single"/>
        </w:rPr>
        <w:t>Discipline Specific Elective – 3 /4 :</w:t>
      </w:r>
      <w:r w:rsidR="00707101" w:rsidRPr="00707101">
        <w:rPr>
          <w:rFonts w:ascii="Times New Roman" w:eastAsia="Times New Roman" w:hAnsi="Times New Roman" w:cs="Times New Roman"/>
          <w:b/>
          <w:smallCaps/>
          <w:color w:val="000000"/>
          <w:sz w:val="24"/>
          <w:szCs w:val="24"/>
          <w:u w:val="single"/>
          <w:lang w:eastAsia="en-IN"/>
        </w:rPr>
        <w:t xml:space="preserve"> Financial Risk Management</w:t>
      </w:r>
    </w:p>
    <w:tbl>
      <w:tblPr>
        <w:tblStyle w:val="TableGrid6"/>
        <w:tblW w:w="5000" w:type="pct"/>
        <w:tblLook w:val="04A0"/>
      </w:tblPr>
      <w:tblGrid>
        <w:gridCol w:w="1324"/>
        <w:gridCol w:w="535"/>
        <w:gridCol w:w="537"/>
        <w:gridCol w:w="531"/>
        <w:gridCol w:w="524"/>
        <w:gridCol w:w="1310"/>
        <w:gridCol w:w="1146"/>
        <w:gridCol w:w="904"/>
        <w:gridCol w:w="1111"/>
        <w:gridCol w:w="963"/>
      </w:tblGrid>
      <w:tr w:rsidR="00707101" w:rsidTr="00707101">
        <w:tc>
          <w:tcPr>
            <w:tcW w:w="745" w:type="pct"/>
            <w:vMerge w:val="restar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Subject Code</w:t>
            </w:r>
          </w:p>
        </w:tc>
        <w:tc>
          <w:tcPr>
            <w:tcW w:w="301" w:type="pct"/>
            <w:vMerge w:val="restar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L</w:t>
            </w:r>
          </w:p>
        </w:tc>
        <w:tc>
          <w:tcPr>
            <w:tcW w:w="302" w:type="pct"/>
            <w:vMerge w:val="restar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T</w:t>
            </w:r>
          </w:p>
        </w:tc>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P</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S</w:t>
            </w:r>
          </w:p>
        </w:tc>
        <w:tc>
          <w:tcPr>
            <w:tcW w:w="737" w:type="pct"/>
            <w:vMerge w:val="restar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Credits</w:t>
            </w:r>
          </w:p>
        </w:tc>
        <w:tc>
          <w:tcPr>
            <w:tcW w:w="645" w:type="pct"/>
            <w:vMerge w:val="restar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676" w:type="pct"/>
            <w:gridSpan w:val="3"/>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Marks</w:t>
            </w:r>
          </w:p>
        </w:tc>
      </w:tr>
      <w:tr w:rsidR="00707101" w:rsidTr="0070710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101" w:rsidRDefault="0070710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101" w:rsidRDefault="0070710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101" w:rsidRDefault="0070710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101" w:rsidRDefault="0070710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101" w:rsidRDefault="0070710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101" w:rsidRDefault="00707101">
            <w:pP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7101" w:rsidRDefault="00707101">
            <w:pPr>
              <w:rPr>
                <w:rFonts w:ascii="Times New Roman" w:hAnsi="Times New Roman" w:cs="Times New Roman"/>
                <w:b/>
                <w:sz w:val="24"/>
                <w:szCs w:val="24"/>
              </w:rPr>
            </w:pPr>
          </w:p>
        </w:tc>
        <w:tc>
          <w:tcPr>
            <w:tcW w:w="509" w:type="pct"/>
            <w:tcBorders>
              <w:top w:val="single" w:sz="4" w:space="0" w:color="000000"/>
              <w:left w:val="single" w:sz="4" w:space="0" w:color="000000"/>
              <w:bottom w:val="single" w:sz="4" w:space="0" w:color="000000"/>
              <w:right w:val="single" w:sz="4" w:space="0" w:color="auto"/>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CIA</w:t>
            </w:r>
          </w:p>
        </w:tc>
        <w:tc>
          <w:tcPr>
            <w:tcW w:w="625" w:type="pct"/>
            <w:tcBorders>
              <w:top w:val="single" w:sz="4" w:space="0" w:color="000000"/>
              <w:left w:val="single" w:sz="4" w:space="0" w:color="auto"/>
              <w:bottom w:val="single" w:sz="4" w:space="0" w:color="000000"/>
              <w:right w:val="single" w:sz="4" w:space="0" w:color="auto"/>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542" w:type="pct"/>
            <w:tcBorders>
              <w:top w:val="single" w:sz="4" w:space="0" w:color="000000"/>
              <w:left w:val="single" w:sz="4" w:space="0" w:color="auto"/>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707101" w:rsidTr="00707101">
        <w:tc>
          <w:tcPr>
            <w:tcW w:w="745" w:type="pct"/>
            <w:tcBorders>
              <w:top w:val="single" w:sz="4" w:space="0" w:color="000000"/>
              <w:left w:val="single" w:sz="4" w:space="0" w:color="000000"/>
              <w:bottom w:val="single" w:sz="4" w:space="0" w:color="000000"/>
              <w:right w:val="single" w:sz="4" w:space="0" w:color="000000"/>
            </w:tcBorders>
            <w:vAlign w:val="center"/>
          </w:tcPr>
          <w:p w:rsidR="00707101" w:rsidRDefault="00707101">
            <w:pPr>
              <w:jc w:val="center"/>
              <w:rPr>
                <w:rFonts w:ascii="Times New Roman" w:hAnsi="Times New Roman" w:cs="Times New Roman"/>
                <w:b/>
                <w:sz w:val="24"/>
                <w:szCs w:val="24"/>
              </w:rPr>
            </w:pPr>
          </w:p>
        </w:tc>
        <w:tc>
          <w:tcPr>
            <w:tcW w:w="301"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b/>
                <w:sz w:val="24"/>
                <w:szCs w:val="24"/>
              </w:rPr>
            </w:pPr>
            <w:r>
              <w:rPr>
                <w:rFonts w:ascii="Times New Roman" w:hAnsi="Times New Roman"/>
                <w:b/>
                <w:sz w:val="24"/>
                <w:szCs w:val="24"/>
              </w:rPr>
              <w:t>5</w:t>
            </w:r>
          </w:p>
        </w:tc>
        <w:tc>
          <w:tcPr>
            <w:tcW w:w="302" w:type="pct"/>
            <w:tcBorders>
              <w:top w:val="single" w:sz="4" w:space="0" w:color="000000"/>
              <w:left w:val="single" w:sz="4" w:space="0" w:color="000000"/>
              <w:bottom w:val="single" w:sz="4" w:space="0" w:color="000000"/>
              <w:right w:val="single" w:sz="4" w:space="0" w:color="000000"/>
            </w:tcBorders>
            <w:vAlign w:val="center"/>
          </w:tcPr>
          <w:p w:rsidR="00707101" w:rsidRDefault="00707101">
            <w:pPr>
              <w:jc w:val="center"/>
              <w:rPr>
                <w:rFonts w:ascii="Times New Roman" w:hAnsi="Times New Roman"/>
                <w:b/>
                <w:sz w:val="24"/>
                <w:szCs w:val="24"/>
              </w:rPr>
            </w:pPr>
          </w:p>
        </w:tc>
        <w:tc>
          <w:tcPr>
            <w:tcW w:w="299" w:type="pct"/>
            <w:tcBorders>
              <w:top w:val="single" w:sz="4" w:space="0" w:color="000000"/>
              <w:left w:val="single" w:sz="4" w:space="0" w:color="000000"/>
              <w:bottom w:val="single" w:sz="4" w:space="0" w:color="000000"/>
              <w:right w:val="single" w:sz="4" w:space="0" w:color="000000"/>
            </w:tcBorders>
            <w:vAlign w:val="center"/>
          </w:tcPr>
          <w:p w:rsidR="00707101" w:rsidRDefault="00707101">
            <w:pPr>
              <w:jc w:val="center"/>
              <w:rPr>
                <w:rFonts w:ascii="Times New Roman" w:hAnsi="Times New Roman"/>
                <w:b/>
                <w:sz w:val="24"/>
                <w:szCs w:val="24"/>
              </w:rPr>
            </w:pPr>
          </w:p>
        </w:tc>
        <w:tc>
          <w:tcPr>
            <w:tcW w:w="295" w:type="pct"/>
            <w:tcBorders>
              <w:top w:val="single" w:sz="4" w:space="0" w:color="000000"/>
              <w:left w:val="single" w:sz="4" w:space="0" w:color="000000"/>
              <w:bottom w:val="single" w:sz="4" w:space="0" w:color="000000"/>
              <w:right w:val="single" w:sz="4" w:space="0" w:color="000000"/>
            </w:tcBorders>
            <w:vAlign w:val="center"/>
          </w:tcPr>
          <w:p w:rsidR="00707101" w:rsidRDefault="00707101">
            <w:pPr>
              <w:jc w:val="center"/>
              <w:rPr>
                <w:rFonts w:ascii="Times New Roman" w:hAnsi="Times New Roman"/>
                <w:b/>
                <w:sz w:val="24"/>
                <w:szCs w:val="24"/>
              </w:rPr>
            </w:pP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b/>
                <w:sz w:val="24"/>
                <w:szCs w:val="24"/>
              </w:rPr>
            </w:pPr>
            <w:r>
              <w:rPr>
                <w:rFonts w:ascii="Times New Roman" w:hAnsi="Times New Roman"/>
                <w:b/>
                <w:sz w:val="24"/>
                <w:szCs w:val="24"/>
              </w:rPr>
              <w:t>3</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hAnsi="Times New Roman"/>
                <w:b/>
                <w:sz w:val="24"/>
                <w:szCs w:val="24"/>
              </w:rPr>
            </w:pPr>
            <w:r>
              <w:rPr>
                <w:rFonts w:ascii="Times New Roman" w:hAnsi="Times New Roman"/>
                <w:b/>
                <w:sz w:val="24"/>
                <w:szCs w:val="24"/>
              </w:rPr>
              <w:t>5</w:t>
            </w:r>
          </w:p>
        </w:tc>
        <w:tc>
          <w:tcPr>
            <w:tcW w:w="509" w:type="pct"/>
            <w:tcBorders>
              <w:top w:val="single" w:sz="4" w:space="0" w:color="000000"/>
              <w:left w:val="single" w:sz="4" w:space="0" w:color="000000"/>
              <w:bottom w:val="single" w:sz="4" w:space="0" w:color="000000"/>
              <w:right w:val="single" w:sz="4" w:space="0" w:color="auto"/>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25</w:t>
            </w:r>
          </w:p>
        </w:tc>
        <w:tc>
          <w:tcPr>
            <w:tcW w:w="625" w:type="pct"/>
            <w:tcBorders>
              <w:top w:val="single" w:sz="4" w:space="0" w:color="000000"/>
              <w:left w:val="single" w:sz="4" w:space="0" w:color="auto"/>
              <w:bottom w:val="single" w:sz="4" w:space="0" w:color="000000"/>
              <w:right w:val="single" w:sz="4" w:space="0" w:color="auto"/>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75</w:t>
            </w:r>
          </w:p>
        </w:tc>
        <w:tc>
          <w:tcPr>
            <w:tcW w:w="542" w:type="pct"/>
            <w:tcBorders>
              <w:top w:val="single" w:sz="4" w:space="0" w:color="000000"/>
              <w:left w:val="single" w:sz="4" w:space="0" w:color="auto"/>
              <w:bottom w:val="single" w:sz="4" w:space="0" w:color="000000"/>
              <w:right w:val="single" w:sz="4" w:space="0" w:color="000000"/>
            </w:tcBorders>
            <w:vAlign w:val="center"/>
            <w:hideMark/>
          </w:tcPr>
          <w:p w:rsidR="00707101" w:rsidRDefault="00707101">
            <w:pPr>
              <w:jc w:val="center"/>
              <w:rPr>
                <w:rFonts w:ascii="Times New Roman" w:hAnsi="Times New Roman" w:cs="Times New Roman"/>
                <w:b/>
                <w:sz w:val="24"/>
                <w:szCs w:val="24"/>
              </w:rPr>
            </w:pPr>
            <w:r>
              <w:rPr>
                <w:rFonts w:ascii="Times New Roman" w:hAnsi="Times New Roman" w:cs="Times New Roman"/>
                <w:b/>
                <w:sz w:val="24"/>
                <w:szCs w:val="24"/>
              </w:rPr>
              <w:t>100</w:t>
            </w:r>
          </w:p>
        </w:tc>
      </w:tr>
    </w:tbl>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54"/>
        <w:gridCol w:w="6701"/>
        <w:gridCol w:w="1017"/>
      </w:tblGrid>
      <w:tr w:rsidR="00707101" w:rsidTr="00707101">
        <w:trPr>
          <w:trHeight w:val="431"/>
        </w:trPr>
        <w:tc>
          <w:tcPr>
            <w:tcW w:w="5000" w:type="pct"/>
            <w:gridSpan w:val="4"/>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 xml:space="preserve">Learning Objectives </w:t>
            </w:r>
          </w:p>
        </w:tc>
      </w:tr>
      <w:tr w:rsidR="00707101" w:rsidTr="00707101">
        <w:tc>
          <w:tcPr>
            <w:tcW w:w="659"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LO1</w:t>
            </w:r>
          </w:p>
        </w:tc>
        <w:tc>
          <w:tcPr>
            <w:tcW w:w="4341"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40"/>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To train the students on the principles of risk management.</w:t>
            </w:r>
          </w:p>
        </w:tc>
      </w:tr>
      <w:tr w:rsidR="00707101" w:rsidTr="00707101">
        <w:tc>
          <w:tcPr>
            <w:tcW w:w="659"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LO2</w:t>
            </w:r>
          </w:p>
        </w:tc>
        <w:tc>
          <w:tcPr>
            <w:tcW w:w="4341"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40"/>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To understand the various types of technology risk in finance.</w:t>
            </w:r>
          </w:p>
        </w:tc>
      </w:tr>
      <w:tr w:rsidR="00707101" w:rsidTr="00707101">
        <w:tc>
          <w:tcPr>
            <w:tcW w:w="659"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LO3</w:t>
            </w:r>
          </w:p>
        </w:tc>
        <w:tc>
          <w:tcPr>
            <w:tcW w:w="4341"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40"/>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To acquire knowledge about the role of Bank for International Settlements (BIS)</w:t>
            </w:r>
          </w:p>
        </w:tc>
      </w:tr>
      <w:tr w:rsidR="00707101" w:rsidTr="00707101">
        <w:tc>
          <w:tcPr>
            <w:tcW w:w="659"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LO4</w:t>
            </w:r>
          </w:p>
        </w:tc>
        <w:tc>
          <w:tcPr>
            <w:tcW w:w="4341"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40"/>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To understand the different theories of financial risk management.</w:t>
            </w:r>
          </w:p>
        </w:tc>
      </w:tr>
      <w:tr w:rsidR="00707101" w:rsidTr="00707101">
        <w:tc>
          <w:tcPr>
            <w:tcW w:w="659"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LO5</w:t>
            </w:r>
          </w:p>
        </w:tc>
        <w:tc>
          <w:tcPr>
            <w:tcW w:w="4341"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40"/>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To demonstrate the understanding of accounting, tax and legal issues in risk management.</w:t>
            </w:r>
          </w:p>
        </w:tc>
      </w:tr>
      <w:tr w:rsidR="00707101" w:rsidTr="00707101">
        <w:tc>
          <w:tcPr>
            <w:tcW w:w="5000" w:type="pct"/>
            <w:gridSpan w:val="4"/>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Prerequisites: Should have studied Commerce in XII Std.</w:t>
            </w:r>
          </w:p>
        </w:tc>
      </w:tr>
      <w:tr w:rsidR="00707101" w:rsidTr="00707101">
        <w:tc>
          <w:tcPr>
            <w:tcW w:w="460"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UNIT</w:t>
            </w:r>
          </w:p>
        </w:tc>
        <w:tc>
          <w:tcPr>
            <w:tcW w:w="3968"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Contents</w:t>
            </w:r>
          </w:p>
        </w:tc>
        <w:tc>
          <w:tcPr>
            <w:tcW w:w="572"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No. of Hours</w:t>
            </w:r>
          </w:p>
        </w:tc>
      </w:tr>
      <w:tr w:rsidR="00707101" w:rsidTr="00707101">
        <w:trPr>
          <w:trHeight w:val="107"/>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I</w:t>
            </w:r>
          </w:p>
        </w:tc>
        <w:tc>
          <w:tcPr>
            <w:tcW w:w="3968"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autoSpaceDE w:val="0"/>
              <w:autoSpaceDN w:val="0"/>
              <w:adjustRightInd w:val="0"/>
              <w:spacing w:after="4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Principles of Risk Management </w:t>
            </w:r>
          </w:p>
          <w:p w:rsidR="00707101" w:rsidRDefault="00707101">
            <w:pPr>
              <w:spacing w:after="40"/>
              <w:jc w:val="both"/>
              <w:rPr>
                <w:rFonts w:ascii="Times New Roman" w:eastAsia="SimSun" w:hAnsi="Times New Roman" w:cs="SimSun"/>
                <w:b/>
                <w:bCs/>
                <w:sz w:val="24"/>
                <w:szCs w:val="24"/>
                <w:lang w:eastAsia="en-IN"/>
              </w:rPr>
            </w:pPr>
            <w:r>
              <w:rPr>
                <w:rFonts w:ascii="Times New Roman" w:eastAsia="SimSun" w:hAnsi="Times New Roman" w:cs="SimSun"/>
                <w:sz w:val="24"/>
                <w:szCs w:val="24"/>
                <w:lang w:eastAsia="en-IN"/>
              </w:rPr>
              <w:t>Introduction to Risk in Business, Specific Risks in Financial Services, external sources of risk and their potential impact on a business: economic, political, competitive environment, social and market forces, technological including cyber security, shocks and natural events, external stakeholders and third parties.</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bCs/>
                <w:sz w:val="24"/>
                <w:szCs w:val="24"/>
                <w:lang w:eastAsia="en-IN"/>
              </w:rPr>
              <w:t xml:space="preserve">15 </w:t>
            </w:r>
          </w:p>
        </w:tc>
      </w:tr>
      <w:tr w:rsidR="00707101" w:rsidTr="00707101">
        <w:trPr>
          <w:trHeight w:val="104"/>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lastRenderedPageBreak/>
              <w:t>II</w:t>
            </w:r>
          </w:p>
        </w:tc>
        <w:tc>
          <w:tcPr>
            <w:tcW w:w="3968"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autoSpaceDE w:val="0"/>
              <w:autoSpaceDN w:val="0"/>
              <w:adjustRightInd w:val="0"/>
              <w:spacing w:after="4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International Risk Regulation </w:t>
            </w:r>
          </w:p>
          <w:p w:rsidR="00707101" w:rsidRDefault="00707101">
            <w:pPr>
              <w:spacing w:after="0" w:line="240" w:lineRule="auto"/>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The Bank for International Settlements, role of the Bank for International Settlements, Basel Regulatory Capital, international guidelines and supervisory standards established by the Basel Committee, Capital Adequacy Assessment Process (ICAAP), principles of home-host state regulation, Regulatory Risk, differences between statutory and principles-based approaches to financial regulation</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bCs/>
                <w:sz w:val="24"/>
                <w:szCs w:val="24"/>
                <w:lang w:eastAsia="en-IN"/>
              </w:rPr>
              <w:t xml:space="preserve">15 </w:t>
            </w:r>
          </w:p>
        </w:tc>
      </w:tr>
      <w:tr w:rsidR="00707101" w:rsidTr="00707101">
        <w:trPr>
          <w:trHeight w:val="104"/>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III</w:t>
            </w:r>
          </w:p>
        </w:tc>
        <w:tc>
          <w:tcPr>
            <w:tcW w:w="3968"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autoSpaceDE w:val="0"/>
              <w:autoSpaceDN w:val="0"/>
              <w:adjustRightInd w:val="0"/>
              <w:spacing w:after="4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Operational Risk and Credit Risk </w:t>
            </w:r>
          </w:p>
          <w:p w:rsidR="00707101" w:rsidRDefault="00707101">
            <w:pPr>
              <w:autoSpaceDE w:val="0"/>
              <w:autoSpaceDN w:val="0"/>
              <w:adjustRightInd w:val="0"/>
              <w:spacing w:after="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Definitions of Operational Risk according to the Basel Committee on Banking Supervision, Basel operational risk event types. Operational Risk Framework: identification, measurement, management and control, management information, monitoring, escalation, remediation. Operational Risk Identification, Operational Risk Assessment and Measurement, Managing Operational Risk. Credit Risk: Identification of Credit Risk: understand the key components of credit risk and how they arise. Credit Risk Measurement: techniques for measuring credit risk, Credit Risk Management: sound practice features of an effective credit risk management function, reporting and escalation tools of credit risk management, Basel key stages of credit risk policy development. </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bCs/>
                <w:sz w:val="24"/>
                <w:szCs w:val="24"/>
                <w:lang w:eastAsia="en-IN"/>
              </w:rPr>
              <w:t xml:space="preserve">15 </w:t>
            </w:r>
          </w:p>
        </w:tc>
      </w:tr>
      <w:tr w:rsidR="00707101" w:rsidTr="00707101">
        <w:trPr>
          <w:trHeight w:val="104"/>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IV</w:t>
            </w:r>
          </w:p>
        </w:tc>
        <w:tc>
          <w:tcPr>
            <w:tcW w:w="3968"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autoSpaceDE w:val="0"/>
              <w:autoSpaceDN w:val="0"/>
              <w:adjustRightInd w:val="0"/>
              <w:spacing w:after="4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Market Risk &amp; Liquidity Risk </w:t>
            </w:r>
          </w:p>
          <w:p w:rsidR="00707101" w:rsidRDefault="00707101">
            <w:pPr>
              <w:autoSpaceDE w:val="0"/>
              <w:autoSpaceDN w:val="0"/>
              <w:adjustRightInd w:val="0"/>
              <w:spacing w:after="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Identification of Liquidity Risk: market, investment and operational risk. Measurement of Liquidity Risk: funding liquidity risk analysis: liquidity gap analysis, stress testing, expected future funding requirement. </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bCs/>
                <w:sz w:val="24"/>
                <w:szCs w:val="24"/>
                <w:lang w:eastAsia="en-IN"/>
              </w:rPr>
              <w:t xml:space="preserve">15 </w:t>
            </w:r>
          </w:p>
        </w:tc>
      </w:tr>
      <w:tr w:rsidR="00707101" w:rsidTr="00707101">
        <w:trPr>
          <w:trHeight w:val="104"/>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V</w:t>
            </w:r>
          </w:p>
        </w:tc>
        <w:tc>
          <w:tcPr>
            <w:tcW w:w="3968"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autoSpaceDE w:val="0"/>
              <w:autoSpaceDN w:val="0"/>
              <w:adjustRightInd w:val="0"/>
              <w:spacing w:after="4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Enterprise Wide Risk Management and Risk Reporting </w:t>
            </w:r>
          </w:p>
          <w:p w:rsidR="00707101" w:rsidRDefault="00707101">
            <w:pPr>
              <w:spacing w:after="40"/>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 xml:space="preserve">Enterprise Wide Risk Management (EWRM) Risk Management Committee, Risk Management Department, Risk based Internal Audit. Risk Reporting: Accounting, Tax &amp; Legal Issues in Risk Management, Indian Accounting Standards: IAS 32 Financial Instrument: Presentation, IAS 39 Financial Instrument: Recognition &amp; Measurement, International Financial Reporting Standards: IFRS 7 Financial Instrument: Disclosure, IFRS 9 Financial Instrument, Financial Accounting Standard Board Statement (SFAS): FAS 133 Accounting for Derivative Instruments and Hedging Activities, FAS 138 An Amendment to SFAS 133. </w:t>
            </w:r>
          </w:p>
        </w:tc>
        <w:tc>
          <w:tcPr>
            <w:tcW w:w="5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bCs/>
                <w:sz w:val="24"/>
                <w:szCs w:val="24"/>
                <w:lang w:eastAsia="en-IN"/>
              </w:rPr>
              <w:t xml:space="preserve">15 </w:t>
            </w:r>
          </w:p>
        </w:tc>
      </w:tr>
      <w:tr w:rsidR="00707101" w:rsidTr="00707101">
        <w:tc>
          <w:tcPr>
            <w:tcW w:w="460" w:type="pct"/>
            <w:tcBorders>
              <w:top w:val="single" w:sz="4" w:space="0" w:color="000000"/>
              <w:left w:val="single" w:sz="4" w:space="0" w:color="000000"/>
              <w:bottom w:val="single" w:sz="4" w:space="0" w:color="000000"/>
              <w:right w:val="single" w:sz="4" w:space="0" w:color="000000"/>
            </w:tcBorders>
          </w:tcPr>
          <w:p w:rsidR="00707101" w:rsidRDefault="00707101">
            <w:pPr>
              <w:spacing w:after="0" w:line="240" w:lineRule="auto"/>
              <w:jc w:val="center"/>
              <w:rPr>
                <w:rFonts w:ascii="Times New Roman" w:eastAsia="SimSun" w:hAnsi="Times New Roman" w:cs="SimSun"/>
                <w:sz w:val="24"/>
                <w:szCs w:val="24"/>
                <w:lang w:eastAsia="en-IN"/>
              </w:rPr>
            </w:pPr>
          </w:p>
        </w:tc>
        <w:tc>
          <w:tcPr>
            <w:tcW w:w="3968"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Total</w:t>
            </w:r>
          </w:p>
        </w:tc>
        <w:tc>
          <w:tcPr>
            <w:tcW w:w="572"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 xml:space="preserve">75 </w:t>
            </w:r>
          </w:p>
        </w:tc>
      </w:tr>
      <w:tr w:rsidR="00707101" w:rsidTr="00707101">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240" w:lineRule="auto"/>
              <w:jc w:val="center"/>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Course Outcomes</w:t>
            </w:r>
          </w:p>
        </w:tc>
      </w:tr>
      <w:tr w:rsidR="00707101" w:rsidTr="00707101">
        <w:trPr>
          <w:trHeight w:val="152"/>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eastAsia="SimSun" w:hAnsi="Times New Roman" w:cs="Times New Roman"/>
                <w:b/>
                <w:sz w:val="24"/>
                <w:szCs w:val="24"/>
                <w:lang w:eastAsia="en-IN"/>
              </w:rPr>
            </w:pPr>
            <w:r>
              <w:rPr>
                <w:rFonts w:ascii="Times New Roman" w:eastAsia="SimSun" w:hAnsi="Times New Roman" w:cs="Times New Roman"/>
                <w:b/>
                <w:sz w:val="24"/>
                <w:szCs w:val="24"/>
                <w:lang w:eastAsia="en-IN"/>
              </w:rPr>
              <w:t>CO1</w:t>
            </w:r>
          </w:p>
        </w:tc>
        <w:tc>
          <w:tcPr>
            <w:tcW w:w="4540" w:type="pct"/>
            <w:gridSpan w:val="3"/>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Explain various concepts relating to the principles of risk management</w:t>
            </w:r>
          </w:p>
        </w:tc>
      </w:tr>
      <w:tr w:rsidR="00707101" w:rsidTr="00707101">
        <w:trPr>
          <w:trHeight w:val="104"/>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eastAsia="SimSun" w:hAnsi="Times New Roman" w:cs="Times New Roman"/>
                <w:b/>
                <w:sz w:val="24"/>
                <w:szCs w:val="24"/>
                <w:lang w:eastAsia="en-IN"/>
              </w:rPr>
            </w:pPr>
            <w:r>
              <w:rPr>
                <w:rFonts w:ascii="Times New Roman" w:eastAsia="SimSun" w:hAnsi="Times New Roman" w:cs="Times New Roman"/>
                <w:b/>
                <w:sz w:val="24"/>
                <w:szCs w:val="24"/>
                <w:lang w:eastAsia="en-IN"/>
              </w:rPr>
              <w:t>CO2</w:t>
            </w:r>
          </w:p>
        </w:tc>
        <w:tc>
          <w:tcPr>
            <w:tcW w:w="4540" w:type="pct"/>
            <w:gridSpan w:val="3"/>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Apply the different theories of financial risk management and technology risk in finance.</w:t>
            </w:r>
          </w:p>
        </w:tc>
      </w:tr>
      <w:tr w:rsidR="00707101" w:rsidTr="00707101">
        <w:trPr>
          <w:trHeight w:val="104"/>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eastAsia="SimSun" w:hAnsi="Times New Roman" w:cs="Times New Roman"/>
                <w:b/>
                <w:sz w:val="24"/>
                <w:szCs w:val="24"/>
                <w:lang w:eastAsia="en-IN"/>
              </w:rPr>
            </w:pPr>
            <w:r>
              <w:rPr>
                <w:rFonts w:ascii="Times New Roman" w:eastAsia="SimSun" w:hAnsi="Times New Roman" w:cs="Times New Roman"/>
                <w:b/>
                <w:sz w:val="24"/>
                <w:szCs w:val="24"/>
                <w:lang w:eastAsia="en-IN"/>
              </w:rPr>
              <w:t>CO3</w:t>
            </w:r>
          </w:p>
        </w:tc>
        <w:tc>
          <w:tcPr>
            <w:tcW w:w="4540" w:type="pct"/>
            <w:gridSpan w:val="3"/>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Ascertain the recent development of the Bank for International Settlements (BIS).</w:t>
            </w:r>
          </w:p>
        </w:tc>
      </w:tr>
      <w:tr w:rsidR="00707101" w:rsidTr="00707101">
        <w:trPr>
          <w:trHeight w:val="104"/>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eastAsia="SimSun" w:hAnsi="Times New Roman" w:cs="Times New Roman"/>
                <w:b/>
                <w:sz w:val="24"/>
                <w:szCs w:val="24"/>
                <w:lang w:eastAsia="en-IN"/>
              </w:rPr>
            </w:pPr>
            <w:r>
              <w:rPr>
                <w:rFonts w:ascii="Times New Roman" w:eastAsia="SimSun" w:hAnsi="Times New Roman" w:cs="Times New Roman"/>
                <w:b/>
                <w:sz w:val="24"/>
                <w:szCs w:val="24"/>
                <w:lang w:eastAsia="en-IN"/>
              </w:rPr>
              <w:t>CO4</w:t>
            </w:r>
          </w:p>
        </w:tc>
        <w:tc>
          <w:tcPr>
            <w:tcW w:w="4540" w:type="pct"/>
            <w:gridSpan w:val="3"/>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Analyze the accounting, tax and legal issues in risk management</w:t>
            </w:r>
          </w:p>
        </w:tc>
      </w:tr>
      <w:tr w:rsidR="00707101" w:rsidTr="00707101">
        <w:trPr>
          <w:trHeight w:val="104"/>
        </w:trPr>
        <w:tc>
          <w:tcPr>
            <w:tcW w:w="46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jc w:val="center"/>
              <w:rPr>
                <w:rFonts w:ascii="Times New Roman" w:eastAsia="SimSun" w:hAnsi="Times New Roman" w:cs="Times New Roman"/>
                <w:b/>
                <w:sz w:val="24"/>
                <w:szCs w:val="24"/>
                <w:lang w:eastAsia="en-IN"/>
              </w:rPr>
            </w:pPr>
            <w:r>
              <w:rPr>
                <w:rFonts w:ascii="Times New Roman" w:eastAsia="SimSun" w:hAnsi="Times New Roman" w:cs="Times New Roman"/>
                <w:b/>
                <w:sz w:val="24"/>
                <w:szCs w:val="24"/>
                <w:lang w:eastAsia="en-IN"/>
              </w:rPr>
              <w:lastRenderedPageBreak/>
              <w:t>CO5</w:t>
            </w:r>
          </w:p>
        </w:tc>
        <w:tc>
          <w:tcPr>
            <w:tcW w:w="4540" w:type="pct"/>
            <w:gridSpan w:val="3"/>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 xml:space="preserve">Ascertain the current and potential risks and the establishment of organization risk tolerance. </w:t>
            </w:r>
          </w:p>
        </w:tc>
      </w:tr>
      <w:tr w:rsidR="00707101" w:rsidTr="00707101">
        <w:trPr>
          <w:trHeight w:val="431"/>
        </w:trPr>
        <w:tc>
          <w:tcPr>
            <w:tcW w:w="5000" w:type="pct"/>
            <w:gridSpan w:val="4"/>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Textbooks</w:t>
            </w:r>
          </w:p>
        </w:tc>
      </w:tr>
      <w:tr w:rsidR="00707101" w:rsidTr="00707101">
        <w:trPr>
          <w:trHeight w:val="104"/>
        </w:trPr>
        <w:tc>
          <w:tcPr>
            <w:tcW w:w="659" w:type="pct"/>
            <w:gridSpan w:val="2"/>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7"/>
              </w:numPr>
              <w:spacing w:after="0" w:line="240" w:lineRule="auto"/>
              <w:contextualSpacing/>
              <w:rPr>
                <w:rFonts w:ascii="Times New Roman" w:eastAsia="SimSun" w:hAnsi="Times New Roman" w:cs="SimSun"/>
                <w:sz w:val="24"/>
                <w:szCs w:val="24"/>
                <w:lang w:eastAsia="en-IN"/>
              </w:rPr>
            </w:pPr>
          </w:p>
        </w:tc>
        <w:tc>
          <w:tcPr>
            <w:tcW w:w="4341"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40"/>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Vivek, P.N. Asthana (2019), Financial Risk Management, Himalaya Publishing House, Mumbai.</w:t>
            </w:r>
          </w:p>
        </w:tc>
      </w:tr>
      <w:tr w:rsidR="00707101" w:rsidTr="00707101">
        <w:trPr>
          <w:trHeight w:val="104"/>
        </w:trPr>
        <w:tc>
          <w:tcPr>
            <w:tcW w:w="659" w:type="pct"/>
            <w:gridSpan w:val="2"/>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7"/>
              </w:numPr>
              <w:spacing w:after="0" w:line="240" w:lineRule="auto"/>
              <w:contextualSpacing/>
              <w:rPr>
                <w:rFonts w:ascii="Times New Roman" w:eastAsia="SimSun" w:hAnsi="Times New Roman" w:cs="SimSun"/>
                <w:sz w:val="24"/>
                <w:szCs w:val="24"/>
                <w:lang w:eastAsia="en-IN"/>
              </w:rPr>
            </w:pPr>
          </w:p>
        </w:tc>
        <w:tc>
          <w:tcPr>
            <w:tcW w:w="4341"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Don M Chance, Financial Risk Management: An End User Perspective, World Scientific, World Scientific Publishing Co Pvt. Ltd., Singapore.</w:t>
            </w:r>
          </w:p>
        </w:tc>
      </w:tr>
      <w:tr w:rsidR="00707101" w:rsidTr="00707101">
        <w:trPr>
          <w:trHeight w:val="104"/>
        </w:trPr>
        <w:tc>
          <w:tcPr>
            <w:tcW w:w="659" w:type="pct"/>
            <w:gridSpan w:val="2"/>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7"/>
              </w:numPr>
              <w:spacing w:after="0" w:line="240" w:lineRule="auto"/>
              <w:contextualSpacing/>
              <w:rPr>
                <w:rFonts w:ascii="Times New Roman" w:eastAsia="SimSun" w:hAnsi="Times New Roman" w:cs="SimSun"/>
                <w:sz w:val="24"/>
                <w:szCs w:val="24"/>
                <w:lang w:eastAsia="en-IN"/>
              </w:rPr>
            </w:pPr>
          </w:p>
        </w:tc>
        <w:tc>
          <w:tcPr>
            <w:tcW w:w="4341"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Peter Christoffersen, Elements of Financial Risk Management, Academic Press, San Diego, 2</w:t>
            </w:r>
            <w:r>
              <w:rPr>
                <w:rFonts w:ascii="Times New Roman" w:eastAsia="SimSun" w:hAnsi="Times New Roman" w:cs="SimSun"/>
                <w:sz w:val="24"/>
                <w:szCs w:val="24"/>
                <w:vertAlign w:val="superscript"/>
                <w:lang w:eastAsia="en-IN"/>
              </w:rPr>
              <w:t>nd</w:t>
            </w:r>
            <w:r>
              <w:rPr>
                <w:rFonts w:ascii="Times New Roman" w:eastAsia="SimSun" w:hAnsi="Times New Roman" w:cs="SimSun"/>
                <w:sz w:val="24"/>
                <w:szCs w:val="24"/>
                <w:lang w:eastAsia="en-IN"/>
              </w:rPr>
              <w:t xml:space="preserve"> Edition 2012, London.</w:t>
            </w:r>
          </w:p>
        </w:tc>
      </w:tr>
    </w:tbl>
    <w:p w:rsidR="00707101" w:rsidRDefault="00707101" w:rsidP="00707101">
      <w:pPr>
        <w:rPr>
          <w:rFonts w:eastAsia="SimSun" w:cs="SimSun"/>
          <w:lang w:eastAsia="en-IN"/>
        </w:rPr>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2"/>
        <w:gridCol w:w="7717"/>
      </w:tblGrid>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7"/>
              </w:numPr>
              <w:spacing w:after="0" w:line="240" w:lineRule="auto"/>
              <w:contextualSpacing/>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John C Hull, Risk Management and Financial Institutions, John Wiley &amp; Sons, Canada.</w:t>
            </w:r>
          </w:p>
        </w:tc>
      </w:tr>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7"/>
              </w:numPr>
              <w:spacing w:after="0" w:line="240" w:lineRule="auto"/>
              <w:contextualSpacing/>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 xml:space="preserve">Steven Allen, Financial Risk Management, Willey Publishing LLC, New Jersey. </w:t>
            </w:r>
          </w:p>
        </w:tc>
      </w:tr>
      <w:tr w:rsidR="00707101" w:rsidTr="00707101">
        <w:trPr>
          <w:trHeight w:val="431"/>
        </w:trPr>
        <w:tc>
          <w:tcPr>
            <w:tcW w:w="5000"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Reference Books</w:t>
            </w:r>
          </w:p>
        </w:tc>
      </w:tr>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8"/>
              </w:numPr>
              <w:spacing w:after="0" w:line="240" w:lineRule="auto"/>
              <w:contextualSpacing/>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40"/>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Alexander, K., Dhumale, R., &amp;Eatwell, J. (2016). Global governance of financial systems: the international regulation of systemic risk, Oxford University Press, New York</w:t>
            </w:r>
          </w:p>
        </w:tc>
      </w:tr>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8"/>
              </w:numPr>
              <w:spacing w:after="0" w:line="240" w:lineRule="auto"/>
              <w:contextualSpacing/>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40"/>
              <w:jc w:val="both"/>
              <w:rPr>
                <w:rFonts w:ascii="Times New Roman" w:eastAsia="SimSun" w:hAnsi="Times New Roman" w:cs="SimSun"/>
                <w:sz w:val="24"/>
                <w:szCs w:val="24"/>
                <w:lang w:eastAsia="en-IN"/>
              </w:rPr>
            </w:pPr>
            <w:r>
              <w:rPr>
                <w:rFonts w:ascii="Times New Roman" w:eastAsia="SimSun" w:hAnsi="Times New Roman" w:cs="SimSun"/>
                <w:sz w:val="24"/>
                <w:szCs w:val="24"/>
                <w:lang w:eastAsia="en-IN"/>
              </w:rPr>
              <w:t>R K Arora, Financial and Risk Management, Wiliey Publishing, New Jersey.</w:t>
            </w:r>
          </w:p>
        </w:tc>
      </w:tr>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8"/>
              </w:numPr>
              <w:spacing w:after="0" w:line="240" w:lineRule="auto"/>
              <w:contextualSpacing/>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MacNeil, I &amp; O'Brien J, The future of financial regulation, Hart Publishing, Oxford.</w:t>
            </w:r>
          </w:p>
        </w:tc>
      </w:tr>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8"/>
              </w:numPr>
              <w:spacing w:after="0" w:line="240" w:lineRule="auto"/>
              <w:contextualSpacing/>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 xml:space="preserve">K.H. Erickson, Financial Risk Management a Simple Introduction,  </w:t>
            </w:r>
          </w:p>
        </w:tc>
      </w:tr>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8"/>
              </w:numPr>
              <w:spacing w:after="0" w:line="240" w:lineRule="auto"/>
              <w:contextualSpacing/>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rPr>
                <w:rFonts w:ascii="Times New Roman" w:eastAsia="SimSun" w:hAnsi="Times New Roman" w:cs="SimSun"/>
                <w:sz w:val="24"/>
                <w:szCs w:val="24"/>
                <w:lang w:eastAsia="en-IN"/>
              </w:rPr>
            </w:pPr>
            <w:r>
              <w:rPr>
                <w:rFonts w:ascii="Times New Roman" w:eastAsia="SimSun" w:hAnsi="Times New Roman" w:cs="SimSun"/>
                <w:sz w:val="24"/>
                <w:szCs w:val="24"/>
                <w:lang w:eastAsia="en-IN"/>
              </w:rPr>
              <w:t>Risk Management, Prof. C K Roy, P. Roy, New Central Book Agency Pvt. Ltd., Kolkata.</w:t>
            </w:r>
          </w:p>
        </w:tc>
      </w:tr>
      <w:tr w:rsidR="00707101" w:rsidTr="00707101">
        <w:trPr>
          <w:trHeight w:val="431"/>
        </w:trPr>
        <w:tc>
          <w:tcPr>
            <w:tcW w:w="5000" w:type="pct"/>
            <w:gridSpan w:val="2"/>
            <w:tcBorders>
              <w:top w:val="single" w:sz="4" w:space="0" w:color="000000"/>
              <w:left w:val="single" w:sz="4" w:space="0" w:color="000000"/>
              <w:bottom w:val="single" w:sz="4" w:space="0" w:color="000000"/>
              <w:right w:val="single" w:sz="4" w:space="0" w:color="000000"/>
            </w:tcBorders>
            <w:hideMark/>
          </w:tcPr>
          <w:p w:rsidR="00707101" w:rsidRDefault="00707101">
            <w:pPr>
              <w:spacing w:after="0" w:line="240" w:lineRule="auto"/>
              <w:jc w:val="center"/>
              <w:rPr>
                <w:rFonts w:ascii="Times New Roman" w:eastAsia="SimSun" w:hAnsi="Times New Roman" w:cs="SimSun"/>
                <w:b/>
                <w:sz w:val="24"/>
                <w:szCs w:val="24"/>
                <w:lang w:eastAsia="en-IN"/>
              </w:rPr>
            </w:pPr>
            <w:r>
              <w:rPr>
                <w:rFonts w:ascii="Times New Roman" w:eastAsia="SimSun" w:hAnsi="Times New Roman" w:cs="SimSun"/>
                <w:b/>
                <w:sz w:val="24"/>
                <w:szCs w:val="24"/>
                <w:lang w:eastAsia="en-IN"/>
              </w:rPr>
              <w:t>Web Resources</w:t>
            </w:r>
          </w:p>
        </w:tc>
      </w:tr>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9"/>
              </w:numPr>
              <w:spacing w:after="0" w:line="240" w:lineRule="auto"/>
              <w:contextualSpacing/>
              <w:jc w:val="center"/>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915896">
            <w:pPr>
              <w:spacing w:after="0" w:line="240" w:lineRule="auto"/>
              <w:rPr>
                <w:rFonts w:ascii="Times New Roman" w:eastAsia="SimSun" w:hAnsi="Times New Roman" w:cs="SimSun"/>
                <w:sz w:val="24"/>
                <w:szCs w:val="24"/>
                <w:lang w:eastAsia="en-IN"/>
              </w:rPr>
            </w:pPr>
            <w:hyperlink r:id="rId66" w:history="1">
              <w:r w:rsidR="00707101">
                <w:rPr>
                  <w:rStyle w:val="Hyperlink"/>
                  <w:rFonts w:ascii="Times New Roman" w:eastAsia="SimSun" w:hAnsi="Times New Roman" w:cs="SimSun"/>
                  <w:sz w:val="24"/>
                  <w:szCs w:val="24"/>
                  <w:lang w:eastAsia="en-IN"/>
                </w:rPr>
                <w:t>https://nlist.inflibnet.ac.in/search/Search2Record/10.1093_jjfinec_nbi003</w:t>
              </w:r>
            </w:hyperlink>
          </w:p>
        </w:tc>
      </w:tr>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9"/>
              </w:numPr>
              <w:spacing w:after="0" w:line="240" w:lineRule="auto"/>
              <w:contextualSpacing/>
              <w:jc w:val="center"/>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915896">
            <w:pPr>
              <w:spacing w:after="0" w:line="240" w:lineRule="auto"/>
              <w:rPr>
                <w:rFonts w:ascii="Times New Roman" w:eastAsia="SimSun" w:hAnsi="Times New Roman" w:cs="SimSun"/>
                <w:sz w:val="24"/>
                <w:szCs w:val="24"/>
                <w:lang w:eastAsia="en-IN"/>
              </w:rPr>
            </w:pPr>
            <w:hyperlink r:id="rId67" w:history="1">
              <w:r w:rsidR="00707101">
                <w:rPr>
                  <w:rStyle w:val="Hyperlink"/>
                  <w:rFonts w:ascii="Times New Roman" w:eastAsia="SimSun" w:hAnsi="Times New Roman" w:cs="SimSun"/>
                  <w:sz w:val="24"/>
                  <w:szCs w:val="24"/>
                  <w:lang w:eastAsia="en-IN"/>
                </w:rPr>
                <w:t>https://nlist.inflibnet.ac.in/search/Record/EBC4041088</w:t>
              </w:r>
            </w:hyperlink>
          </w:p>
        </w:tc>
      </w:tr>
      <w:tr w:rsidR="00707101" w:rsidTr="00707101">
        <w:trPr>
          <w:trHeight w:val="104"/>
        </w:trPr>
        <w:tc>
          <w:tcPr>
            <w:tcW w:w="659" w:type="pct"/>
            <w:tcBorders>
              <w:top w:val="single" w:sz="4" w:space="0" w:color="000000"/>
              <w:left w:val="single" w:sz="4" w:space="0" w:color="000000"/>
              <w:bottom w:val="single" w:sz="4" w:space="0" w:color="000000"/>
              <w:right w:val="single" w:sz="4" w:space="0" w:color="000000"/>
            </w:tcBorders>
          </w:tcPr>
          <w:p w:rsidR="00707101" w:rsidRDefault="00707101" w:rsidP="00707101">
            <w:pPr>
              <w:numPr>
                <w:ilvl w:val="0"/>
                <w:numId w:val="19"/>
              </w:numPr>
              <w:spacing w:after="0" w:line="240" w:lineRule="auto"/>
              <w:contextualSpacing/>
              <w:rPr>
                <w:rFonts w:ascii="Times New Roman" w:eastAsia="SimSun" w:hAnsi="Times New Roman" w:cs="SimSun"/>
                <w:sz w:val="24"/>
                <w:szCs w:val="24"/>
                <w:lang w:eastAsia="en-IN"/>
              </w:rPr>
            </w:pPr>
          </w:p>
        </w:tc>
        <w:tc>
          <w:tcPr>
            <w:tcW w:w="4341" w:type="pct"/>
            <w:tcBorders>
              <w:top w:val="single" w:sz="4" w:space="0" w:color="000000"/>
              <w:left w:val="single" w:sz="4" w:space="0" w:color="000000"/>
              <w:bottom w:val="single" w:sz="4" w:space="0" w:color="000000"/>
              <w:right w:val="single" w:sz="4" w:space="0" w:color="000000"/>
            </w:tcBorders>
            <w:hideMark/>
          </w:tcPr>
          <w:p w:rsidR="00707101" w:rsidRDefault="00915896">
            <w:pPr>
              <w:spacing w:after="0" w:line="240" w:lineRule="auto"/>
              <w:rPr>
                <w:rFonts w:ascii="Times New Roman" w:eastAsia="SimSun" w:hAnsi="Times New Roman" w:cs="SimSun"/>
                <w:sz w:val="24"/>
                <w:szCs w:val="24"/>
                <w:lang w:eastAsia="en-IN"/>
              </w:rPr>
            </w:pPr>
            <w:hyperlink r:id="rId68" w:history="1">
              <w:r w:rsidR="00707101">
                <w:rPr>
                  <w:rStyle w:val="Hyperlink"/>
                  <w:rFonts w:ascii="Times New Roman" w:eastAsia="SimSun" w:hAnsi="Times New Roman" w:cs="SimSun"/>
                  <w:sz w:val="24"/>
                  <w:szCs w:val="24"/>
                  <w:lang w:eastAsia="en-IN"/>
                </w:rPr>
                <w:t>https://nlist.inflibnet.ac.in/search/Record/EDZ0000073139</w:t>
              </w:r>
            </w:hyperlink>
          </w:p>
        </w:tc>
      </w:tr>
    </w:tbl>
    <w:p w:rsidR="00707101" w:rsidRDefault="00707101" w:rsidP="00707101">
      <w:pPr>
        <w:rPr>
          <w:rFonts w:ascii="Times New Roman" w:eastAsia="SimSun" w:hAnsi="Times New Roman" w:cs="SimSun"/>
          <w:sz w:val="24"/>
          <w:szCs w:val="24"/>
          <w:lang w:eastAsia="en-IN"/>
        </w:rPr>
      </w:pPr>
    </w:p>
    <w:p w:rsidR="00707101" w:rsidRDefault="00707101" w:rsidP="00707101">
      <w:pPr>
        <w:rPr>
          <w:rFonts w:ascii="Times New Roman" w:eastAsia="SimSun" w:hAnsi="Times New Roman" w:cs="Times New Roman"/>
          <w:b/>
          <w:caps/>
          <w:sz w:val="24"/>
          <w:szCs w:val="24"/>
          <w:lang w:eastAsia="en-IN"/>
        </w:rPr>
      </w:pPr>
      <w:r>
        <w:rPr>
          <w:rFonts w:eastAsia="SimSun" w:cs="SimSun"/>
          <w:lang w:eastAsia="en-IN"/>
        </w:rPr>
        <w:br w:type="page"/>
      </w:r>
    </w:p>
    <w:p w:rsidR="00707101" w:rsidRDefault="00707101" w:rsidP="00707101">
      <w:pPr>
        <w:spacing w:after="40"/>
        <w:jc w:val="center"/>
        <w:rPr>
          <w:rFonts w:ascii="Times New Roman" w:eastAsia="SimSun" w:hAnsi="Times New Roman" w:cs="Times New Roman"/>
          <w:b/>
          <w:caps/>
          <w:sz w:val="24"/>
          <w:szCs w:val="24"/>
          <w:lang w:eastAsia="en-IN"/>
        </w:rPr>
      </w:pPr>
      <w:r>
        <w:rPr>
          <w:rFonts w:ascii="Times New Roman" w:eastAsia="SimSun" w:hAnsi="Times New Roman" w:cs="Times New Roman"/>
          <w:b/>
          <w:caps/>
          <w:sz w:val="24"/>
          <w:szCs w:val="24"/>
          <w:lang w:eastAsia="en-IN"/>
        </w:rPr>
        <w:lastRenderedPageBreak/>
        <w:t xml:space="preserve">Mapping with Programme Outcomes </w:t>
      </w:r>
      <w:r>
        <w:rPr>
          <w:rFonts w:ascii="Times New Roman" w:eastAsia="SimSun" w:hAnsi="Times New Roman" w:cs="Times New Roman"/>
          <w:b/>
          <w:caps/>
          <w:sz w:val="24"/>
          <w:szCs w:val="24"/>
          <w:lang w:eastAsia="en-IN"/>
        </w:rPr>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9"/>
        <w:gridCol w:w="796"/>
        <w:gridCol w:w="657"/>
        <w:gridCol w:w="657"/>
        <w:gridCol w:w="661"/>
        <w:gridCol w:w="659"/>
        <w:gridCol w:w="659"/>
        <w:gridCol w:w="662"/>
        <w:gridCol w:w="659"/>
        <w:gridCol w:w="797"/>
        <w:gridCol w:w="797"/>
        <w:gridCol w:w="852"/>
      </w:tblGrid>
      <w:tr w:rsidR="00707101" w:rsidTr="00707101">
        <w:trPr>
          <w:trHeight w:val="170"/>
        </w:trPr>
        <w:tc>
          <w:tcPr>
            <w:tcW w:w="557" w:type="pct"/>
            <w:tcBorders>
              <w:top w:val="single" w:sz="4" w:space="0" w:color="000000"/>
              <w:left w:val="single" w:sz="4" w:space="0" w:color="000000"/>
              <w:bottom w:val="single" w:sz="4" w:space="0" w:color="000000"/>
              <w:right w:val="single" w:sz="4" w:space="0" w:color="000000"/>
            </w:tcBorders>
            <w:vAlign w:val="center"/>
          </w:tcPr>
          <w:p w:rsidR="00707101" w:rsidRDefault="00707101">
            <w:pPr>
              <w:spacing w:after="0" w:line="480" w:lineRule="auto"/>
              <w:jc w:val="center"/>
              <w:rPr>
                <w:rFonts w:ascii="Times New Roman" w:eastAsia="SimSun" w:hAnsi="Times New Roman" w:cs="SimSun"/>
                <w:szCs w:val="24"/>
                <w:lang w:eastAsia="en-IN"/>
              </w:rPr>
            </w:pP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PO 1</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PO2</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PO3</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PO4</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PO5</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PO6</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PO7</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PO8</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PSO1</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PSO2</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b/>
                <w:szCs w:val="24"/>
                <w:lang w:eastAsia="en-IN"/>
              </w:rPr>
            </w:pPr>
            <w:r>
              <w:rPr>
                <w:rFonts w:ascii="Times New Roman" w:eastAsia="SimSun" w:hAnsi="Times New Roman" w:cs="SimSun"/>
                <w:b/>
                <w:szCs w:val="24"/>
                <w:lang w:eastAsia="en-IN"/>
              </w:rPr>
              <w:t>PSO 3</w:t>
            </w:r>
          </w:p>
        </w:tc>
      </w:tr>
      <w:tr w:rsidR="00707101" w:rsidTr="00707101">
        <w:trPr>
          <w:trHeight w:val="170"/>
        </w:trPr>
        <w:tc>
          <w:tcPr>
            <w:tcW w:w="557"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CO 1</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r>
      <w:tr w:rsidR="00707101" w:rsidTr="00707101">
        <w:trPr>
          <w:trHeight w:val="170"/>
        </w:trPr>
        <w:tc>
          <w:tcPr>
            <w:tcW w:w="557"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CO 2</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r>
      <w:tr w:rsidR="00707101" w:rsidTr="00707101">
        <w:trPr>
          <w:trHeight w:val="170"/>
        </w:trPr>
        <w:tc>
          <w:tcPr>
            <w:tcW w:w="557"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CO 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r>
      <w:tr w:rsidR="00707101" w:rsidTr="00707101">
        <w:trPr>
          <w:trHeight w:val="170"/>
        </w:trPr>
        <w:tc>
          <w:tcPr>
            <w:tcW w:w="557"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CO 4</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r>
      <w:tr w:rsidR="00707101" w:rsidTr="00707101">
        <w:trPr>
          <w:trHeight w:val="170"/>
        </w:trPr>
        <w:tc>
          <w:tcPr>
            <w:tcW w:w="557"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CO 5</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r>
      <w:tr w:rsidR="00707101" w:rsidTr="00707101">
        <w:trPr>
          <w:trHeight w:val="170"/>
        </w:trPr>
        <w:tc>
          <w:tcPr>
            <w:tcW w:w="557"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Total</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15</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14</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13</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13</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12</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15</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10</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10</w:t>
            </w:r>
          </w:p>
        </w:tc>
      </w:tr>
      <w:tr w:rsidR="00707101" w:rsidTr="00707101">
        <w:trPr>
          <w:trHeight w:val="170"/>
        </w:trPr>
        <w:tc>
          <w:tcPr>
            <w:tcW w:w="557"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Average</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2.6</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2.8</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2.6</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2.6</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2.6</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2.4</w:t>
            </w:r>
          </w:p>
        </w:tc>
        <w:tc>
          <w:tcPr>
            <w:tcW w:w="37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2.6</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3</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c>
          <w:tcPr>
            <w:tcW w:w="483" w:type="pct"/>
            <w:tcBorders>
              <w:top w:val="single" w:sz="4" w:space="0" w:color="000000"/>
              <w:left w:val="single" w:sz="4" w:space="0" w:color="000000"/>
              <w:bottom w:val="single" w:sz="4" w:space="0" w:color="000000"/>
              <w:right w:val="single" w:sz="4" w:space="0" w:color="000000"/>
            </w:tcBorders>
            <w:vAlign w:val="center"/>
            <w:hideMark/>
          </w:tcPr>
          <w:p w:rsidR="00707101" w:rsidRDefault="00707101">
            <w:pPr>
              <w:spacing w:after="0" w:line="480" w:lineRule="auto"/>
              <w:jc w:val="center"/>
              <w:rPr>
                <w:rFonts w:ascii="Times New Roman" w:eastAsia="SimSun" w:hAnsi="Times New Roman" w:cs="SimSun"/>
                <w:sz w:val="24"/>
                <w:szCs w:val="24"/>
                <w:lang w:eastAsia="en-IN"/>
              </w:rPr>
            </w:pPr>
            <w:r>
              <w:rPr>
                <w:rFonts w:ascii="Times New Roman" w:eastAsia="SimSun" w:hAnsi="Times New Roman" w:cs="SimSun"/>
                <w:sz w:val="24"/>
                <w:szCs w:val="24"/>
                <w:lang w:eastAsia="en-IN"/>
              </w:rPr>
              <w:t>2</w:t>
            </w:r>
          </w:p>
        </w:tc>
      </w:tr>
    </w:tbl>
    <w:p w:rsidR="00707101" w:rsidRDefault="00707101" w:rsidP="00707101">
      <w:pPr>
        <w:rPr>
          <w:rFonts w:ascii="Times New Roman" w:eastAsia="SimSun" w:hAnsi="Times New Roman" w:cs="SimSun"/>
          <w:b/>
          <w:sz w:val="24"/>
          <w:szCs w:val="24"/>
          <w:lang w:eastAsia="en-IN"/>
        </w:rPr>
      </w:pPr>
    </w:p>
    <w:p w:rsidR="00707101" w:rsidRDefault="00707101" w:rsidP="00707101">
      <w:pPr>
        <w:spacing w:before="80" w:after="0"/>
        <w:ind w:firstLine="720"/>
        <w:jc w:val="both"/>
        <w:rPr>
          <w:rFonts w:ascii="Times New Roman" w:eastAsia="SimSun" w:hAnsi="Times New Roman" w:cs="Times New Roman"/>
          <w:b/>
          <w:sz w:val="24"/>
          <w:szCs w:val="24"/>
          <w:lang w:eastAsia="en-IN"/>
        </w:rPr>
      </w:pPr>
      <w:r>
        <w:rPr>
          <w:rFonts w:ascii="Times New Roman" w:eastAsia="SimSun" w:hAnsi="Times New Roman" w:cs="Times New Roman"/>
          <w:b/>
          <w:sz w:val="24"/>
          <w:szCs w:val="24"/>
          <w:lang w:eastAsia="en-IN"/>
        </w:rPr>
        <w:t xml:space="preserve">3 – Strong, 2- Medium, 1- Low </w:t>
      </w:r>
    </w:p>
    <w:p w:rsidR="00707101" w:rsidRDefault="00707101" w:rsidP="00707101">
      <w:pPr>
        <w:pStyle w:val="Normal1"/>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707101" w:rsidRPr="00707101" w:rsidRDefault="00EB5E19" w:rsidP="00707101">
      <w:pPr>
        <w:pStyle w:val="Normal1"/>
        <w:jc w:val="center"/>
        <w:rPr>
          <w:rFonts w:ascii="Times New Roman" w:eastAsia="Times New Roman" w:hAnsi="Times New Roman" w:cs="Times New Roman"/>
          <w:b/>
          <w:smallCaps/>
          <w:sz w:val="24"/>
          <w:szCs w:val="24"/>
          <w:u w:val="single"/>
        </w:rPr>
      </w:pPr>
      <w:r w:rsidRPr="00707101">
        <w:rPr>
          <w:rFonts w:ascii="Times New Roman" w:eastAsia="Times New Roman" w:hAnsi="Times New Roman" w:cs="Times New Roman"/>
          <w:b/>
          <w:smallCaps/>
          <w:sz w:val="24"/>
          <w:szCs w:val="24"/>
          <w:u w:val="single"/>
        </w:rPr>
        <w:t>Discipline Specific Elective – 4 /4 :</w:t>
      </w:r>
      <w:r w:rsidR="00707101" w:rsidRPr="00707101">
        <w:rPr>
          <w:rFonts w:ascii="Times New Roman" w:eastAsiaTheme="minorEastAsia" w:hAnsi="Times New Roman" w:cs="Times New Roman"/>
          <w:b/>
          <w:bCs/>
          <w:sz w:val="24"/>
          <w:szCs w:val="24"/>
          <w:u w:val="single"/>
          <w:lang w:eastAsia="en-IN"/>
        </w:rPr>
        <w:t>Financial Econometrics</w:t>
      </w:r>
    </w:p>
    <w:tbl>
      <w:tblPr>
        <w:tblStyle w:val="TableGrid5"/>
        <w:tblW w:w="5000" w:type="pct"/>
        <w:tblLook w:val="04A0"/>
      </w:tblPr>
      <w:tblGrid>
        <w:gridCol w:w="894"/>
        <w:gridCol w:w="398"/>
        <w:gridCol w:w="441"/>
        <w:gridCol w:w="441"/>
        <w:gridCol w:w="427"/>
        <w:gridCol w:w="417"/>
        <w:gridCol w:w="976"/>
        <w:gridCol w:w="1428"/>
        <w:gridCol w:w="657"/>
        <w:gridCol w:w="1110"/>
        <w:gridCol w:w="518"/>
        <w:gridCol w:w="1178"/>
      </w:tblGrid>
      <w:tr w:rsidR="00707101" w:rsidRPr="00DA5424" w:rsidTr="005C1B13">
        <w:trPr>
          <w:cantSplit/>
          <w:trHeight w:val="85"/>
        </w:trPr>
        <w:tc>
          <w:tcPr>
            <w:tcW w:w="733" w:type="pct"/>
            <w:gridSpan w:val="2"/>
            <w:vMerge w:val="restart"/>
            <w:textDirection w:val="btLr"/>
            <w:vAlign w:val="center"/>
          </w:tcPr>
          <w:p w:rsidR="00707101" w:rsidRPr="00DA5424" w:rsidRDefault="00707101" w:rsidP="005C1B13">
            <w:pPr>
              <w:ind w:left="113" w:right="113"/>
              <w:jc w:val="center"/>
              <w:rPr>
                <w:rFonts w:ascii="Times New Roman" w:hAnsi="Times New Roman" w:cs="Times New Roman"/>
                <w:b/>
                <w:sz w:val="24"/>
                <w:szCs w:val="24"/>
              </w:rPr>
            </w:pPr>
          </w:p>
        </w:tc>
        <w:tc>
          <w:tcPr>
            <w:tcW w:w="251" w:type="pct"/>
            <w:vMerge w:val="restar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L</w:t>
            </w:r>
          </w:p>
        </w:tc>
        <w:tc>
          <w:tcPr>
            <w:tcW w:w="251" w:type="pct"/>
            <w:vMerge w:val="restar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T</w:t>
            </w:r>
          </w:p>
        </w:tc>
        <w:tc>
          <w:tcPr>
            <w:tcW w:w="243" w:type="pct"/>
            <w:vMerge w:val="restar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P</w:t>
            </w:r>
          </w:p>
        </w:tc>
        <w:tc>
          <w:tcPr>
            <w:tcW w:w="237" w:type="pct"/>
            <w:vMerge w:val="restar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S</w:t>
            </w:r>
          </w:p>
        </w:tc>
        <w:tc>
          <w:tcPr>
            <w:tcW w:w="541" w:type="pct"/>
            <w:vMerge w:val="restar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Credits</w:t>
            </w:r>
          </w:p>
        </w:tc>
        <w:tc>
          <w:tcPr>
            <w:tcW w:w="806" w:type="pct"/>
            <w:vMerge w:val="restar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Inst. Hours</w:t>
            </w:r>
          </w:p>
        </w:tc>
        <w:tc>
          <w:tcPr>
            <w:tcW w:w="1938" w:type="pct"/>
            <w:gridSpan w:val="4"/>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Marks</w:t>
            </w:r>
          </w:p>
        </w:tc>
      </w:tr>
      <w:tr w:rsidR="00707101" w:rsidRPr="00DA5424" w:rsidTr="005C1B13">
        <w:trPr>
          <w:cantSplit/>
          <w:trHeight w:val="85"/>
        </w:trPr>
        <w:tc>
          <w:tcPr>
            <w:tcW w:w="733" w:type="pct"/>
            <w:gridSpan w:val="2"/>
            <w:vMerge/>
            <w:vAlign w:val="center"/>
          </w:tcPr>
          <w:p w:rsidR="00707101" w:rsidRPr="00DA5424" w:rsidRDefault="00707101" w:rsidP="005C1B13">
            <w:pPr>
              <w:ind w:left="113" w:right="113"/>
              <w:jc w:val="center"/>
              <w:rPr>
                <w:rFonts w:ascii="Times New Roman" w:hAnsi="Times New Roman" w:cs="Times New Roman"/>
                <w:b/>
                <w:sz w:val="24"/>
                <w:szCs w:val="24"/>
              </w:rPr>
            </w:pPr>
          </w:p>
        </w:tc>
        <w:tc>
          <w:tcPr>
            <w:tcW w:w="251" w:type="pct"/>
            <w:vMerge/>
            <w:vAlign w:val="center"/>
          </w:tcPr>
          <w:p w:rsidR="00707101" w:rsidRPr="00DA5424" w:rsidRDefault="00707101" w:rsidP="005C1B13">
            <w:pPr>
              <w:jc w:val="center"/>
              <w:rPr>
                <w:rFonts w:ascii="Times New Roman" w:hAnsi="Times New Roman" w:cs="Times New Roman"/>
                <w:b/>
                <w:sz w:val="24"/>
                <w:szCs w:val="24"/>
              </w:rPr>
            </w:pPr>
          </w:p>
        </w:tc>
        <w:tc>
          <w:tcPr>
            <w:tcW w:w="251" w:type="pct"/>
            <w:vMerge/>
            <w:vAlign w:val="center"/>
          </w:tcPr>
          <w:p w:rsidR="00707101" w:rsidRPr="00DA5424" w:rsidRDefault="00707101" w:rsidP="005C1B13">
            <w:pPr>
              <w:jc w:val="center"/>
              <w:rPr>
                <w:rFonts w:ascii="Times New Roman" w:hAnsi="Times New Roman" w:cs="Times New Roman"/>
                <w:b/>
                <w:sz w:val="24"/>
                <w:szCs w:val="24"/>
              </w:rPr>
            </w:pPr>
          </w:p>
        </w:tc>
        <w:tc>
          <w:tcPr>
            <w:tcW w:w="243" w:type="pct"/>
            <w:vMerge/>
            <w:vAlign w:val="center"/>
          </w:tcPr>
          <w:p w:rsidR="00707101" w:rsidRPr="00DA5424" w:rsidRDefault="00707101" w:rsidP="005C1B13">
            <w:pPr>
              <w:jc w:val="center"/>
              <w:rPr>
                <w:rFonts w:ascii="Times New Roman" w:hAnsi="Times New Roman" w:cs="Times New Roman"/>
                <w:b/>
                <w:sz w:val="24"/>
                <w:szCs w:val="24"/>
              </w:rPr>
            </w:pPr>
          </w:p>
        </w:tc>
        <w:tc>
          <w:tcPr>
            <w:tcW w:w="237" w:type="pct"/>
            <w:vMerge/>
            <w:vAlign w:val="center"/>
          </w:tcPr>
          <w:p w:rsidR="00707101" w:rsidRPr="00DA5424" w:rsidRDefault="00707101" w:rsidP="005C1B13">
            <w:pPr>
              <w:jc w:val="center"/>
              <w:rPr>
                <w:rFonts w:ascii="Times New Roman" w:hAnsi="Times New Roman" w:cs="Times New Roman"/>
                <w:b/>
                <w:sz w:val="24"/>
                <w:szCs w:val="24"/>
              </w:rPr>
            </w:pPr>
          </w:p>
        </w:tc>
        <w:tc>
          <w:tcPr>
            <w:tcW w:w="541" w:type="pct"/>
            <w:vMerge/>
            <w:vAlign w:val="center"/>
          </w:tcPr>
          <w:p w:rsidR="00707101" w:rsidRPr="00DA5424" w:rsidRDefault="00707101" w:rsidP="005C1B13">
            <w:pPr>
              <w:jc w:val="center"/>
              <w:rPr>
                <w:rFonts w:ascii="Times New Roman" w:hAnsi="Times New Roman" w:cs="Times New Roman"/>
                <w:b/>
                <w:sz w:val="24"/>
                <w:szCs w:val="24"/>
              </w:rPr>
            </w:pPr>
          </w:p>
        </w:tc>
        <w:tc>
          <w:tcPr>
            <w:tcW w:w="806" w:type="pct"/>
            <w:vMerge/>
            <w:vAlign w:val="center"/>
          </w:tcPr>
          <w:p w:rsidR="00707101" w:rsidRPr="00DA5424" w:rsidRDefault="00707101" w:rsidP="005C1B13">
            <w:pPr>
              <w:jc w:val="center"/>
              <w:rPr>
                <w:rFonts w:ascii="Times New Roman" w:hAnsi="Times New Roman" w:cs="Times New Roman"/>
                <w:b/>
                <w:sz w:val="24"/>
                <w:szCs w:val="24"/>
              </w:rPr>
            </w:pPr>
          </w:p>
        </w:tc>
        <w:tc>
          <w:tcPr>
            <w:tcW w:w="364" w:type="pc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CIA</w:t>
            </w:r>
          </w:p>
        </w:tc>
        <w:tc>
          <w:tcPr>
            <w:tcW w:w="615" w:type="pc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External</w:t>
            </w:r>
          </w:p>
        </w:tc>
        <w:tc>
          <w:tcPr>
            <w:tcW w:w="959" w:type="pct"/>
            <w:gridSpan w:val="2"/>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Total</w:t>
            </w:r>
          </w:p>
        </w:tc>
      </w:tr>
      <w:tr w:rsidR="00707101" w:rsidRPr="00DA5424" w:rsidTr="005C1B13">
        <w:trPr>
          <w:trHeight w:val="85"/>
        </w:trPr>
        <w:tc>
          <w:tcPr>
            <w:tcW w:w="733" w:type="pct"/>
            <w:gridSpan w:val="2"/>
            <w:vAlign w:val="center"/>
          </w:tcPr>
          <w:p w:rsidR="00707101" w:rsidRPr="00DA5424" w:rsidRDefault="00707101" w:rsidP="005C1B13">
            <w:pPr>
              <w:jc w:val="center"/>
              <w:rPr>
                <w:rFonts w:ascii="Times New Roman" w:hAnsi="Times New Roman" w:cs="Times New Roman"/>
                <w:sz w:val="24"/>
                <w:szCs w:val="24"/>
              </w:rPr>
            </w:pPr>
          </w:p>
        </w:tc>
        <w:tc>
          <w:tcPr>
            <w:tcW w:w="251"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3</w:t>
            </w:r>
          </w:p>
        </w:tc>
        <w:tc>
          <w:tcPr>
            <w:tcW w:w="251" w:type="pct"/>
            <w:vAlign w:val="center"/>
          </w:tcPr>
          <w:p w:rsidR="00707101" w:rsidRPr="00DA5424" w:rsidRDefault="00707101" w:rsidP="005C1B13">
            <w:pPr>
              <w:jc w:val="center"/>
              <w:rPr>
                <w:rFonts w:ascii="Times New Roman" w:hAnsi="Times New Roman" w:cs="Times New Roman"/>
                <w:sz w:val="24"/>
                <w:szCs w:val="24"/>
              </w:rPr>
            </w:pPr>
          </w:p>
        </w:tc>
        <w:tc>
          <w:tcPr>
            <w:tcW w:w="243" w:type="pct"/>
            <w:vAlign w:val="center"/>
          </w:tcPr>
          <w:p w:rsidR="00707101" w:rsidRPr="00DA5424" w:rsidRDefault="00707101" w:rsidP="005C1B13">
            <w:pPr>
              <w:jc w:val="center"/>
              <w:rPr>
                <w:rFonts w:ascii="Times New Roman" w:hAnsi="Times New Roman" w:cs="Times New Roman"/>
                <w:sz w:val="24"/>
                <w:szCs w:val="24"/>
              </w:rPr>
            </w:pPr>
          </w:p>
        </w:tc>
        <w:tc>
          <w:tcPr>
            <w:tcW w:w="237" w:type="pct"/>
            <w:vAlign w:val="center"/>
          </w:tcPr>
          <w:p w:rsidR="00707101" w:rsidRPr="00DA5424" w:rsidRDefault="00707101" w:rsidP="005C1B13">
            <w:pPr>
              <w:jc w:val="center"/>
              <w:rPr>
                <w:rFonts w:ascii="Times New Roman" w:hAnsi="Times New Roman" w:cs="Times New Roman"/>
                <w:sz w:val="24"/>
                <w:szCs w:val="24"/>
              </w:rPr>
            </w:pPr>
          </w:p>
        </w:tc>
        <w:tc>
          <w:tcPr>
            <w:tcW w:w="541"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3</w:t>
            </w:r>
          </w:p>
        </w:tc>
        <w:tc>
          <w:tcPr>
            <w:tcW w:w="806" w:type="pct"/>
            <w:vAlign w:val="center"/>
          </w:tcPr>
          <w:p w:rsidR="00707101" w:rsidRPr="00DA5424" w:rsidRDefault="004716BC" w:rsidP="005C1B13">
            <w:pPr>
              <w:jc w:val="center"/>
              <w:rPr>
                <w:rFonts w:ascii="Times New Roman" w:hAnsi="Times New Roman" w:cs="Times New Roman"/>
                <w:sz w:val="24"/>
                <w:szCs w:val="24"/>
              </w:rPr>
            </w:pPr>
            <w:r>
              <w:rPr>
                <w:rFonts w:ascii="Times New Roman" w:hAnsi="Times New Roman" w:cs="Times New Roman"/>
                <w:sz w:val="24"/>
                <w:szCs w:val="24"/>
              </w:rPr>
              <w:t>4</w:t>
            </w:r>
          </w:p>
        </w:tc>
        <w:tc>
          <w:tcPr>
            <w:tcW w:w="364"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25</w:t>
            </w:r>
          </w:p>
        </w:tc>
        <w:tc>
          <w:tcPr>
            <w:tcW w:w="615"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75</w:t>
            </w:r>
          </w:p>
        </w:tc>
        <w:tc>
          <w:tcPr>
            <w:tcW w:w="959" w:type="pct"/>
            <w:gridSpan w:val="2"/>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100</w:t>
            </w:r>
          </w:p>
        </w:tc>
      </w:tr>
      <w:tr w:rsidR="00707101" w:rsidRPr="00DA5424" w:rsidTr="005C1B13">
        <w:trPr>
          <w:trHeight w:val="431"/>
        </w:trPr>
        <w:tc>
          <w:tcPr>
            <w:tcW w:w="5000" w:type="pct"/>
            <w:gridSpan w:val="12"/>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 xml:space="preserve">Learning Objectives </w:t>
            </w:r>
          </w:p>
        </w:tc>
      </w:tr>
      <w:tr w:rsidR="00707101" w:rsidRPr="00DA5424" w:rsidTr="005C1B13">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C1</w:t>
            </w:r>
          </w:p>
        </w:tc>
        <w:tc>
          <w:tcPr>
            <w:tcW w:w="4494" w:type="pct"/>
            <w:gridSpan w:val="11"/>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To develop an understanding of univariate and multivariate time-series methods, including estimation and statistical model evaluation  </w:t>
            </w:r>
          </w:p>
        </w:tc>
      </w:tr>
      <w:tr w:rsidR="00707101" w:rsidRPr="00DA5424" w:rsidTr="005C1B13">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C2</w:t>
            </w:r>
          </w:p>
        </w:tc>
        <w:tc>
          <w:tcPr>
            <w:tcW w:w="4494" w:type="pct"/>
            <w:gridSpan w:val="11"/>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To become familiar with methods for modelling long-run relationships in finance </w:t>
            </w:r>
          </w:p>
        </w:tc>
      </w:tr>
      <w:tr w:rsidR="00707101" w:rsidRPr="00DA5424" w:rsidTr="005C1B13">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C3</w:t>
            </w:r>
          </w:p>
        </w:tc>
        <w:tc>
          <w:tcPr>
            <w:tcW w:w="4494" w:type="pct"/>
            <w:gridSpan w:val="11"/>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To become familiar with methods for modelling volatility and correlation, such as ARCH and GARCH </w:t>
            </w:r>
          </w:p>
        </w:tc>
      </w:tr>
      <w:tr w:rsidR="00707101" w:rsidRPr="00DA5424" w:rsidTr="005C1B13">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C4</w:t>
            </w:r>
          </w:p>
        </w:tc>
        <w:tc>
          <w:tcPr>
            <w:tcW w:w="4494" w:type="pct"/>
            <w:gridSpan w:val="11"/>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To be able to forecast volatility</w:t>
            </w:r>
          </w:p>
        </w:tc>
      </w:tr>
      <w:tr w:rsidR="00707101" w:rsidRPr="00DA5424" w:rsidTr="005C1B13">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C5</w:t>
            </w:r>
          </w:p>
        </w:tc>
        <w:tc>
          <w:tcPr>
            <w:tcW w:w="4494" w:type="pct"/>
            <w:gridSpan w:val="11"/>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To demonstrate balanced and unbalanced plan data</w:t>
            </w:r>
          </w:p>
        </w:tc>
      </w:tr>
      <w:tr w:rsidR="00707101" w:rsidRPr="00DA5424" w:rsidTr="005C1B13">
        <w:tc>
          <w:tcPr>
            <w:tcW w:w="5000" w:type="pct"/>
            <w:gridSpan w:val="12"/>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b/>
                <w:sz w:val="24"/>
                <w:szCs w:val="24"/>
              </w:rPr>
              <w:t>Prerequisites:  Should have studied Commerce in XII</w:t>
            </w:r>
          </w:p>
        </w:tc>
      </w:tr>
      <w:tr w:rsidR="00707101" w:rsidRPr="00DA5424" w:rsidTr="005C1B13">
        <w:tc>
          <w:tcPr>
            <w:tcW w:w="506" w:type="pc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UNIT</w:t>
            </w:r>
          </w:p>
        </w:tc>
        <w:tc>
          <w:tcPr>
            <w:tcW w:w="3829" w:type="pct"/>
            <w:gridSpan w:val="10"/>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Contents</w:t>
            </w:r>
          </w:p>
        </w:tc>
        <w:tc>
          <w:tcPr>
            <w:tcW w:w="665" w:type="pc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No. of Hours</w:t>
            </w:r>
          </w:p>
        </w:tc>
      </w:tr>
      <w:tr w:rsidR="00707101" w:rsidRPr="00DA5424" w:rsidTr="005C1B13">
        <w:trPr>
          <w:trHeight w:val="64"/>
        </w:trPr>
        <w:tc>
          <w:tcPr>
            <w:tcW w:w="506"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I</w:t>
            </w:r>
          </w:p>
        </w:tc>
        <w:tc>
          <w:tcPr>
            <w:tcW w:w="3829" w:type="pct"/>
            <w:gridSpan w:val="10"/>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b/>
                <w:bCs/>
                <w:sz w:val="24"/>
                <w:szCs w:val="24"/>
              </w:rPr>
              <w:t xml:space="preserve">StationarityUnivariate Models </w:t>
            </w:r>
          </w:p>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Stochastic processes - Properties of stochastic processes. Time series as a discrete stochastic process– Stationarity- Characteristics of stochastic components of time series (mean, auto-covariance and autocorrelation functions). Lag operator- Unit root tests - </w:t>
            </w:r>
            <w:r w:rsidRPr="00DA5424">
              <w:rPr>
                <w:rFonts w:ascii="Times New Roman" w:hAnsi="Times New Roman" w:cs="Times New Roman"/>
                <w:sz w:val="24"/>
                <w:szCs w:val="24"/>
              </w:rPr>
              <w:lastRenderedPageBreak/>
              <w:t xml:space="preserve">Deterministic and stochastic trend models- Augmented Dickey Fuller test – Phillips-Perron test </w:t>
            </w:r>
          </w:p>
        </w:tc>
        <w:tc>
          <w:tcPr>
            <w:tcW w:w="665"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lastRenderedPageBreak/>
              <w:t>9</w:t>
            </w:r>
          </w:p>
        </w:tc>
      </w:tr>
      <w:tr w:rsidR="00707101" w:rsidRPr="00DA5424" w:rsidTr="005C1B13">
        <w:trPr>
          <w:trHeight w:val="64"/>
        </w:trPr>
        <w:tc>
          <w:tcPr>
            <w:tcW w:w="506"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lastRenderedPageBreak/>
              <w:t>II</w:t>
            </w:r>
          </w:p>
        </w:tc>
        <w:tc>
          <w:tcPr>
            <w:tcW w:w="3829" w:type="pct"/>
            <w:gridSpan w:val="10"/>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b/>
                <w:bCs/>
                <w:sz w:val="24"/>
                <w:szCs w:val="24"/>
              </w:rPr>
              <w:t xml:space="preserve">Simultaneous Equation Models </w:t>
            </w:r>
          </w:p>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Dynamic simultaneous equations models- Granger causality test - Vector Auto Regressive (VAR) models-Impulse Response Function (IRF)-Variance Decomposition Analysis - Structural Vector Auto Regressive (SVAR) models </w:t>
            </w:r>
          </w:p>
        </w:tc>
        <w:tc>
          <w:tcPr>
            <w:tcW w:w="665"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9</w:t>
            </w:r>
          </w:p>
        </w:tc>
      </w:tr>
      <w:tr w:rsidR="00707101" w:rsidRPr="00DA5424" w:rsidTr="005C1B13">
        <w:trPr>
          <w:trHeight w:val="206"/>
        </w:trPr>
        <w:tc>
          <w:tcPr>
            <w:tcW w:w="506"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III</w:t>
            </w:r>
          </w:p>
        </w:tc>
        <w:tc>
          <w:tcPr>
            <w:tcW w:w="3829" w:type="pct"/>
            <w:gridSpan w:val="10"/>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b/>
                <w:bCs/>
                <w:sz w:val="24"/>
                <w:szCs w:val="24"/>
              </w:rPr>
              <w:t xml:space="preserve">Non-Stationary Multivariate Models </w:t>
            </w:r>
          </w:p>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Spurious regression- Cointegration- Granger representation theorem -Vector error correction models (VECMs)- Structural VAR models with cointegration - Testing for cointegration – Engle and Granger (1987) and Johansen and Juselius (1990) </w:t>
            </w:r>
          </w:p>
        </w:tc>
        <w:tc>
          <w:tcPr>
            <w:tcW w:w="665"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9</w:t>
            </w:r>
          </w:p>
        </w:tc>
      </w:tr>
      <w:tr w:rsidR="00707101" w:rsidRPr="00DA5424" w:rsidTr="005C1B13">
        <w:trPr>
          <w:trHeight w:val="64"/>
        </w:trPr>
        <w:tc>
          <w:tcPr>
            <w:tcW w:w="506"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IV</w:t>
            </w:r>
          </w:p>
        </w:tc>
        <w:tc>
          <w:tcPr>
            <w:tcW w:w="3829" w:type="pct"/>
            <w:gridSpan w:val="10"/>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b/>
                <w:bCs/>
                <w:sz w:val="24"/>
                <w:szCs w:val="24"/>
              </w:rPr>
              <w:t xml:space="preserve">Conditional Variance Models) </w:t>
            </w:r>
          </w:p>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Volatility Clustering- Leverage Effects- Modeling Volatility- Auto Regressive Conditional Hetero scedasticity (ARCH) Model- Generalized Auto Regressive Conditional Hetero scedasticity (GARCH) Model - Extensions to GARCH-Exponential GARCH and Threshold GARCH models. </w:t>
            </w:r>
          </w:p>
        </w:tc>
        <w:tc>
          <w:tcPr>
            <w:tcW w:w="665"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9</w:t>
            </w:r>
          </w:p>
        </w:tc>
      </w:tr>
      <w:tr w:rsidR="00707101" w:rsidRPr="00DA5424" w:rsidTr="005C1B13">
        <w:trPr>
          <w:trHeight w:val="98"/>
        </w:trPr>
        <w:tc>
          <w:tcPr>
            <w:tcW w:w="506" w:type="pct"/>
            <w:vAlign w:val="center"/>
          </w:tcPr>
          <w:p w:rsidR="00707101" w:rsidRPr="00DA5424" w:rsidRDefault="00707101" w:rsidP="005C1B13">
            <w:pPr>
              <w:jc w:val="center"/>
              <w:rPr>
                <w:rFonts w:ascii="Times New Roman" w:hAnsi="Times New Roman" w:cs="Times New Roman"/>
                <w:sz w:val="24"/>
                <w:szCs w:val="24"/>
              </w:rPr>
            </w:pPr>
            <w:r w:rsidRPr="00DA5424">
              <w:rPr>
                <w:rFonts w:ascii="Times New Roman" w:hAnsi="Times New Roman" w:cs="Times New Roman"/>
                <w:sz w:val="24"/>
                <w:szCs w:val="24"/>
              </w:rPr>
              <w:t>V</w:t>
            </w:r>
          </w:p>
        </w:tc>
        <w:tc>
          <w:tcPr>
            <w:tcW w:w="3829" w:type="pct"/>
            <w:gridSpan w:val="10"/>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b/>
                <w:bCs/>
                <w:sz w:val="24"/>
                <w:szCs w:val="24"/>
              </w:rPr>
              <w:t xml:space="preserve">Panel Data Models </w:t>
            </w:r>
          </w:p>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Introduction to Panel Data - Types of panels- Balanced and Unbalanced Panel Data-Benefits and drawbacks of longitudinal data. Basic models-Pooled OLS-Fixed effects-Random effects Model- Estimation and testing- Fixed vs Random Effects Model -Hausman specification test. </w:t>
            </w:r>
          </w:p>
        </w:tc>
        <w:tc>
          <w:tcPr>
            <w:tcW w:w="665" w:type="pct"/>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9</w:t>
            </w:r>
          </w:p>
        </w:tc>
      </w:tr>
      <w:tr w:rsidR="00707101" w:rsidRPr="00DA5424" w:rsidTr="005C1B13">
        <w:tc>
          <w:tcPr>
            <w:tcW w:w="506" w:type="pct"/>
          </w:tcPr>
          <w:p w:rsidR="00707101" w:rsidRPr="00DA5424" w:rsidRDefault="00707101" w:rsidP="005C1B13">
            <w:pPr>
              <w:jc w:val="center"/>
              <w:rPr>
                <w:rFonts w:ascii="Times New Roman" w:hAnsi="Times New Roman" w:cs="Times New Roman"/>
                <w:sz w:val="24"/>
                <w:szCs w:val="24"/>
              </w:rPr>
            </w:pPr>
          </w:p>
        </w:tc>
        <w:tc>
          <w:tcPr>
            <w:tcW w:w="3829" w:type="pct"/>
            <w:gridSpan w:val="10"/>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Total</w:t>
            </w:r>
          </w:p>
        </w:tc>
        <w:tc>
          <w:tcPr>
            <w:tcW w:w="665" w:type="pct"/>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45</w:t>
            </w:r>
          </w:p>
        </w:tc>
      </w:tr>
    </w:tbl>
    <w:p w:rsidR="00707101" w:rsidRPr="00DA5424" w:rsidRDefault="00707101" w:rsidP="00707101">
      <w:pPr>
        <w:rPr>
          <w:rFonts w:eastAsiaTheme="minorEastAsia"/>
          <w:lang w:eastAsia="en-IN"/>
        </w:rPr>
      </w:pPr>
      <w:r w:rsidRPr="00DA5424">
        <w:rPr>
          <w:rFonts w:eastAsiaTheme="minorEastAsia"/>
          <w:lang w:eastAsia="en-IN"/>
        </w:rPr>
        <w:br w:type="page"/>
      </w:r>
    </w:p>
    <w:tbl>
      <w:tblPr>
        <w:tblStyle w:val="TableGrid5"/>
        <w:tblW w:w="5000" w:type="pct"/>
        <w:tblLook w:val="04A0"/>
      </w:tblPr>
      <w:tblGrid>
        <w:gridCol w:w="899"/>
        <w:gridCol w:w="7986"/>
      </w:tblGrid>
      <w:tr w:rsidR="00707101" w:rsidRPr="00DA5424" w:rsidTr="005C1B13">
        <w:tc>
          <w:tcPr>
            <w:tcW w:w="506" w:type="pct"/>
          </w:tcPr>
          <w:p w:rsidR="00707101" w:rsidRPr="00DA5424" w:rsidRDefault="00707101" w:rsidP="005C1B13">
            <w:pPr>
              <w:rPr>
                <w:rFonts w:ascii="Times New Roman" w:hAnsi="Times New Roman" w:cs="Times New Roman"/>
                <w:b/>
                <w:sz w:val="24"/>
                <w:szCs w:val="24"/>
              </w:rPr>
            </w:pPr>
            <w:r w:rsidRPr="00DA5424">
              <w:rPr>
                <w:rFonts w:ascii="Times New Roman" w:hAnsi="Times New Roman" w:cs="Times New Roman"/>
                <w:b/>
                <w:sz w:val="24"/>
                <w:szCs w:val="24"/>
              </w:rPr>
              <w:lastRenderedPageBreak/>
              <w:t>CO</w:t>
            </w:r>
          </w:p>
        </w:tc>
        <w:tc>
          <w:tcPr>
            <w:tcW w:w="4494" w:type="pct"/>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Course Outcomes</w:t>
            </w:r>
          </w:p>
        </w:tc>
      </w:tr>
      <w:tr w:rsidR="00707101" w:rsidRPr="00DA5424" w:rsidTr="005C1B13">
        <w:trPr>
          <w:trHeight w:val="512"/>
        </w:trPr>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CO1</w:t>
            </w:r>
          </w:p>
        </w:tc>
        <w:tc>
          <w:tcPr>
            <w:tcW w:w="4494" w:type="pct"/>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On successful completion of the course student should be able to: </w:t>
            </w:r>
          </w:p>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The students can apply advanced econometric techniques for analyzing current research topics in applied economics and finance research.  </w:t>
            </w:r>
          </w:p>
        </w:tc>
      </w:tr>
      <w:tr w:rsidR="00707101" w:rsidRPr="00DA5424" w:rsidTr="005C1B13">
        <w:trPr>
          <w:trHeight w:val="440"/>
        </w:trPr>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CO2</w:t>
            </w:r>
          </w:p>
        </w:tc>
        <w:tc>
          <w:tcPr>
            <w:tcW w:w="4494" w:type="pct"/>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 xml:space="preserve">Assist students in getting comfortable with applied time series models and panel data models through EVIEWS and STATA statistical packages to manage and analyze data. </w:t>
            </w:r>
          </w:p>
        </w:tc>
      </w:tr>
      <w:tr w:rsidR="00707101" w:rsidRPr="00DA5424" w:rsidTr="005C1B13">
        <w:trPr>
          <w:trHeight w:val="440"/>
        </w:trPr>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CO3</w:t>
            </w:r>
          </w:p>
        </w:tc>
        <w:tc>
          <w:tcPr>
            <w:tcW w:w="4494"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Provide students with thorough and sound understanding of the essential theoretical base of econometric modelling and broad applications of time-series and panel data econometrics.</w:t>
            </w:r>
          </w:p>
        </w:tc>
      </w:tr>
      <w:tr w:rsidR="00707101" w:rsidRPr="00DA5424" w:rsidTr="005C1B13">
        <w:trPr>
          <w:trHeight w:val="629"/>
        </w:trPr>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CO4</w:t>
            </w:r>
          </w:p>
        </w:tc>
        <w:tc>
          <w:tcPr>
            <w:tcW w:w="4494" w:type="pct"/>
            <w:vAlign w:val="center"/>
          </w:tcPr>
          <w:p w:rsidR="00707101" w:rsidRPr="00DA5424" w:rsidRDefault="00707101" w:rsidP="005C1B13">
            <w:pPr>
              <w:tabs>
                <w:tab w:val="left" w:pos="2612"/>
              </w:tabs>
              <w:ind w:left="-2430" w:firstLine="2430"/>
              <w:rPr>
                <w:rFonts w:ascii="Times New Roman" w:hAnsi="Times New Roman" w:cs="Times New Roman"/>
                <w:sz w:val="24"/>
                <w:szCs w:val="24"/>
              </w:rPr>
            </w:pPr>
            <w:r w:rsidRPr="00DA5424">
              <w:rPr>
                <w:rFonts w:ascii="Times New Roman" w:hAnsi="Times New Roman" w:cs="Times New Roman"/>
                <w:sz w:val="24"/>
                <w:szCs w:val="24"/>
              </w:rPr>
              <w:t xml:space="preserve">Evaluate the volatility and conditional leverage effects on the model GARCH </w:t>
            </w:r>
          </w:p>
        </w:tc>
      </w:tr>
      <w:tr w:rsidR="00707101" w:rsidRPr="00DA5424" w:rsidTr="005C1B13">
        <w:trPr>
          <w:trHeight w:val="431"/>
        </w:trPr>
        <w:tc>
          <w:tcPr>
            <w:tcW w:w="506"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CO5</w:t>
            </w:r>
          </w:p>
        </w:tc>
        <w:tc>
          <w:tcPr>
            <w:tcW w:w="4494" w:type="pct"/>
            <w:vAlign w:val="center"/>
          </w:tcPr>
          <w:p w:rsidR="00707101" w:rsidRPr="00DA5424" w:rsidRDefault="00707101" w:rsidP="005C1B13">
            <w:pPr>
              <w:tabs>
                <w:tab w:val="left" w:pos="2612"/>
              </w:tabs>
              <w:ind w:left="-2430" w:firstLine="2430"/>
              <w:rPr>
                <w:rFonts w:ascii="Times New Roman" w:hAnsi="Times New Roman" w:cs="Times New Roman"/>
                <w:sz w:val="24"/>
                <w:szCs w:val="24"/>
              </w:rPr>
            </w:pPr>
            <w:r w:rsidRPr="00DA5424">
              <w:rPr>
                <w:rFonts w:ascii="Times New Roman" w:hAnsi="Times New Roman" w:cs="Times New Roman"/>
                <w:sz w:val="24"/>
                <w:szCs w:val="24"/>
              </w:rPr>
              <w:t>Appraise the students to formulate the data panel with random effects and model</w:t>
            </w:r>
          </w:p>
        </w:tc>
      </w:tr>
      <w:tr w:rsidR="00707101" w:rsidRPr="00DA5424" w:rsidTr="005C1B13">
        <w:trPr>
          <w:trHeight w:val="431"/>
        </w:trPr>
        <w:tc>
          <w:tcPr>
            <w:tcW w:w="5000" w:type="pct"/>
            <w:gridSpan w:val="2"/>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Textbooks</w:t>
            </w:r>
          </w:p>
        </w:tc>
      </w:tr>
      <w:tr w:rsidR="00707101" w:rsidRPr="00DA5424" w:rsidTr="005C1B13">
        <w:trPr>
          <w:trHeight w:val="431"/>
        </w:trPr>
        <w:tc>
          <w:tcPr>
            <w:tcW w:w="506" w:type="pct"/>
            <w:vAlign w:val="center"/>
          </w:tcPr>
          <w:p w:rsidR="00707101" w:rsidRPr="00DA5424" w:rsidRDefault="00707101" w:rsidP="00707101">
            <w:pPr>
              <w:numPr>
                <w:ilvl w:val="0"/>
                <w:numId w:val="22"/>
              </w:numPr>
              <w:contextualSpacing/>
              <w:jc w:val="center"/>
              <w:rPr>
                <w:rFonts w:ascii="Times New Roman" w:hAnsi="Times New Roman" w:cs="Times New Roman"/>
                <w:sz w:val="24"/>
                <w:szCs w:val="24"/>
              </w:rPr>
            </w:pPr>
          </w:p>
        </w:tc>
        <w:tc>
          <w:tcPr>
            <w:tcW w:w="4494" w:type="pct"/>
            <w:vAlign w:val="center"/>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Gupta, S. (2020). statistical methods, Sultan Chand Publishers. New Delhi</w:t>
            </w:r>
          </w:p>
          <w:p w:rsidR="00707101" w:rsidRPr="00DA5424" w:rsidRDefault="00707101" w:rsidP="005C1B13">
            <w:pPr>
              <w:rPr>
                <w:rFonts w:ascii="Times New Roman" w:hAnsi="Times New Roman" w:cs="Times New Roman"/>
                <w:sz w:val="24"/>
                <w:szCs w:val="24"/>
              </w:rPr>
            </w:pPr>
          </w:p>
        </w:tc>
      </w:tr>
      <w:tr w:rsidR="00707101" w:rsidRPr="00DA5424" w:rsidTr="005C1B13">
        <w:trPr>
          <w:trHeight w:val="431"/>
        </w:trPr>
        <w:tc>
          <w:tcPr>
            <w:tcW w:w="506" w:type="pct"/>
          </w:tcPr>
          <w:p w:rsidR="00707101" w:rsidRPr="00DA5424" w:rsidRDefault="00707101" w:rsidP="00707101">
            <w:pPr>
              <w:numPr>
                <w:ilvl w:val="0"/>
                <w:numId w:val="22"/>
              </w:numPr>
              <w:contextualSpacing/>
              <w:rPr>
                <w:rFonts w:ascii="Times New Roman" w:hAnsi="Times New Roman" w:cs="Times New Roman"/>
                <w:sz w:val="24"/>
                <w:szCs w:val="24"/>
              </w:rPr>
            </w:pPr>
          </w:p>
        </w:tc>
        <w:tc>
          <w:tcPr>
            <w:tcW w:w="4494" w:type="pct"/>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R.A. Johnson, and D.W. Wichern, Applied Multivariate Statistical Analysis, Prentice Hall, 1988 India</w:t>
            </w:r>
          </w:p>
        </w:tc>
      </w:tr>
      <w:tr w:rsidR="00707101" w:rsidRPr="00DA5424" w:rsidTr="005C1B13">
        <w:trPr>
          <w:trHeight w:val="431"/>
        </w:trPr>
        <w:tc>
          <w:tcPr>
            <w:tcW w:w="506" w:type="pct"/>
          </w:tcPr>
          <w:p w:rsidR="00707101" w:rsidRPr="00DA5424" w:rsidRDefault="00707101" w:rsidP="00707101">
            <w:pPr>
              <w:numPr>
                <w:ilvl w:val="0"/>
                <w:numId w:val="22"/>
              </w:numPr>
              <w:contextualSpacing/>
              <w:rPr>
                <w:rFonts w:ascii="Times New Roman" w:hAnsi="Times New Roman" w:cs="Times New Roman"/>
                <w:sz w:val="24"/>
                <w:szCs w:val="24"/>
              </w:rPr>
            </w:pPr>
          </w:p>
        </w:tc>
        <w:tc>
          <w:tcPr>
            <w:tcW w:w="4494" w:type="pct"/>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W. Greene, Econometric Analysis, Collier Macmillan, 1993.New York</w:t>
            </w:r>
          </w:p>
        </w:tc>
      </w:tr>
      <w:tr w:rsidR="00707101" w:rsidRPr="00DA5424" w:rsidTr="005C1B13">
        <w:trPr>
          <w:trHeight w:val="431"/>
        </w:trPr>
        <w:tc>
          <w:tcPr>
            <w:tcW w:w="506" w:type="pct"/>
          </w:tcPr>
          <w:p w:rsidR="00707101" w:rsidRPr="00DA5424" w:rsidRDefault="00707101" w:rsidP="00707101">
            <w:pPr>
              <w:numPr>
                <w:ilvl w:val="0"/>
                <w:numId w:val="22"/>
              </w:numPr>
              <w:contextualSpacing/>
              <w:rPr>
                <w:rFonts w:ascii="Times New Roman" w:hAnsi="Times New Roman" w:cs="Times New Roman"/>
                <w:sz w:val="24"/>
                <w:szCs w:val="24"/>
              </w:rPr>
            </w:pPr>
          </w:p>
        </w:tc>
        <w:tc>
          <w:tcPr>
            <w:tcW w:w="4494" w:type="pct"/>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B. H. Baltagi, Econometric Analysis of Panel Data, 4th ed., John Wiley, New York, 2018.</w:t>
            </w:r>
          </w:p>
        </w:tc>
      </w:tr>
      <w:tr w:rsidR="00707101" w:rsidRPr="00DA5424" w:rsidTr="005C1B13">
        <w:trPr>
          <w:trHeight w:val="431"/>
        </w:trPr>
        <w:tc>
          <w:tcPr>
            <w:tcW w:w="506" w:type="pct"/>
          </w:tcPr>
          <w:p w:rsidR="00707101" w:rsidRPr="00DA5424" w:rsidRDefault="00707101" w:rsidP="00707101">
            <w:pPr>
              <w:numPr>
                <w:ilvl w:val="0"/>
                <w:numId w:val="22"/>
              </w:numPr>
              <w:contextualSpacing/>
              <w:rPr>
                <w:rFonts w:ascii="Times New Roman" w:hAnsi="Times New Roman" w:cs="Times New Roman"/>
                <w:sz w:val="24"/>
                <w:szCs w:val="24"/>
              </w:rPr>
            </w:pPr>
          </w:p>
        </w:tc>
        <w:tc>
          <w:tcPr>
            <w:tcW w:w="4494" w:type="pct"/>
            <w:vAlign w:val="center"/>
          </w:tcPr>
          <w:p w:rsidR="00707101" w:rsidRPr="00DA5424" w:rsidRDefault="00707101" w:rsidP="005C1B13">
            <w:pPr>
              <w:rPr>
                <w:rFonts w:ascii="Times New Roman" w:hAnsi="Times New Roman" w:cs="Times New Roman"/>
                <w:sz w:val="24"/>
                <w:szCs w:val="24"/>
              </w:rPr>
            </w:pPr>
            <w:r w:rsidRPr="00DA5424">
              <w:rPr>
                <w:rFonts w:ascii="Times New Roman" w:hAnsi="Times New Roman" w:cs="Times New Roman"/>
                <w:sz w:val="24"/>
                <w:szCs w:val="24"/>
              </w:rPr>
              <w:t>J.D. Hamilton, Time Series Analysis, Princeton, NJ: Princeton University Press, 2021. India</w:t>
            </w:r>
          </w:p>
        </w:tc>
      </w:tr>
      <w:tr w:rsidR="00707101" w:rsidRPr="00DA5424" w:rsidTr="005C1B13">
        <w:trPr>
          <w:trHeight w:val="431"/>
        </w:trPr>
        <w:tc>
          <w:tcPr>
            <w:tcW w:w="5000" w:type="pct"/>
            <w:gridSpan w:val="2"/>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Reference Books</w:t>
            </w:r>
          </w:p>
        </w:tc>
      </w:tr>
      <w:tr w:rsidR="00707101" w:rsidRPr="00DA5424" w:rsidTr="005C1B13">
        <w:trPr>
          <w:trHeight w:val="431"/>
        </w:trPr>
        <w:tc>
          <w:tcPr>
            <w:tcW w:w="506" w:type="pct"/>
          </w:tcPr>
          <w:p w:rsidR="00707101" w:rsidRPr="00DA5424" w:rsidRDefault="00707101" w:rsidP="00707101">
            <w:pPr>
              <w:numPr>
                <w:ilvl w:val="0"/>
                <w:numId w:val="21"/>
              </w:numPr>
              <w:contextualSpacing/>
              <w:rPr>
                <w:rFonts w:ascii="Times New Roman" w:hAnsi="Times New Roman" w:cs="Times New Roman"/>
                <w:sz w:val="24"/>
                <w:szCs w:val="24"/>
              </w:rPr>
            </w:pPr>
          </w:p>
        </w:tc>
        <w:tc>
          <w:tcPr>
            <w:tcW w:w="4494" w:type="pct"/>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Gujarati, D. (2020). Econometrics by Example. Palgrave Mcmilan publishers.</w:t>
            </w:r>
          </w:p>
        </w:tc>
      </w:tr>
      <w:tr w:rsidR="00707101" w:rsidRPr="00DA5424" w:rsidTr="005C1B13">
        <w:trPr>
          <w:trHeight w:val="431"/>
        </w:trPr>
        <w:tc>
          <w:tcPr>
            <w:tcW w:w="506" w:type="pct"/>
          </w:tcPr>
          <w:p w:rsidR="00707101" w:rsidRPr="00DA5424" w:rsidRDefault="00707101" w:rsidP="00707101">
            <w:pPr>
              <w:numPr>
                <w:ilvl w:val="0"/>
                <w:numId w:val="21"/>
              </w:numPr>
              <w:contextualSpacing/>
              <w:rPr>
                <w:rFonts w:ascii="Times New Roman" w:hAnsi="Times New Roman" w:cs="Times New Roman"/>
                <w:sz w:val="24"/>
                <w:szCs w:val="24"/>
              </w:rPr>
            </w:pPr>
          </w:p>
        </w:tc>
        <w:tc>
          <w:tcPr>
            <w:tcW w:w="4494" w:type="pct"/>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Kerry Patterson, An Introduction to Applied Econometrics: A Time Series Approach. Palgrave Macmillan, 2020.</w:t>
            </w:r>
          </w:p>
        </w:tc>
      </w:tr>
      <w:tr w:rsidR="00707101" w:rsidRPr="00DA5424" w:rsidTr="005C1B13">
        <w:trPr>
          <w:trHeight w:val="431"/>
        </w:trPr>
        <w:tc>
          <w:tcPr>
            <w:tcW w:w="506" w:type="pct"/>
          </w:tcPr>
          <w:p w:rsidR="00707101" w:rsidRPr="00DA5424" w:rsidRDefault="00707101" w:rsidP="00707101">
            <w:pPr>
              <w:numPr>
                <w:ilvl w:val="0"/>
                <w:numId w:val="21"/>
              </w:numPr>
              <w:contextualSpacing/>
              <w:rPr>
                <w:rFonts w:ascii="Times New Roman" w:hAnsi="Times New Roman" w:cs="Times New Roman"/>
                <w:sz w:val="24"/>
                <w:szCs w:val="24"/>
              </w:rPr>
            </w:pPr>
          </w:p>
        </w:tc>
        <w:tc>
          <w:tcPr>
            <w:tcW w:w="4494" w:type="pct"/>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Walter Enders, Applied Econometric Time Series. New York: John Wiley &amp; Sons, Inc., 1995.</w:t>
            </w:r>
          </w:p>
        </w:tc>
      </w:tr>
      <w:tr w:rsidR="00707101" w:rsidRPr="00DA5424" w:rsidTr="005C1B13">
        <w:trPr>
          <w:trHeight w:val="431"/>
        </w:trPr>
        <w:tc>
          <w:tcPr>
            <w:tcW w:w="506" w:type="pct"/>
          </w:tcPr>
          <w:p w:rsidR="00707101" w:rsidRPr="00DA5424" w:rsidRDefault="00707101" w:rsidP="00707101">
            <w:pPr>
              <w:numPr>
                <w:ilvl w:val="0"/>
                <w:numId w:val="21"/>
              </w:numPr>
              <w:contextualSpacing/>
              <w:rPr>
                <w:rFonts w:ascii="Times New Roman" w:hAnsi="Times New Roman" w:cs="Times New Roman"/>
                <w:sz w:val="24"/>
                <w:szCs w:val="24"/>
              </w:rPr>
            </w:pPr>
          </w:p>
        </w:tc>
        <w:tc>
          <w:tcPr>
            <w:tcW w:w="4494" w:type="pct"/>
          </w:tcPr>
          <w:p w:rsidR="00707101" w:rsidRPr="00DA5424" w:rsidRDefault="00707101" w:rsidP="005C1B13">
            <w:pPr>
              <w:autoSpaceDE w:val="0"/>
              <w:autoSpaceDN w:val="0"/>
              <w:adjustRightInd w:val="0"/>
              <w:jc w:val="both"/>
              <w:rPr>
                <w:rFonts w:ascii="Times New Roman" w:hAnsi="Times New Roman" w:cs="Times New Roman"/>
                <w:sz w:val="24"/>
                <w:szCs w:val="24"/>
              </w:rPr>
            </w:pPr>
            <w:r w:rsidRPr="00DA5424">
              <w:rPr>
                <w:rFonts w:ascii="Times New Roman" w:hAnsi="Times New Roman" w:cs="Times New Roman"/>
                <w:sz w:val="24"/>
                <w:szCs w:val="24"/>
              </w:rPr>
              <w:t>Chris Brooks, Introductory Econometrics to Finance - Cambridge University Press, 2018</w:t>
            </w:r>
          </w:p>
        </w:tc>
      </w:tr>
      <w:tr w:rsidR="00707101" w:rsidRPr="00DA5424" w:rsidTr="005C1B13">
        <w:trPr>
          <w:trHeight w:val="431"/>
        </w:trPr>
        <w:tc>
          <w:tcPr>
            <w:tcW w:w="5000" w:type="pct"/>
            <w:gridSpan w:val="2"/>
            <w:vAlign w:val="center"/>
          </w:tcPr>
          <w:p w:rsidR="00707101" w:rsidRPr="00DA5424" w:rsidRDefault="00707101" w:rsidP="005C1B13">
            <w:pPr>
              <w:jc w:val="center"/>
              <w:rPr>
                <w:rFonts w:ascii="Times New Roman" w:hAnsi="Times New Roman" w:cs="Times New Roman"/>
                <w:b/>
                <w:sz w:val="24"/>
                <w:szCs w:val="24"/>
              </w:rPr>
            </w:pPr>
            <w:r w:rsidRPr="00DA5424">
              <w:rPr>
                <w:rFonts w:ascii="Times New Roman" w:hAnsi="Times New Roman" w:cs="Times New Roman"/>
                <w:b/>
                <w:sz w:val="24"/>
                <w:szCs w:val="24"/>
              </w:rPr>
              <w:t>Web Resources</w:t>
            </w:r>
          </w:p>
        </w:tc>
      </w:tr>
      <w:tr w:rsidR="00707101" w:rsidRPr="00DA5424" w:rsidTr="005C1B13">
        <w:trPr>
          <w:trHeight w:val="431"/>
        </w:trPr>
        <w:tc>
          <w:tcPr>
            <w:tcW w:w="506" w:type="pct"/>
          </w:tcPr>
          <w:p w:rsidR="00707101" w:rsidRPr="00DA5424" w:rsidRDefault="00707101" w:rsidP="00707101">
            <w:pPr>
              <w:numPr>
                <w:ilvl w:val="0"/>
                <w:numId w:val="20"/>
              </w:numPr>
              <w:contextualSpacing/>
              <w:jc w:val="center"/>
              <w:rPr>
                <w:rFonts w:ascii="Times New Roman" w:hAnsi="Times New Roman" w:cs="Times New Roman"/>
                <w:sz w:val="24"/>
                <w:szCs w:val="24"/>
              </w:rPr>
            </w:pPr>
          </w:p>
        </w:tc>
        <w:tc>
          <w:tcPr>
            <w:tcW w:w="4494" w:type="pct"/>
          </w:tcPr>
          <w:p w:rsidR="00707101" w:rsidRPr="00DA5424" w:rsidRDefault="00915896" w:rsidP="005C1B13">
            <w:pPr>
              <w:autoSpaceDE w:val="0"/>
              <w:autoSpaceDN w:val="0"/>
              <w:adjustRightInd w:val="0"/>
              <w:jc w:val="both"/>
              <w:rPr>
                <w:rFonts w:ascii="Times New Roman" w:hAnsi="Times New Roman" w:cs="Times New Roman"/>
                <w:sz w:val="24"/>
                <w:szCs w:val="24"/>
              </w:rPr>
            </w:pPr>
            <w:hyperlink r:id="rId69" w:history="1">
              <w:r w:rsidR="00707101" w:rsidRPr="00DA5424">
                <w:rPr>
                  <w:rFonts w:ascii="Times New Roman" w:hAnsi="Times New Roman" w:cs="Times New Roman"/>
                  <w:sz w:val="24"/>
                  <w:szCs w:val="24"/>
                </w:rPr>
                <w:t>www.academic.oup.com</w:t>
              </w:r>
            </w:hyperlink>
          </w:p>
        </w:tc>
      </w:tr>
      <w:tr w:rsidR="00707101" w:rsidRPr="00DA5424" w:rsidTr="005C1B13">
        <w:trPr>
          <w:trHeight w:val="431"/>
        </w:trPr>
        <w:tc>
          <w:tcPr>
            <w:tcW w:w="506" w:type="pct"/>
          </w:tcPr>
          <w:p w:rsidR="00707101" w:rsidRPr="00DA5424" w:rsidRDefault="00707101" w:rsidP="00707101">
            <w:pPr>
              <w:numPr>
                <w:ilvl w:val="0"/>
                <w:numId w:val="20"/>
              </w:numPr>
              <w:contextualSpacing/>
              <w:jc w:val="center"/>
              <w:rPr>
                <w:rFonts w:ascii="Times New Roman" w:hAnsi="Times New Roman" w:cs="Times New Roman"/>
                <w:sz w:val="24"/>
                <w:szCs w:val="24"/>
              </w:rPr>
            </w:pPr>
          </w:p>
        </w:tc>
        <w:tc>
          <w:tcPr>
            <w:tcW w:w="4494" w:type="pct"/>
          </w:tcPr>
          <w:p w:rsidR="00707101" w:rsidRPr="00DA5424" w:rsidRDefault="00915896" w:rsidP="005C1B13">
            <w:pPr>
              <w:autoSpaceDE w:val="0"/>
              <w:autoSpaceDN w:val="0"/>
              <w:adjustRightInd w:val="0"/>
              <w:jc w:val="both"/>
              <w:rPr>
                <w:rFonts w:ascii="Times New Roman" w:hAnsi="Times New Roman" w:cs="Times New Roman"/>
                <w:sz w:val="24"/>
                <w:szCs w:val="24"/>
              </w:rPr>
            </w:pPr>
            <w:hyperlink r:id="rId70" w:history="1">
              <w:r w:rsidR="00707101" w:rsidRPr="00DA5424">
                <w:rPr>
                  <w:rFonts w:ascii="Times New Roman" w:hAnsi="Times New Roman" w:cs="Times New Roman"/>
                  <w:sz w:val="24"/>
                  <w:szCs w:val="24"/>
                </w:rPr>
                <w:t>www.researchgate.net</w:t>
              </w:r>
            </w:hyperlink>
          </w:p>
        </w:tc>
      </w:tr>
      <w:tr w:rsidR="00707101" w:rsidRPr="00DA5424" w:rsidTr="005C1B13">
        <w:trPr>
          <w:trHeight w:val="431"/>
        </w:trPr>
        <w:tc>
          <w:tcPr>
            <w:tcW w:w="506" w:type="pct"/>
          </w:tcPr>
          <w:p w:rsidR="00707101" w:rsidRPr="00DA5424" w:rsidRDefault="00707101" w:rsidP="00707101">
            <w:pPr>
              <w:numPr>
                <w:ilvl w:val="0"/>
                <w:numId w:val="20"/>
              </w:numPr>
              <w:contextualSpacing/>
              <w:rPr>
                <w:rFonts w:ascii="Times New Roman" w:hAnsi="Times New Roman" w:cs="Times New Roman"/>
                <w:sz w:val="24"/>
                <w:szCs w:val="24"/>
              </w:rPr>
            </w:pPr>
          </w:p>
        </w:tc>
        <w:tc>
          <w:tcPr>
            <w:tcW w:w="4494" w:type="pct"/>
          </w:tcPr>
          <w:p w:rsidR="00707101" w:rsidRPr="00DA5424" w:rsidRDefault="00915896" w:rsidP="005C1B13">
            <w:pPr>
              <w:autoSpaceDE w:val="0"/>
              <w:autoSpaceDN w:val="0"/>
              <w:adjustRightInd w:val="0"/>
              <w:jc w:val="both"/>
              <w:rPr>
                <w:rFonts w:ascii="Times New Roman" w:hAnsi="Times New Roman" w:cs="Times New Roman"/>
                <w:sz w:val="24"/>
                <w:szCs w:val="24"/>
              </w:rPr>
            </w:pPr>
            <w:hyperlink r:id="rId71" w:history="1">
              <w:r w:rsidR="00707101" w:rsidRPr="00DA5424">
                <w:rPr>
                  <w:rFonts w:ascii="Times New Roman" w:hAnsi="Times New Roman" w:cs="Times New Roman"/>
                  <w:sz w:val="24"/>
                  <w:szCs w:val="24"/>
                </w:rPr>
                <w:t>www.springer.com</w:t>
              </w:r>
            </w:hyperlink>
          </w:p>
        </w:tc>
      </w:tr>
    </w:tbl>
    <w:p w:rsidR="00707101" w:rsidRPr="00DA5424" w:rsidRDefault="00707101" w:rsidP="00707101">
      <w:pPr>
        <w:rPr>
          <w:rFonts w:ascii="Times New Roman" w:eastAsiaTheme="minorEastAsia" w:hAnsi="Times New Roman" w:cs="Times New Roman"/>
          <w:b/>
          <w:sz w:val="24"/>
          <w:szCs w:val="24"/>
          <w:lang w:eastAsia="en-IN"/>
        </w:rPr>
      </w:pPr>
    </w:p>
    <w:p w:rsidR="00707101" w:rsidRPr="00DA5424" w:rsidRDefault="00707101" w:rsidP="00707101">
      <w:pPr>
        <w:rPr>
          <w:rFonts w:ascii="Times New Roman" w:eastAsiaTheme="minorEastAsia" w:hAnsi="Times New Roman" w:cs="Times New Roman"/>
          <w:b/>
          <w:sz w:val="24"/>
          <w:szCs w:val="24"/>
          <w:lang w:eastAsia="en-IN"/>
        </w:rPr>
      </w:pPr>
    </w:p>
    <w:p w:rsidR="00707101" w:rsidRPr="00DA5424" w:rsidRDefault="00707101" w:rsidP="00707101">
      <w:pPr>
        <w:rPr>
          <w:rFonts w:ascii="Times New Roman" w:eastAsiaTheme="minorEastAsia" w:hAnsi="Times New Roman" w:cs="Times New Roman"/>
          <w:b/>
          <w:sz w:val="24"/>
          <w:szCs w:val="24"/>
          <w:lang w:eastAsia="en-IN"/>
        </w:rPr>
      </w:pPr>
    </w:p>
    <w:p w:rsidR="00707101" w:rsidRPr="00DA5424" w:rsidRDefault="00707101" w:rsidP="00707101">
      <w:pPr>
        <w:rPr>
          <w:rFonts w:ascii="Times New Roman" w:eastAsiaTheme="minorEastAsia" w:hAnsi="Times New Roman" w:cs="Times New Roman"/>
          <w:b/>
          <w:sz w:val="24"/>
          <w:szCs w:val="24"/>
          <w:lang w:eastAsia="en-IN"/>
        </w:rPr>
      </w:pPr>
    </w:p>
    <w:p w:rsidR="00707101" w:rsidRDefault="00707101" w:rsidP="00707101">
      <w:pPr>
        <w:rPr>
          <w:rFonts w:ascii="Times New Roman" w:eastAsiaTheme="minorEastAsia" w:hAnsi="Times New Roman" w:cs="Times New Roman"/>
          <w:b/>
          <w:sz w:val="24"/>
          <w:szCs w:val="24"/>
          <w:lang w:eastAsia="en-IN"/>
        </w:rPr>
      </w:pPr>
      <w:r w:rsidRPr="00DA5424">
        <w:rPr>
          <w:rFonts w:ascii="Times New Roman" w:eastAsiaTheme="minorEastAsia" w:hAnsi="Times New Roman" w:cs="Times New Roman"/>
          <w:b/>
          <w:sz w:val="24"/>
          <w:szCs w:val="24"/>
          <w:lang w:eastAsia="en-IN"/>
        </w:rPr>
        <w:br w:type="page"/>
      </w:r>
    </w:p>
    <w:p w:rsidR="00F16662" w:rsidRPr="00DA5424" w:rsidRDefault="00F16662" w:rsidP="00707101">
      <w:pPr>
        <w:rPr>
          <w:rFonts w:ascii="Times New Roman" w:eastAsiaTheme="minorEastAsia" w:hAnsi="Times New Roman" w:cs="Times New Roman"/>
          <w:b/>
          <w:sz w:val="24"/>
          <w:szCs w:val="24"/>
          <w:lang w:eastAsia="en-IN"/>
        </w:rPr>
      </w:pPr>
    </w:p>
    <w:p w:rsidR="00707101" w:rsidRPr="00DA5424" w:rsidRDefault="00707101" w:rsidP="00707101">
      <w:pPr>
        <w:rPr>
          <w:rFonts w:ascii="Times New Roman" w:eastAsiaTheme="minorEastAsia" w:hAnsi="Times New Roman" w:cs="Times New Roman"/>
          <w:b/>
          <w:sz w:val="24"/>
          <w:szCs w:val="24"/>
          <w:lang w:eastAsia="en-IN"/>
        </w:rPr>
      </w:pPr>
      <w:r w:rsidRPr="00DA5424">
        <w:rPr>
          <w:rFonts w:ascii="Times New Roman" w:eastAsiaTheme="minorEastAsia" w:hAnsi="Times New Roman" w:cs="Times New Roman"/>
          <w:b/>
          <w:sz w:val="24"/>
          <w:szCs w:val="24"/>
          <w:lang w:eastAsia="en-IN"/>
        </w:rPr>
        <w:t>Mapping with Programmes Outcomes &amp; Programmes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707101" w:rsidRPr="00DA5424" w:rsidTr="005C1B13">
        <w:trPr>
          <w:trHeight w:val="518"/>
          <w:jc w:val="center"/>
        </w:trPr>
        <w:tc>
          <w:tcPr>
            <w:tcW w:w="1417"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p>
        </w:tc>
        <w:tc>
          <w:tcPr>
            <w:tcW w:w="670"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PO1</w:t>
            </w:r>
          </w:p>
        </w:tc>
        <w:tc>
          <w:tcPr>
            <w:tcW w:w="670"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PO2</w:t>
            </w:r>
          </w:p>
        </w:tc>
        <w:tc>
          <w:tcPr>
            <w:tcW w:w="670"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PO3</w:t>
            </w:r>
          </w:p>
        </w:tc>
        <w:tc>
          <w:tcPr>
            <w:tcW w:w="670"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PO4</w:t>
            </w:r>
          </w:p>
        </w:tc>
        <w:tc>
          <w:tcPr>
            <w:tcW w:w="670"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PO5</w:t>
            </w:r>
          </w:p>
        </w:tc>
        <w:tc>
          <w:tcPr>
            <w:tcW w:w="670"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PO6</w:t>
            </w:r>
          </w:p>
        </w:tc>
        <w:tc>
          <w:tcPr>
            <w:tcW w:w="670"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PO7</w:t>
            </w:r>
          </w:p>
        </w:tc>
        <w:tc>
          <w:tcPr>
            <w:tcW w:w="670"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PO8</w:t>
            </w:r>
          </w:p>
        </w:tc>
        <w:tc>
          <w:tcPr>
            <w:tcW w:w="803"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PSO1</w:t>
            </w:r>
          </w:p>
        </w:tc>
        <w:tc>
          <w:tcPr>
            <w:tcW w:w="803"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PSO2</w:t>
            </w:r>
          </w:p>
        </w:tc>
        <w:tc>
          <w:tcPr>
            <w:tcW w:w="803"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PSO3</w:t>
            </w:r>
          </w:p>
        </w:tc>
      </w:tr>
      <w:tr w:rsidR="00707101" w:rsidRPr="00DA5424" w:rsidTr="005C1B13">
        <w:trPr>
          <w:trHeight w:val="518"/>
          <w:jc w:val="center"/>
        </w:trPr>
        <w:tc>
          <w:tcPr>
            <w:tcW w:w="1417"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CO1</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r>
      <w:tr w:rsidR="00707101" w:rsidRPr="00DA5424" w:rsidTr="005C1B13">
        <w:trPr>
          <w:trHeight w:val="649"/>
          <w:jc w:val="center"/>
        </w:trPr>
        <w:tc>
          <w:tcPr>
            <w:tcW w:w="1417"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CO2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r>
      <w:tr w:rsidR="00707101" w:rsidRPr="00DA5424" w:rsidTr="005C1B13">
        <w:trPr>
          <w:trHeight w:val="518"/>
          <w:jc w:val="center"/>
        </w:trPr>
        <w:tc>
          <w:tcPr>
            <w:tcW w:w="1417"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CO3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r>
      <w:tr w:rsidR="00707101" w:rsidRPr="00DA5424" w:rsidTr="005C1B13">
        <w:trPr>
          <w:trHeight w:val="533"/>
          <w:jc w:val="center"/>
        </w:trPr>
        <w:tc>
          <w:tcPr>
            <w:tcW w:w="1417"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CO4</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r>
      <w:tr w:rsidR="00707101" w:rsidRPr="00DA5424" w:rsidTr="005C1B13">
        <w:trPr>
          <w:trHeight w:val="518"/>
          <w:jc w:val="center"/>
        </w:trPr>
        <w:tc>
          <w:tcPr>
            <w:tcW w:w="1417"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CO5</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r>
      <w:tr w:rsidR="00707101" w:rsidRPr="00DA5424" w:rsidTr="005C1B13">
        <w:trPr>
          <w:trHeight w:val="518"/>
          <w:jc w:val="center"/>
        </w:trPr>
        <w:tc>
          <w:tcPr>
            <w:tcW w:w="1417"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TOTAL</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15</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10</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10</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10</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15</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10</w:t>
            </w:r>
          </w:p>
        </w:tc>
        <w:tc>
          <w:tcPr>
            <w:tcW w:w="803"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15</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10</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10</w:t>
            </w:r>
          </w:p>
        </w:tc>
      </w:tr>
      <w:tr w:rsidR="00707101" w:rsidRPr="00DA5424" w:rsidTr="005C1B13">
        <w:trPr>
          <w:trHeight w:val="518"/>
          <w:jc w:val="center"/>
        </w:trPr>
        <w:tc>
          <w:tcPr>
            <w:tcW w:w="1417" w:type="dxa"/>
            <w:vAlign w:val="center"/>
          </w:tcPr>
          <w:p w:rsidR="00707101" w:rsidRPr="00DA5424" w:rsidRDefault="00707101" w:rsidP="005C1B13">
            <w:pPr>
              <w:jc w:val="center"/>
              <w:rPr>
                <w:rFonts w:ascii="Times New Roman" w:eastAsia="Times New Roman" w:hAnsi="Times New Roman" w:cs="Times New Roman"/>
                <w:b/>
                <w:sz w:val="24"/>
                <w:szCs w:val="24"/>
                <w:lang w:eastAsia="en-IN"/>
              </w:rPr>
            </w:pPr>
            <w:r w:rsidRPr="00DA5424">
              <w:rPr>
                <w:rFonts w:ascii="Times New Roman" w:eastAsia="Times New Roman" w:hAnsi="Times New Roman" w:cs="Times New Roman"/>
                <w:b/>
                <w:sz w:val="24"/>
                <w:szCs w:val="24"/>
                <w:lang w:eastAsia="en-IN"/>
              </w:rPr>
              <w:t>AVERAGE</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tcPr>
          <w:p w:rsidR="00707101" w:rsidRPr="00DA5424" w:rsidRDefault="00707101" w:rsidP="005C1B13">
            <w:pP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2.6</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2.4</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670" w:type="dxa"/>
          </w:tcPr>
          <w:p w:rsidR="00707101" w:rsidRPr="00DA5424" w:rsidRDefault="00707101" w:rsidP="005C1B13">
            <w:pP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670" w:type="dxa"/>
            <w:vAlign w:val="center"/>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tcPr>
          <w:p w:rsidR="00707101" w:rsidRPr="00DA5424" w:rsidRDefault="00707101" w:rsidP="005C1B13">
            <w:pP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3</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c>
          <w:tcPr>
            <w:tcW w:w="803" w:type="dxa"/>
          </w:tcPr>
          <w:p w:rsidR="00707101" w:rsidRPr="00DA5424" w:rsidRDefault="00707101" w:rsidP="005C1B13">
            <w:pPr>
              <w:jc w:val="center"/>
              <w:rPr>
                <w:rFonts w:ascii="Times New Roman" w:eastAsia="Times New Roman" w:hAnsi="Times New Roman" w:cs="Times New Roman"/>
                <w:sz w:val="24"/>
                <w:szCs w:val="24"/>
                <w:lang w:eastAsia="en-IN"/>
              </w:rPr>
            </w:pPr>
            <w:r w:rsidRPr="00DA5424">
              <w:rPr>
                <w:rFonts w:ascii="Times New Roman" w:eastAsia="Times New Roman" w:hAnsi="Times New Roman" w:cs="Times New Roman"/>
                <w:sz w:val="24"/>
                <w:szCs w:val="24"/>
                <w:lang w:eastAsia="en-IN"/>
              </w:rPr>
              <w:t>2</w:t>
            </w:r>
          </w:p>
        </w:tc>
      </w:tr>
    </w:tbl>
    <w:p w:rsidR="00707101" w:rsidRPr="00DA5424" w:rsidRDefault="00707101" w:rsidP="00707101">
      <w:pPr>
        <w:jc w:val="center"/>
        <w:rPr>
          <w:rFonts w:ascii="Times New Roman" w:eastAsia="Times New Roman" w:hAnsi="Times New Roman" w:cs="Times New Roman"/>
          <w:b/>
          <w:sz w:val="24"/>
          <w:szCs w:val="24"/>
          <w:lang w:eastAsia="en-IN"/>
        </w:rPr>
      </w:pPr>
    </w:p>
    <w:p w:rsidR="00707101" w:rsidRPr="00DA5424" w:rsidRDefault="00707101" w:rsidP="00707101">
      <w:pPr>
        <w:rPr>
          <w:rFonts w:ascii="Times New Roman" w:eastAsiaTheme="minorEastAsia" w:hAnsi="Times New Roman" w:cs="Times New Roman"/>
          <w:b/>
          <w:sz w:val="24"/>
          <w:szCs w:val="24"/>
          <w:lang w:eastAsia="en-IN"/>
        </w:rPr>
      </w:pPr>
      <w:r w:rsidRPr="00DA5424">
        <w:rPr>
          <w:rFonts w:ascii="Times New Roman" w:eastAsiaTheme="minorEastAsia" w:hAnsi="Times New Roman" w:cs="Times New Roman"/>
          <w:b/>
          <w:sz w:val="24"/>
          <w:szCs w:val="24"/>
          <w:lang w:eastAsia="en-IN"/>
        </w:rPr>
        <w:t>3- Strong, 2 – Medium, 1 - Low</w:t>
      </w:r>
    </w:p>
    <w:p w:rsidR="00707101" w:rsidRPr="00DA5424" w:rsidRDefault="00707101" w:rsidP="00707101">
      <w:pPr>
        <w:rPr>
          <w:rFonts w:ascii="Times New Roman" w:eastAsia="Times New Roman" w:hAnsi="Times New Roman" w:cs="Times New Roman"/>
          <w:b/>
          <w:sz w:val="24"/>
          <w:szCs w:val="24"/>
          <w:lang w:eastAsia="en-IN"/>
        </w:rPr>
      </w:pPr>
    </w:p>
    <w:p w:rsidR="00707101" w:rsidRDefault="00707101" w:rsidP="00707101">
      <w:pPr>
        <w:pStyle w:val="Normal1"/>
        <w:jc w:val="center"/>
        <w:rPr>
          <w:rFonts w:ascii="Times New Roman" w:eastAsia="Times New Roman" w:hAnsi="Times New Roman" w:cs="Times New Roman"/>
          <w:b/>
          <w:color w:val="000000"/>
          <w:sz w:val="24"/>
          <w:szCs w:val="24"/>
        </w:rPr>
      </w:pPr>
    </w:p>
    <w:p w:rsidR="00DB698F" w:rsidRDefault="00DB698F">
      <w:pPr>
        <w:pStyle w:val="Normal1"/>
        <w:jc w:val="center"/>
        <w:rPr>
          <w:rFonts w:ascii="Times New Roman" w:eastAsia="Times New Roman" w:hAnsi="Times New Roman" w:cs="Times New Roman"/>
          <w:b/>
          <w:smallCaps/>
          <w:sz w:val="24"/>
          <w:szCs w:val="24"/>
          <w:u w:val="single"/>
        </w:rPr>
      </w:pPr>
    </w:p>
    <w:p w:rsidR="00DB698F" w:rsidRDefault="00DB698F">
      <w:pPr>
        <w:pStyle w:val="Normal1"/>
        <w:rPr>
          <w:rFonts w:ascii="Times New Roman" w:eastAsia="Times New Roman" w:hAnsi="Times New Roman" w:cs="Times New Roman"/>
          <w:b/>
          <w:smallCaps/>
          <w:sz w:val="24"/>
          <w:szCs w:val="24"/>
          <w:u w:val="single"/>
        </w:rPr>
      </w:pPr>
    </w:p>
    <w:p w:rsidR="004D35A9" w:rsidRDefault="004D35A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43"/>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4716B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1"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DB698F">
        <w:trPr>
          <w:cantSplit/>
          <w:tblHeader/>
        </w:trPr>
        <w:tc>
          <w:tcPr>
            <w:tcW w:w="8885" w:type="dxa"/>
            <w:gridSpan w:val="14"/>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1" w:type="dxa"/>
            <w:gridSpan w:val="9"/>
          </w:tcPr>
          <w:p w:rsidR="00DB698F" w:rsidRDefault="00EB5E19">
            <w:pPr>
              <w:pStyle w:val="Heading3"/>
              <w:jc w:val="both"/>
              <w:outlineLvl w:val="2"/>
              <w:rPr>
                <w:sz w:val="24"/>
                <w:szCs w:val="24"/>
              </w:rPr>
            </w:pPr>
            <w:r>
              <w:rPr>
                <w:sz w:val="24"/>
                <w:szCs w:val="24"/>
              </w:rPr>
              <w:t>Cost Accounting Standards</w:t>
            </w:r>
          </w:p>
          <w:p w:rsidR="00DB698F" w:rsidRDefault="00EB5E19">
            <w:pPr>
              <w:pStyle w:val="Heading3"/>
              <w:jc w:val="both"/>
              <w:outlineLvl w:val="2"/>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DB698F" w:rsidRDefault="00DB698F">
            <w:pPr>
              <w:pStyle w:val="Normal1"/>
              <w:jc w:val="center"/>
              <w:rPr>
                <w:rFonts w:ascii="Times New Roman" w:eastAsia="Times New Roman" w:hAnsi="Times New Roman" w:cs="Times New Roman"/>
                <w:sz w:val="24"/>
                <w:szCs w:val="24"/>
              </w:rPr>
            </w:pPr>
          </w:p>
        </w:tc>
      </w:tr>
      <w:tr w:rsidR="00DB698F">
        <w:trPr>
          <w:cantSplit/>
          <w:trHeight w:val="96"/>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1" w:type="dxa"/>
            <w:gridSpan w:val="9"/>
          </w:tcPr>
          <w:p w:rsidR="00DB698F" w:rsidRDefault="00EB5E19">
            <w:pPr>
              <w:pStyle w:val="Heading3"/>
              <w:jc w:val="both"/>
              <w:outlineLvl w:val="2"/>
              <w:rPr>
                <w:sz w:val="24"/>
                <w:szCs w:val="24"/>
              </w:rPr>
            </w:pPr>
            <w:r>
              <w:rPr>
                <w:sz w:val="24"/>
                <w:szCs w:val="24"/>
              </w:rPr>
              <w:t xml:space="preserve">Job Costing, Batch Costing and Contract Costing </w:t>
            </w:r>
          </w:p>
          <w:p w:rsidR="00DB698F" w:rsidRDefault="00EB5E19">
            <w:pPr>
              <w:pStyle w:val="Heading3"/>
              <w:jc w:val="both"/>
              <w:outlineLvl w:val="2"/>
              <w:rPr>
                <w:b w:val="0"/>
                <w:sz w:val="24"/>
                <w:szCs w:val="24"/>
              </w:rPr>
            </w:pPr>
            <w:r>
              <w:rPr>
                <w:b w:val="0"/>
                <w:sz w:val="24"/>
                <w:szCs w:val="24"/>
              </w:rPr>
              <w:t>Definitions - Features - A Comparison - Calculation of Profit on Contracts – Cost Plus Contract -  Preparation of Contract A/c.</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0"/>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1" w:type="dxa"/>
            <w:gridSpan w:val="9"/>
          </w:tcPr>
          <w:p w:rsidR="00DB698F" w:rsidRDefault="00EB5E19">
            <w:pPr>
              <w:pStyle w:val="Heading3"/>
              <w:jc w:val="both"/>
              <w:outlineLvl w:val="2"/>
              <w:rPr>
                <w:sz w:val="24"/>
                <w:szCs w:val="24"/>
              </w:rPr>
            </w:pPr>
            <w:r>
              <w:rPr>
                <w:sz w:val="24"/>
                <w:szCs w:val="24"/>
              </w:rPr>
              <w:t>Process Costing</w:t>
            </w:r>
          </w:p>
          <w:p w:rsidR="00DB698F" w:rsidRDefault="00EB5E19">
            <w:pPr>
              <w:pStyle w:val="Normal1"/>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10"/>
          </w:tcPr>
          <w:p w:rsidR="00DB698F" w:rsidRDefault="00EB5E19">
            <w:pPr>
              <w:pStyle w:val="Heading3"/>
              <w:jc w:val="both"/>
              <w:outlineLvl w:val="2"/>
              <w:rPr>
                <w:sz w:val="24"/>
                <w:szCs w:val="24"/>
              </w:rPr>
            </w:pPr>
            <w:r>
              <w:rPr>
                <w:sz w:val="24"/>
                <w:szCs w:val="24"/>
              </w:rPr>
              <w:t>Operation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10"/>
          </w:tcPr>
          <w:p w:rsidR="00DB698F" w:rsidRDefault="00EB5E19">
            <w:pPr>
              <w:pStyle w:val="Heading3"/>
              <w:jc w:val="both"/>
              <w:outlineLvl w:val="2"/>
              <w:rPr>
                <w:sz w:val="24"/>
                <w:szCs w:val="24"/>
              </w:rPr>
            </w:pPr>
            <w:r>
              <w:rPr>
                <w:sz w:val="24"/>
                <w:szCs w:val="24"/>
              </w:rPr>
              <w:t>Standard Costing and Variance Analysis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944" w:type="dxa"/>
            <w:gridSpan w:val="2"/>
          </w:tcPr>
          <w:p w:rsidR="00DB698F"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in contract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 Vashist,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DB698F">
        <w:trPr>
          <w:cantSplit/>
          <w:tblHeader/>
        </w:trPr>
        <w:tc>
          <w:tcPr>
            <w:tcW w:w="8885"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4"/>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915896">
            <w:pPr>
              <w:pStyle w:val="Normal1"/>
              <w:widowControl w:val="0"/>
              <w:rPr>
                <w:rFonts w:ascii="Times New Roman" w:eastAsia="Times New Roman" w:hAnsi="Times New Roman" w:cs="Times New Roman"/>
                <w:sz w:val="24"/>
                <w:szCs w:val="24"/>
              </w:rPr>
            </w:pPr>
            <w:hyperlink r:id="rId72">
              <w:r w:rsidR="00EB5E19">
                <w:rPr>
                  <w:rFonts w:ascii="Times New Roman" w:eastAsia="Times New Roman" w:hAnsi="Times New Roman" w:cs="Times New Roman"/>
                  <w:color w:val="000000"/>
                  <w:sz w:val="24"/>
                  <w:szCs w:val="24"/>
                </w:rPr>
                <w:t>https://www.economicsdiscussion.net/cost-accounting/contract-costing/32597</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915896">
            <w:pPr>
              <w:pStyle w:val="Normal1"/>
              <w:widowControl w:val="0"/>
              <w:rPr>
                <w:rFonts w:ascii="Times New Roman" w:eastAsia="Times New Roman" w:hAnsi="Times New Roman" w:cs="Times New Roman"/>
                <w:sz w:val="24"/>
                <w:szCs w:val="24"/>
              </w:rPr>
            </w:pPr>
            <w:hyperlink r:id="rId73">
              <w:r w:rsidR="00EB5E19">
                <w:rPr>
                  <w:rFonts w:ascii="Times New Roman" w:eastAsia="Times New Roman" w:hAnsi="Times New Roman" w:cs="Times New Roman"/>
                  <w:color w:val="000000"/>
                  <w:sz w:val="24"/>
                  <w:szCs w:val="24"/>
                </w:rPr>
                <w:t>https://www.wallstreetmojo.com/process-costing/</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915896">
            <w:pPr>
              <w:pStyle w:val="Normal1"/>
              <w:widowControl w:val="0"/>
              <w:rPr>
                <w:rFonts w:ascii="Times New Roman" w:eastAsia="Times New Roman" w:hAnsi="Times New Roman" w:cs="Times New Roman"/>
                <w:sz w:val="24"/>
                <w:szCs w:val="24"/>
              </w:rPr>
            </w:pPr>
            <w:hyperlink r:id="rId74">
              <w:r w:rsidR="00EB5E19">
                <w:rPr>
                  <w:rFonts w:ascii="Times New Roman" w:eastAsia="Times New Roman" w:hAnsi="Times New Roman" w:cs="Times New Roman"/>
                  <w:color w:val="000000"/>
                  <w:sz w:val="24"/>
                  <w:szCs w:val="24"/>
                </w:rPr>
                <w:t>https://www.accountingnotes.net/cost-accounting/operating-costing/17755</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3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4716B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Management Accounting</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9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54"/>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Funds Flow &amp; Cash Flow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and Budgetary Control</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062"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of preparation of Financial Statements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&amp;Narang K.L. (2018) Cost and Management Accounting, Kalyani Publications,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8062" w:type="dxa"/>
            <w:gridSpan w:val="12"/>
            <w:vAlign w:val="center"/>
          </w:tcPr>
          <w:p w:rsidR="00DB698F" w:rsidRDefault="00EB5E19">
            <w:pPr>
              <w:pStyle w:val="Normal1"/>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915896">
            <w:pPr>
              <w:pStyle w:val="Normal1"/>
              <w:widowControl w:val="0"/>
              <w:rPr>
                <w:rFonts w:ascii="Times New Roman" w:eastAsia="Times New Roman" w:hAnsi="Times New Roman" w:cs="Times New Roman"/>
                <w:sz w:val="24"/>
                <w:szCs w:val="24"/>
              </w:rPr>
            </w:pPr>
            <w:hyperlink r:id="rId75">
              <w:r w:rsidR="00EB5E19">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62" w:type="dxa"/>
            <w:gridSpan w:val="12"/>
            <w:vAlign w:val="center"/>
          </w:tcPr>
          <w:p w:rsidR="00DB698F" w:rsidRDefault="00915896">
            <w:pPr>
              <w:pStyle w:val="Normal1"/>
              <w:widowControl w:val="0"/>
              <w:rPr>
                <w:rFonts w:ascii="Times New Roman" w:eastAsia="Times New Roman" w:hAnsi="Times New Roman" w:cs="Times New Roman"/>
                <w:sz w:val="24"/>
                <w:szCs w:val="24"/>
              </w:rPr>
            </w:pPr>
            <w:hyperlink r:id="rId76">
              <w:r w:rsidR="00EB5E19">
                <w:rPr>
                  <w:rFonts w:ascii="Times New Roman" w:eastAsia="Times New Roman" w:hAnsi="Times New Roman" w:cs="Times New Roman"/>
                  <w:color w:val="000000"/>
                  <w:sz w:val="24"/>
                  <w:szCs w:val="24"/>
                </w:rPr>
                <w:t>https://accountingshare.com/budgetary-control/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915896">
            <w:pPr>
              <w:pStyle w:val="Normal1"/>
              <w:widowControl w:val="0"/>
              <w:rPr>
                <w:rFonts w:ascii="Times New Roman" w:eastAsia="Times New Roman" w:hAnsi="Times New Roman" w:cs="Times New Roman"/>
                <w:sz w:val="24"/>
                <w:szCs w:val="24"/>
              </w:rPr>
            </w:pPr>
            <w:hyperlink r:id="rId77">
              <w:r w:rsidR="00EB5E19">
                <w:rPr>
                  <w:rFonts w:ascii="Times New Roman" w:eastAsia="Times New Roman" w:hAnsi="Times New Roman" w:cs="Times New Roman"/>
                  <w:color w:val="000000"/>
                  <w:sz w:val="24"/>
                  <w:szCs w:val="24"/>
                </w:rPr>
                <w:t>https://www.investopedia.com/terms/m/marginalcostofproduction.asp</w:t>
              </w:r>
            </w:hyperlink>
          </w:p>
        </w:tc>
      </w:tr>
    </w:tbl>
    <w:p w:rsidR="00DB698F" w:rsidRDefault="00EB5E19">
      <w:pPr>
        <w:pStyle w:val="Normal1"/>
        <w:tabs>
          <w:tab w:val="left" w:pos="752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4716BC" w:rsidRDefault="004716BC">
      <w:pPr>
        <w:pStyle w:val="Normal1"/>
        <w:jc w:val="center"/>
        <w:rPr>
          <w:rFonts w:ascii="Times New Roman" w:eastAsia="Times New Roman" w:hAnsi="Times New Roman" w:cs="Times New Roman"/>
          <w:b/>
          <w:sz w:val="24"/>
          <w:szCs w:val="24"/>
          <w:u w:val="single"/>
        </w:rPr>
      </w:pPr>
    </w:p>
    <w:p w:rsidR="004716BC" w:rsidRDefault="004716BC">
      <w:pPr>
        <w:pStyle w:val="Normal1"/>
        <w:jc w:val="center"/>
        <w:rPr>
          <w:rFonts w:ascii="Times New Roman" w:eastAsia="Times New Roman" w:hAnsi="Times New Roman" w:cs="Times New Roman"/>
          <w:b/>
          <w:sz w:val="24"/>
          <w:szCs w:val="24"/>
          <w:u w:val="single"/>
        </w:rPr>
      </w:pPr>
    </w:p>
    <w:p w:rsidR="004716BC" w:rsidRDefault="004716BC">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r>
      <w:r>
        <w:rPr>
          <w:rFonts w:ascii="Times New Roman" w:eastAsia="Times New Roman" w:hAnsi="Times New Roman" w:cs="Times New Roman"/>
          <w:b/>
          <w:sz w:val="24"/>
          <w:szCs w:val="24"/>
          <w:u w:val="single"/>
        </w:rPr>
        <w:br/>
      </w:r>
      <w:r>
        <w:rPr>
          <w:rFonts w:ascii="Times New Roman" w:eastAsia="Times New Roman" w:hAnsi="Times New Roman" w:cs="Times New Roman"/>
          <w:b/>
          <w:sz w:val="24"/>
          <w:szCs w:val="24"/>
          <w:u w:val="single"/>
        </w:rPr>
        <w:br/>
      </w:r>
    </w:p>
    <w:p w:rsidR="004716BC" w:rsidRDefault="004716B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42"/>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DB698F">
        <w:trPr>
          <w:cantSplit/>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1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rsidTr="00367824">
        <w:trPr>
          <w:cantSplit/>
          <w:trHeight w:val="1115"/>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DB698F" w:rsidRPr="00367824" w:rsidRDefault="00EB5E19" w:rsidP="00367824">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86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014"/>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416"/>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blHeader/>
        </w:trPr>
        <w:tc>
          <w:tcPr>
            <w:tcW w:w="813" w:type="dxa"/>
          </w:tcPr>
          <w:p w:rsidR="00DB698F"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bl>
    <w:p w:rsidR="00DB698F"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2" w:type="dxa"/>
            <w:gridSpan w:val="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about income from other sources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DB698F">
        <w:trPr>
          <w:cantSplit/>
          <w:trHeight w:val="359"/>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DB698F">
        <w:trPr>
          <w:cantSplit/>
          <w:trHeight w:val="431"/>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Income Tax Law and Practice, Sultan &amp; Chand Sons,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SahityaBhavan Publications, Agra.</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VishwaPrakasan, New Delhi.</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BansalAnshika, Income Tax Law and Practice, Sultan &amp; Chand Sons, New Delhi.</w:t>
            </w:r>
          </w:p>
        </w:tc>
      </w:tr>
      <w:tr w:rsidR="00DB698F">
        <w:trPr>
          <w:cantSplit/>
          <w:trHeight w:val="431"/>
          <w:tblHeader/>
        </w:trPr>
        <w:tc>
          <w:tcPr>
            <w:tcW w:w="8885" w:type="dxa"/>
            <w:gridSpan w:val="3"/>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spacing w:line="293"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915896">
            <w:pPr>
              <w:pStyle w:val="Normal1"/>
              <w:widowControl w:val="0"/>
              <w:spacing w:line="293" w:lineRule="auto"/>
              <w:rPr>
                <w:rFonts w:ascii="Times New Roman" w:eastAsia="Times New Roman" w:hAnsi="Times New Roman" w:cs="Times New Roman"/>
                <w:sz w:val="24"/>
                <w:szCs w:val="24"/>
              </w:rPr>
            </w:pPr>
            <w:hyperlink r:id="rId78">
              <w:r w:rsidR="00EB5E19">
                <w:rPr>
                  <w:rFonts w:ascii="Times New Roman" w:eastAsia="Times New Roman" w:hAnsi="Times New Roman" w:cs="Times New Roman"/>
                  <w:color w:val="000000"/>
                  <w:sz w:val="24"/>
                  <w:szCs w:val="24"/>
                </w:rPr>
                <w:t>https://www.investopedia.com/terms/c/capitalgain.asp</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915896">
            <w:pPr>
              <w:pStyle w:val="Normal1"/>
              <w:widowControl w:val="0"/>
              <w:spacing w:line="293" w:lineRule="auto"/>
              <w:rPr>
                <w:rFonts w:ascii="Times New Roman" w:eastAsia="Times New Roman" w:hAnsi="Times New Roman" w:cs="Times New Roman"/>
                <w:sz w:val="24"/>
                <w:szCs w:val="24"/>
              </w:rPr>
            </w:pPr>
            <w:hyperlink r:id="rId79">
              <w:r w:rsidR="00EB5E19">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915896">
            <w:pPr>
              <w:pStyle w:val="Normal1"/>
              <w:widowControl w:val="0"/>
              <w:spacing w:line="293" w:lineRule="auto"/>
              <w:rPr>
                <w:rFonts w:ascii="Times New Roman" w:eastAsia="Times New Roman" w:hAnsi="Times New Roman" w:cs="Times New Roman"/>
                <w:sz w:val="24"/>
                <w:szCs w:val="24"/>
              </w:rPr>
            </w:pPr>
            <w:hyperlink r:id="rId80">
              <w:r w:rsidR="00EB5E19">
                <w:rPr>
                  <w:rFonts w:ascii="Times New Roman" w:eastAsia="Times New Roman" w:hAnsi="Times New Roman" w:cs="Times New Roman"/>
                  <w:color w:val="000000"/>
                  <w:sz w:val="24"/>
                  <w:szCs w:val="24"/>
                </w:rPr>
                <w:t>https://www.incometax.gov.in/iec/foportal/</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02294C" w:rsidRPr="0002294C" w:rsidRDefault="00EB5E19" w:rsidP="0002294C">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 xml:space="preserve">Discipline Specific Elective 5/6 </w:t>
      </w:r>
      <w:r w:rsidR="0002294C">
        <w:rPr>
          <w:rFonts w:ascii="Times New Roman" w:eastAsia="Times New Roman" w:hAnsi="Times New Roman" w:cs="Times New Roman"/>
          <w:b/>
          <w:smallCaps/>
          <w:sz w:val="24"/>
          <w:szCs w:val="24"/>
          <w:u w:val="single"/>
        </w:rPr>
        <w:t>Financial Management</w:t>
      </w:r>
    </w:p>
    <w:tbl>
      <w:tblPr>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
        <w:gridCol w:w="32"/>
        <w:gridCol w:w="377"/>
        <w:gridCol w:w="537"/>
        <w:gridCol w:w="537"/>
        <w:gridCol w:w="531"/>
        <w:gridCol w:w="524"/>
        <w:gridCol w:w="1310"/>
        <w:gridCol w:w="1146"/>
        <w:gridCol w:w="904"/>
        <w:gridCol w:w="823"/>
        <w:gridCol w:w="288"/>
        <w:gridCol w:w="965"/>
      </w:tblGrid>
      <w:tr w:rsidR="0002294C" w:rsidTr="00EB67BA">
        <w:trPr>
          <w:cantSplit/>
          <w:tblHeader/>
        </w:trPr>
        <w:tc>
          <w:tcPr>
            <w:tcW w:w="1320" w:type="dxa"/>
            <w:gridSpan w:val="3"/>
            <w:vMerge w:val="restart"/>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7" w:type="dxa"/>
            <w:vMerge w:val="restart"/>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7" w:type="dxa"/>
            <w:vMerge w:val="restart"/>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02294C" w:rsidTr="00EB67BA">
        <w:trPr>
          <w:cantSplit/>
          <w:tblHeader/>
        </w:trPr>
        <w:tc>
          <w:tcPr>
            <w:tcW w:w="1320" w:type="dxa"/>
            <w:gridSpan w:val="3"/>
            <w:vMerge/>
            <w:vAlign w:val="center"/>
          </w:tcPr>
          <w:p w:rsidR="0002294C" w:rsidRDefault="0002294C" w:rsidP="00EB67B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7" w:type="dxa"/>
            <w:vMerge/>
            <w:vAlign w:val="center"/>
          </w:tcPr>
          <w:p w:rsidR="0002294C" w:rsidRDefault="0002294C" w:rsidP="00EB67B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7" w:type="dxa"/>
            <w:vMerge/>
            <w:vAlign w:val="center"/>
          </w:tcPr>
          <w:p w:rsidR="0002294C" w:rsidRDefault="0002294C" w:rsidP="00EB67B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02294C" w:rsidRDefault="0002294C" w:rsidP="00EB67B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02294C" w:rsidRDefault="0002294C" w:rsidP="00EB67B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02294C" w:rsidRDefault="0002294C" w:rsidP="00EB67B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02294C" w:rsidRDefault="0002294C" w:rsidP="00EB67B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5" w:type="dxa"/>
            <w:tcBorders>
              <w:left w:val="single" w:sz="4" w:space="0" w:color="000000"/>
            </w:tcBorders>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02294C" w:rsidTr="00EB67BA">
        <w:trPr>
          <w:cantSplit/>
          <w:tblHeader/>
        </w:trPr>
        <w:tc>
          <w:tcPr>
            <w:tcW w:w="1320" w:type="dxa"/>
            <w:gridSpan w:val="3"/>
            <w:vAlign w:val="center"/>
          </w:tcPr>
          <w:p w:rsidR="0002294C" w:rsidRDefault="0002294C" w:rsidP="00EB67BA">
            <w:pPr>
              <w:pStyle w:val="Normal1"/>
              <w:jc w:val="center"/>
              <w:rPr>
                <w:rFonts w:ascii="Times New Roman" w:eastAsia="Times New Roman" w:hAnsi="Times New Roman" w:cs="Times New Roman"/>
                <w:b/>
                <w:sz w:val="24"/>
                <w:szCs w:val="24"/>
              </w:rPr>
            </w:pPr>
          </w:p>
        </w:tc>
        <w:tc>
          <w:tcPr>
            <w:tcW w:w="537" w:type="dxa"/>
            <w:vAlign w:val="center"/>
          </w:tcPr>
          <w:p w:rsidR="0002294C" w:rsidRDefault="0002294C" w:rsidP="00EB67B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37" w:type="dxa"/>
            <w:vAlign w:val="center"/>
          </w:tcPr>
          <w:p w:rsidR="0002294C" w:rsidRDefault="0002294C" w:rsidP="00EB67B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02294C" w:rsidRDefault="0002294C" w:rsidP="00EB67B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02294C" w:rsidRDefault="0002294C" w:rsidP="00EB67B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02294C" w:rsidRDefault="0002294C" w:rsidP="00EB67B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02294C" w:rsidRDefault="0002294C" w:rsidP="00EB67B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5" w:type="dxa"/>
            <w:tcBorders>
              <w:left w:val="single" w:sz="4" w:space="0" w:color="000000"/>
            </w:tcBorders>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02294C" w:rsidTr="00EB67BA">
        <w:trPr>
          <w:cantSplit/>
          <w:trHeight w:val="431"/>
          <w:tblHeader/>
        </w:trPr>
        <w:tc>
          <w:tcPr>
            <w:tcW w:w="8885" w:type="dxa"/>
            <w:gridSpan w:val="13"/>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02294C" w:rsidTr="00EB67BA">
        <w:trPr>
          <w:cantSplit/>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2" w:type="dxa"/>
            <w:gridSpan w:val="11"/>
          </w:tcPr>
          <w:p w:rsidR="0002294C" w:rsidRDefault="0002294C" w:rsidP="00EB67BA">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the concept of financial management. </w:t>
            </w:r>
          </w:p>
        </w:tc>
      </w:tr>
      <w:tr w:rsidR="0002294C" w:rsidTr="00EB67BA">
        <w:trPr>
          <w:cantSplit/>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2" w:type="dxa"/>
            <w:gridSpan w:val="11"/>
          </w:tcPr>
          <w:p w:rsidR="0002294C" w:rsidRDefault="0002294C"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learn the capital structure theories.</w:t>
            </w:r>
          </w:p>
        </w:tc>
      </w:tr>
      <w:tr w:rsidR="0002294C" w:rsidTr="00EB67BA">
        <w:trPr>
          <w:cantSplit/>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2" w:type="dxa"/>
            <w:gridSpan w:val="11"/>
          </w:tcPr>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techniques in capital budgeting</w:t>
            </w:r>
          </w:p>
        </w:tc>
      </w:tr>
      <w:tr w:rsidR="0002294C" w:rsidTr="00EB67BA">
        <w:trPr>
          <w:cantSplit/>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2" w:type="dxa"/>
            <w:gridSpan w:val="11"/>
          </w:tcPr>
          <w:p w:rsidR="0002294C" w:rsidRDefault="0002294C" w:rsidP="00EB67BA">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dividend payment models.</w:t>
            </w:r>
          </w:p>
        </w:tc>
      </w:tr>
      <w:tr w:rsidR="0002294C" w:rsidTr="00EB67BA">
        <w:trPr>
          <w:cantSplit/>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2" w:type="dxa"/>
            <w:gridSpan w:val="11"/>
          </w:tcPr>
          <w:p w:rsidR="0002294C" w:rsidRDefault="0002294C" w:rsidP="00EB67BA">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needs and calculation of working capital in an organization. </w:t>
            </w:r>
          </w:p>
        </w:tc>
      </w:tr>
      <w:tr w:rsidR="0002294C" w:rsidTr="00EB67BA">
        <w:trPr>
          <w:cantSplit/>
          <w:tblHeader/>
        </w:trPr>
        <w:tc>
          <w:tcPr>
            <w:tcW w:w="8885" w:type="dxa"/>
            <w:gridSpan w:val="13"/>
            <w:vAlign w:val="center"/>
          </w:tcPr>
          <w:p w:rsidR="0002294C" w:rsidRDefault="0002294C" w:rsidP="00EB67BA">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02294C" w:rsidTr="00EB67BA">
        <w:trPr>
          <w:cantSplit/>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89" w:type="dxa"/>
            <w:gridSpan w:val="9"/>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3" w:type="dxa"/>
            <w:gridSpan w:val="2"/>
          </w:tcPr>
          <w:p w:rsidR="0002294C" w:rsidRDefault="0002294C" w:rsidP="00EB6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02294C" w:rsidTr="00EB67BA">
        <w:trPr>
          <w:cantSplit/>
          <w:trHeight w:val="917"/>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689" w:type="dxa"/>
            <w:gridSpan w:val="9"/>
          </w:tcPr>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and Objectives of Financial Management – Functions of Financial Management. Finance - Sources of Finance-Role of Financial Manager - Financial Goals- Profit maximization Vs. Wealth Maximization – Concept of Time Value Money –Risk and Return – Components of Financial Management. </w:t>
            </w:r>
          </w:p>
        </w:tc>
        <w:tc>
          <w:tcPr>
            <w:tcW w:w="125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p>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2294C" w:rsidTr="00EB67BA">
        <w:trPr>
          <w:cantSplit/>
          <w:trHeight w:val="440"/>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89" w:type="dxa"/>
            <w:gridSpan w:val="9"/>
          </w:tcPr>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Financial Decision </w:t>
            </w:r>
          </w:p>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Structure – Definition - Meaning- Theories- Factors determining Capital Structure – Various approaches of Capital structure</w:t>
            </w:r>
          </w:p>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of Capital – Meaning – Factors determining cost of capital - Methods - Cost of Equity Capital – Cost of Preference Capital – Cost of Debt – Cost of Retained Earnings – Weighted Average (or) Composite Cost of Capital (WACC) Leverage – Concept – Operating and Financial Leverage</w:t>
            </w:r>
          </w:p>
        </w:tc>
        <w:tc>
          <w:tcPr>
            <w:tcW w:w="125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2294C" w:rsidTr="00EB67BA">
        <w:trPr>
          <w:cantSplit/>
          <w:trHeight w:val="854"/>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89" w:type="dxa"/>
            <w:gridSpan w:val="9"/>
          </w:tcPr>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Investment Decision</w:t>
            </w:r>
          </w:p>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Budgeting - Meaning - Process – Cash Flow Estimation Capital Budgeting Appraisal Methods: Traditional Methods - Payback Period – Accounting Rate of Return (ARR).</w:t>
            </w:r>
          </w:p>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Discounted Cash-flow Methods: Net Present Value (NPV) – Internal Rate of Return – Profitability Index.</w:t>
            </w:r>
          </w:p>
        </w:tc>
        <w:tc>
          <w:tcPr>
            <w:tcW w:w="125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2294C" w:rsidTr="00EB67BA">
        <w:trPr>
          <w:cantSplit/>
          <w:trHeight w:val="629"/>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89" w:type="dxa"/>
            <w:gridSpan w:val="9"/>
          </w:tcPr>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Dividend Decision </w:t>
            </w:r>
          </w:p>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 Dividend Policies – Factors Affecting Dividend Payment – Provisions on Dividend Payment in Company Law – Dividend Models - Walter’s Model - Gordon’s Model – M&amp;M Model.</w:t>
            </w:r>
          </w:p>
        </w:tc>
        <w:tc>
          <w:tcPr>
            <w:tcW w:w="125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2294C" w:rsidTr="00EB67BA">
        <w:trPr>
          <w:cantSplit/>
          <w:trHeight w:val="260"/>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89" w:type="dxa"/>
            <w:gridSpan w:val="9"/>
          </w:tcPr>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Working Capital Decision </w:t>
            </w:r>
          </w:p>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Capital - Meaning and Importance – Classification - Working Capital Cycle - Factors Influencing Working Capital – Determining Working Capital - Management of Current Assets: Inventories, Accounts Receivables and Cash. </w:t>
            </w:r>
          </w:p>
        </w:tc>
        <w:tc>
          <w:tcPr>
            <w:tcW w:w="125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2294C" w:rsidTr="00EB67BA">
        <w:trPr>
          <w:cantSplit/>
          <w:tblHeader/>
        </w:trPr>
        <w:tc>
          <w:tcPr>
            <w:tcW w:w="943" w:type="dxa"/>
            <w:gridSpan w:val="2"/>
          </w:tcPr>
          <w:p w:rsidR="0002294C" w:rsidRDefault="0002294C" w:rsidP="00EB67BA">
            <w:pPr>
              <w:pStyle w:val="Normal1"/>
              <w:jc w:val="center"/>
              <w:rPr>
                <w:rFonts w:ascii="Times New Roman" w:eastAsia="Times New Roman" w:hAnsi="Times New Roman" w:cs="Times New Roman"/>
                <w:sz w:val="24"/>
                <w:szCs w:val="24"/>
              </w:rPr>
            </w:pPr>
          </w:p>
        </w:tc>
        <w:tc>
          <w:tcPr>
            <w:tcW w:w="6689" w:type="dxa"/>
            <w:gridSpan w:val="9"/>
            <w:vAlign w:val="center"/>
          </w:tcPr>
          <w:p w:rsidR="0002294C" w:rsidRDefault="0002294C" w:rsidP="00EB67B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253" w:type="dxa"/>
            <w:gridSpan w:val="2"/>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02294C" w:rsidTr="00EB67BA">
        <w:trPr>
          <w:cantSplit/>
          <w:tblHeader/>
        </w:trPr>
        <w:tc>
          <w:tcPr>
            <w:tcW w:w="8885" w:type="dxa"/>
            <w:gridSpan w:val="13"/>
          </w:tcPr>
          <w:p w:rsidR="0002294C" w:rsidRDefault="0002294C"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40% &amp; PROBLEMS 60%</w:t>
            </w:r>
          </w:p>
        </w:tc>
      </w:tr>
      <w:tr w:rsidR="0002294C" w:rsidTr="00EB67BA">
        <w:trPr>
          <w:cantSplit/>
          <w:tblHeader/>
        </w:trPr>
        <w:tc>
          <w:tcPr>
            <w:tcW w:w="8885" w:type="dxa"/>
            <w:gridSpan w:val="13"/>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02294C" w:rsidTr="00EB67BA">
        <w:trPr>
          <w:cantSplit/>
          <w:trHeight w:val="512"/>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7942" w:type="dxa"/>
            <w:gridSpan w:val="11"/>
            <w:vAlign w:val="center"/>
          </w:tcPr>
          <w:p w:rsidR="0002294C" w:rsidRDefault="0002294C" w:rsidP="00EB67B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Recall the concepts in financial management.  </w:t>
            </w:r>
          </w:p>
        </w:tc>
      </w:tr>
      <w:tr w:rsidR="0002294C" w:rsidTr="00EB67BA">
        <w:trPr>
          <w:cantSplit/>
          <w:trHeight w:val="440"/>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2" w:type="dxa"/>
            <w:gridSpan w:val="11"/>
            <w:vAlign w:val="center"/>
          </w:tcPr>
          <w:p w:rsidR="0002294C" w:rsidRDefault="0002294C" w:rsidP="00EB67BA">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various capital structure theories. </w:t>
            </w:r>
          </w:p>
        </w:tc>
      </w:tr>
      <w:tr w:rsidR="0002294C" w:rsidTr="00EB67BA">
        <w:trPr>
          <w:cantSplit/>
          <w:trHeight w:val="440"/>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2" w:type="dxa"/>
            <w:gridSpan w:val="11"/>
            <w:vAlign w:val="center"/>
          </w:tcPr>
          <w:p w:rsidR="0002294C" w:rsidRDefault="0002294C" w:rsidP="00EB67B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capital budgeting techniques to evaluate investment proposals.  </w:t>
            </w:r>
          </w:p>
        </w:tc>
      </w:tr>
      <w:tr w:rsidR="0002294C" w:rsidTr="00EB67BA">
        <w:trPr>
          <w:cantSplit/>
          <w:trHeight w:val="359"/>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2" w:type="dxa"/>
            <w:gridSpan w:val="11"/>
          </w:tcPr>
          <w:p w:rsidR="0002294C" w:rsidRDefault="0002294C" w:rsidP="00EB67B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dividend pay-outs. </w:t>
            </w:r>
          </w:p>
        </w:tc>
      </w:tr>
      <w:tr w:rsidR="0002294C" w:rsidTr="00EB67BA">
        <w:trPr>
          <w:cantSplit/>
          <w:trHeight w:val="251"/>
          <w:tblHeader/>
        </w:trPr>
        <w:tc>
          <w:tcPr>
            <w:tcW w:w="943" w:type="dxa"/>
            <w:gridSpan w:val="2"/>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2" w:type="dxa"/>
            <w:gridSpan w:val="11"/>
            <w:vAlign w:val="center"/>
          </w:tcPr>
          <w:p w:rsidR="0002294C" w:rsidRDefault="0002294C" w:rsidP="00EB67BA">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 the working capital of an organization.</w:t>
            </w:r>
          </w:p>
        </w:tc>
      </w:tr>
      <w:tr w:rsidR="0002294C" w:rsidTr="00EB67BA">
        <w:trPr>
          <w:cantSplit/>
          <w:trHeight w:val="431"/>
          <w:tblHeader/>
        </w:trPr>
        <w:tc>
          <w:tcPr>
            <w:tcW w:w="8885" w:type="dxa"/>
            <w:gridSpan w:val="13"/>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74" w:type="dxa"/>
            <w:gridSpan w:val="12"/>
            <w:vAlign w:val="center"/>
          </w:tcPr>
          <w:p w:rsidR="0002294C" w:rsidRDefault="0002294C" w:rsidP="00EB67BA">
            <w:pPr>
              <w:pStyle w:val="Normal1"/>
              <w:widowControl w:val="0"/>
              <w:numPr>
                <w:ilvl w:val="1"/>
                <w:numId w:val="5"/>
              </w:numPr>
              <w:pBdr>
                <w:top w:val="nil"/>
                <w:left w:val="nil"/>
                <w:bottom w:val="nil"/>
                <w:right w:val="nil"/>
                <w:between w:val="nil"/>
              </w:pBdr>
              <w:ind w:left="0" w:hanging="283"/>
              <w:rPr>
                <w:color w:val="000000"/>
              </w:rPr>
            </w:pPr>
            <w:r>
              <w:rPr>
                <w:rFonts w:ascii="Times New Roman" w:eastAsia="Times New Roman" w:hAnsi="Times New Roman" w:cs="Times New Roman"/>
                <w:color w:val="000000"/>
                <w:sz w:val="24"/>
                <w:szCs w:val="24"/>
              </w:rPr>
              <w:t>R.K. Sharma, Shashi K Gupta, Financial Management, Kalyani Publications, New Delhi.</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74" w:type="dxa"/>
            <w:gridSpan w:val="12"/>
            <w:vAlign w:val="center"/>
          </w:tcPr>
          <w:p w:rsidR="0002294C" w:rsidRDefault="0002294C" w:rsidP="00EB67BA">
            <w:pPr>
              <w:pStyle w:val="Normal1"/>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Khan and P.K.Jain, Financial Management, McGraw Hill Education, Noida.</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4" w:type="dxa"/>
            <w:gridSpan w:val="12"/>
            <w:vAlign w:val="center"/>
          </w:tcPr>
          <w:p w:rsidR="0002294C" w:rsidRDefault="0002294C"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I.M. Pandey, Financial Management, Vikas Publications, Noida.</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74" w:type="dxa"/>
            <w:gridSpan w:val="12"/>
            <w:vAlign w:val="center"/>
          </w:tcPr>
          <w:p w:rsidR="0002294C" w:rsidRDefault="0002294C"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Maheshwari, Elements of Financial Management, Sultan Chand &amp; Sons, New Delhi.</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74" w:type="dxa"/>
            <w:gridSpan w:val="12"/>
            <w:vAlign w:val="center"/>
          </w:tcPr>
          <w:p w:rsidR="0002294C" w:rsidRDefault="0002294C"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Dr.Kulkarni and Dr.Sathya Prasad, Financial Management, Himalaya Publishing House, Mumbai.</w:t>
            </w:r>
          </w:p>
        </w:tc>
      </w:tr>
      <w:tr w:rsidR="0002294C" w:rsidTr="00EB67BA">
        <w:trPr>
          <w:cantSplit/>
          <w:trHeight w:val="431"/>
          <w:tblHeader/>
        </w:trPr>
        <w:tc>
          <w:tcPr>
            <w:tcW w:w="8885" w:type="dxa"/>
            <w:gridSpan w:val="13"/>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74" w:type="dxa"/>
            <w:gridSpan w:val="12"/>
            <w:vAlign w:val="center"/>
          </w:tcPr>
          <w:p w:rsidR="0002294C" w:rsidRDefault="0002294C" w:rsidP="00EB67BA">
            <w:pPr>
              <w:pStyle w:val="Normal1"/>
              <w:widowControl w:val="0"/>
              <w:numPr>
                <w:ilvl w:val="0"/>
                <w:numId w:val="6"/>
              </w:numPr>
              <w:pBdr>
                <w:top w:val="nil"/>
                <w:left w:val="nil"/>
                <w:bottom w:val="nil"/>
                <w:right w:val="nil"/>
                <w:between w:val="nil"/>
              </w:pBdr>
              <w:ind w:left="0" w:hanging="271"/>
              <w:rPr>
                <w:color w:val="000000"/>
              </w:rPr>
            </w:pPr>
            <w:r>
              <w:rPr>
                <w:rFonts w:ascii="Times New Roman" w:eastAsia="Times New Roman" w:hAnsi="Times New Roman" w:cs="Times New Roman"/>
                <w:color w:val="000000"/>
                <w:sz w:val="24"/>
                <w:szCs w:val="24"/>
              </w:rPr>
              <w:t>Prasana Chandra, Financial Management, Tata McGraw Hill, NewDelhi.</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74" w:type="dxa"/>
            <w:gridSpan w:val="12"/>
            <w:vAlign w:val="center"/>
          </w:tcPr>
          <w:p w:rsidR="0002294C" w:rsidRDefault="0002294C" w:rsidP="00EB67BA">
            <w:pPr>
              <w:pStyle w:val="Normal1"/>
              <w:widowControl w:val="0"/>
              <w:numPr>
                <w:ilvl w:val="0"/>
                <w:numId w:val="6"/>
              </w:numPr>
              <w:pBdr>
                <w:top w:val="nil"/>
                <w:left w:val="nil"/>
                <w:bottom w:val="nil"/>
                <w:right w:val="nil"/>
                <w:between w:val="nil"/>
              </w:pBdr>
              <w:ind w:left="0" w:hanging="271"/>
              <w:rPr>
                <w:color w:val="000000"/>
              </w:rPr>
            </w:pPr>
            <w:r>
              <w:rPr>
                <w:rFonts w:ascii="Times New Roman" w:eastAsia="Times New Roman" w:hAnsi="Times New Roman" w:cs="Times New Roman"/>
                <w:color w:val="000000"/>
                <w:sz w:val="24"/>
                <w:szCs w:val="24"/>
              </w:rPr>
              <w:t>I.M. Pandey, Financial Management, Vikas Publishing, Noida.</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4" w:type="dxa"/>
            <w:gridSpan w:val="12"/>
            <w:vAlign w:val="center"/>
          </w:tcPr>
          <w:p w:rsidR="0002294C" w:rsidRDefault="0002294C" w:rsidP="00EB67BA">
            <w:pPr>
              <w:pStyle w:val="Normal1"/>
              <w:widowControl w:val="0"/>
              <w:numPr>
                <w:ilvl w:val="0"/>
                <w:numId w:val="6"/>
              </w:numPr>
              <w:pBdr>
                <w:top w:val="nil"/>
                <w:left w:val="nil"/>
                <w:bottom w:val="nil"/>
                <w:right w:val="nil"/>
                <w:between w:val="nil"/>
              </w:pBdr>
              <w:ind w:left="0" w:hanging="271"/>
              <w:rPr>
                <w:color w:val="000000"/>
              </w:rPr>
            </w:pPr>
            <w:r>
              <w:rPr>
                <w:rFonts w:ascii="Times New Roman" w:eastAsia="Times New Roman" w:hAnsi="Times New Roman" w:cs="Times New Roman"/>
                <w:color w:val="000000"/>
                <w:sz w:val="24"/>
                <w:szCs w:val="24"/>
              </w:rPr>
              <w:t>Khan &amp; Jain, Financial Management, Sultan Chand &amp;Sons, New Delhi.</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74" w:type="dxa"/>
            <w:gridSpan w:val="12"/>
            <w:vAlign w:val="center"/>
          </w:tcPr>
          <w:p w:rsidR="0002294C" w:rsidRDefault="0002294C"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A.Murthy, Financial Management, ,Margham Publications, Chennai.</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74" w:type="dxa"/>
            <w:gridSpan w:val="12"/>
            <w:vAlign w:val="center"/>
          </w:tcPr>
          <w:p w:rsidR="0002294C" w:rsidRDefault="0002294C" w:rsidP="00EB67BA">
            <w:pPr>
              <w:pStyle w:val="Normal1"/>
              <w:widowControl w:val="0"/>
              <w:numPr>
                <w:ilvl w:val="0"/>
                <w:numId w:val="6"/>
              </w:numPr>
              <w:pBdr>
                <w:top w:val="nil"/>
                <w:left w:val="nil"/>
                <w:bottom w:val="nil"/>
                <w:right w:val="nil"/>
                <w:between w:val="nil"/>
              </w:pBdr>
              <w:ind w:left="0" w:hanging="271"/>
              <w:rPr>
                <w:color w:val="000000"/>
              </w:rPr>
            </w:pPr>
            <w:r>
              <w:rPr>
                <w:rFonts w:ascii="Times New Roman" w:eastAsia="Times New Roman" w:hAnsi="Times New Roman" w:cs="Times New Roman"/>
                <w:color w:val="000000"/>
                <w:sz w:val="24"/>
                <w:szCs w:val="24"/>
              </w:rPr>
              <w:t>J. Srinivasan and P. Periyasamy, Financial Management, Vijay Nicole Publishers, Chennai.</w:t>
            </w:r>
          </w:p>
        </w:tc>
      </w:tr>
      <w:tr w:rsidR="0002294C" w:rsidTr="00EB67BA">
        <w:trPr>
          <w:cantSplit/>
          <w:trHeight w:val="431"/>
          <w:tblHeader/>
        </w:trPr>
        <w:tc>
          <w:tcPr>
            <w:tcW w:w="8885" w:type="dxa"/>
            <w:gridSpan w:val="13"/>
            <w:vAlign w:val="center"/>
          </w:tcPr>
          <w:p w:rsidR="0002294C" w:rsidRDefault="0002294C" w:rsidP="00EB67B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02294C" w:rsidTr="00EB67BA">
        <w:trPr>
          <w:cantSplit/>
          <w:trHeight w:val="431"/>
          <w:tblHeader/>
        </w:trPr>
        <w:tc>
          <w:tcPr>
            <w:tcW w:w="8885" w:type="dxa"/>
            <w:gridSpan w:val="13"/>
            <w:vAlign w:val="center"/>
          </w:tcPr>
          <w:p w:rsidR="0002294C" w:rsidRDefault="0002294C" w:rsidP="00EB67B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74" w:type="dxa"/>
            <w:gridSpan w:val="12"/>
            <w:vAlign w:val="center"/>
          </w:tcPr>
          <w:p w:rsidR="0002294C" w:rsidRDefault="00915896" w:rsidP="00EB67BA">
            <w:pPr>
              <w:pStyle w:val="Normal1"/>
              <w:widowControl w:val="0"/>
              <w:rPr>
                <w:rFonts w:ascii="Times New Roman" w:eastAsia="Times New Roman" w:hAnsi="Times New Roman" w:cs="Times New Roman"/>
                <w:sz w:val="24"/>
                <w:szCs w:val="24"/>
              </w:rPr>
            </w:pPr>
            <w:hyperlink r:id="rId81">
              <w:r w:rsidR="0002294C">
                <w:rPr>
                  <w:rFonts w:ascii="Times New Roman" w:eastAsia="Times New Roman" w:hAnsi="Times New Roman" w:cs="Times New Roman"/>
                  <w:color w:val="000000"/>
                  <w:sz w:val="24"/>
                  <w:szCs w:val="24"/>
                </w:rPr>
                <w:t>https://efinancemanagement.com/financial-management/types-of-financial-decisions</w:t>
              </w:r>
            </w:hyperlink>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74" w:type="dxa"/>
            <w:gridSpan w:val="12"/>
            <w:vAlign w:val="center"/>
          </w:tcPr>
          <w:p w:rsidR="0002294C" w:rsidRDefault="00915896" w:rsidP="00EB67BA">
            <w:pPr>
              <w:pStyle w:val="Normal1"/>
              <w:widowControl w:val="0"/>
              <w:rPr>
                <w:rFonts w:ascii="Times New Roman" w:eastAsia="Times New Roman" w:hAnsi="Times New Roman" w:cs="Times New Roman"/>
                <w:sz w:val="24"/>
                <w:szCs w:val="24"/>
              </w:rPr>
            </w:pPr>
            <w:hyperlink r:id="rId82">
              <w:r w:rsidR="0002294C">
                <w:rPr>
                  <w:rFonts w:ascii="Times New Roman" w:eastAsia="Times New Roman" w:hAnsi="Times New Roman" w:cs="Times New Roman"/>
                  <w:color w:val="000000"/>
                  <w:sz w:val="24"/>
                  <w:szCs w:val="24"/>
                </w:rPr>
                <w:t>https://efinancemanagement.com/dividend-decisions</w:t>
              </w:r>
            </w:hyperlink>
          </w:p>
        </w:tc>
      </w:tr>
      <w:tr w:rsidR="0002294C" w:rsidTr="00EB67BA">
        <w:trPr>
          <w:cantSplit/>
          <w:trHeight w:val="431"/>
          <w:tblHeader/>
        </w:trPr>
        <w:tc>
          <w:tcPr>
            <w:tcW w:w="911"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4" w:type="dxa"/>
            <w:gridSpan w:val="12"/>
            <w:vAlign w:val="center"/>
          </w:tcPr>
          <w:p w:rsidR="0002294C" w:rsidRDefault="00915896" w:rsidP="00EB67BA">
            <w:pPr>
              <w:pStyle w:val="Normal1"/>
              <w:widowControl w:val="0"/>
              <w:rPr>
                <w:rFonts w:ascii="Times New Roman" w:eastAsia="Times New Roman" w:hAnsi="Times New Roman" w:cs="Times New Roman"/>
                <w:sz w:val="24"/>
                <w:szCs w:val="24"/>
              </w:rPr>
            </w:pPr>
            <w:hyperlink r:id="rId83">
              <w:r w:rsidR="0002294C">
                <w:rPr>
                  <w:rFonts w:ascii="Times New Roman" w:eastAsia="Times New Roman" w:hAnsi="Times New Roman" w:cs="Times New Roman"/>
                  <w:color w:val="000000"/>
                  <w:sz w:val="24"/>
                  <w:szCs w:val="24"/>
                </w:rPr>
                <w:t>https://www.investopedia.com/terms/w/workingcapital.asp</w:t>
              </w:r>
            </w:hyperlink>
          </w:p>
        </w:tc>
      </w:tr>
    </w:tbl>
    <w:p w:rsidR="0002294C" w:rsidRDefault="0002294C" w:rsidP="0002294C">
      <w:pPr>
        <w:pStyle w:val="Normal1"/>
        <w:rPr>
          <w:rFonts w:ascii="Times New Roman" w:eastAsia="Times New Roman" w:hAnsi="Times New Roman" w:cs="Times New Roman"/>
          <w:b/>
          <w:sz w:val="24"/>
          <w:szCs w:val="24"/>
        </w:rPr>
      </w:pPr>
    </w:p>
    <w:p w:rsidR="0002294C" w:rsidRDefault="0002294C" w:rsidP="0002294C">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02294C" w:rsidTr="00EB67BA">
        <w:trPr>
          <w:cantSplit/>
          <w:trHeight w:val="518"/>
          <w:tblHeader/>
          <w:jc w:val="center"/>
        </w:trPr>
        <w:tc>
          <w:tcPr>
            <w:tcW w:w="1417" w:type="dxa"/>
            <w:vAlign w:val="center"/>
          </w:tcPr>
          <w:p w:rsidR="0002294C" w:rsidRDefault="0002294C" w:rsidP="00EB67BA">
            <w:pPr>
              <w:pStyle w:val="Normal1"/>
              <w:jc w:val="center"/>
              <w:rPr>
                <w:rFonts w:ascii="Times New Roman" w:eastAsia="Times New Roman" w:hAnsi="Times New Roman" w:cs="Times New Roman"/>
                <w:sz w:val="24"/>
                <w:szCs w:val="24"/>
              </w:rPr>
            </w:pPr>
          </w:p>
        </w:tc>
        <w:tc>
          <w:tcPr>
            <w:tcW w:w="670"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02294C" w:rsidTr="00EB67BA">
        <w:trPr>
          <w:cantSplit/>
          <w:trHeight w:val="518"/>
          <w:tblHeader/>
          <w:jc w:val="center"/>
        </w:trPr>
        <w:tc>
          <w:tcPr>
            <w:tcW w:w="1417"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294C" w:rsidTr="00EB67BA">
        <w:trPr>
          <w:cantSplit/>
          <w:trHeight w:val="649"/>
          <w:tblHeader/>
          <w:jc w:val="center"/>
        </w:trPr>
        <w:tc>
          <w:tcPr>
            <w:tcW w:w="1417"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294C" w:rsidTr="00EB67BA">
        <w:trPr>
          <w:cantSplit/>
          <w:trHeight w:val="518"/>
          <w:tblHeader/>
          <w:jc w:val="center"/>
        </w:trPr>
        <w:tc>
          <w:tcPr>
            <w:tcW w:w="1417"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294C" w:rsidTr="00EB67BA">
        <w:trPr>
          <w:cantSplit/>
          <w:trHeight w:val="533"/>
          <w:tblHeader/>
          <w:jc w:val="center"/>
        </w:trPr>
        <w:tc>
          <w:tcPr>
            <w:tcW w:w="1417"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294C" w:rsidTr="00EB67BA">
        <w:trPr>
          <w:cantSplit/>
          <w:trHeight w:val="518"/>
          <w:tblHeader/>
          <w:jc w:val="center"/>
        </w:trPr>
        <w:tc>
          <w:tcPr>
            <w:tcW w:w="1417"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294C" w:rsidTr="00EB67BA">
        <w:trPr>
          <w:cantSplit/>
          <w:trHeight w:val="518"/>
          <w:tblHeader/>
          <w:jc w:val="center"/>
        </w:trPr>
        <w:tc>
          <w:tcPr>
            <w:tcW w:w="1417"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02294C" w:rsidTr="00EB67BA">
        <w:trPr>
          <w:cantSplit/>
          <w:trHeight w:val="518"/>
          <w:tblHeader/>
          <w:jc w:val="center"/>
        </w:trPr>
        <w:tc>
          <w:tcPr>
            <w:tcW w:w="1417" w:type="dxa"/>
            <w:vAlign w:val="center"/>
          </w:tcPr>
          <w:p w:rsidR="0002294C" w:rsidRDefault="0002294C"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02294C" w:rsidRDefault="0002294C"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02294C" w:rsidRDefault="0002294C"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02294C" w:rsidRDefault="0002294C"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bl>
    <w:p w:rsidR="0002294C" w:rsidRDefault="0002294C" w:rsidP="0002294C">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Pr="00F30899" w:rsidRDefault="00EB5E19" w:rsidP="00867616">
      <w:pPr>
        <w:pStyle w:val="Normal1"/>
        <w:jc w:val="center"/>
        <w:rPr>
          <w:rFonts w:ascii="Times New Roman" w:eastAsia="Times New Roman" w:hAnsi="Times New Roman" w:cs="Times New Roman"/>
          <w:b/>
          <w:smallCaps/>
          <w:sz w:val="24"/>
          <w:szCs w:val="24"/>
          <w:u w:val="single"/>
        </w:rPr>
      </w:pPr>
      <w:r w:rsidRPr="00F30899">
        <w:rPr>
          <w:rFonts w:ascii="Times New Roman" w:eastAsia="Times New Roman" w:hAnsi="Times New Roman" w:cs="Times New Roman"/>
          <w:b/>
          <w:smallCaps/>
          <w:sz w:val="24"/>
          <w:szCs w:val="24"/>
          <w:u w:val="single"/>
        </w:rPr>
        <w:t xml:space="preserve">Discipline Specific Elective – 6 /6: </w:t>
      </w:r>
    </w:p>
    <w:p w:rsidR="00F30899" w:rsidRPr="00F30899" w:rsidRDefault="00F30899" w:rsidP="00F30899">
      <w:pPr>
        <w:pStyle w:val="Normal1"/>
        <w:jc w:val="center"/>
        <w:rPr>
          <w:rFonts w:ascii="Times New Roman" w:eastAsia="Times New Roman" w:hAnsi="Times New Roman" w:cs="Times New Roman"/>
          <w:b/>
          <w:smallCaps/>
          <w:sz w:val="24"/>
          <w:szCs w:val="24"/>
          <w:u w:val="single"/>
        </w:rPr>
      </w:pPr>
      <w:r w:rsidRPr="00F30899">
        <w:rPr>
          <w:rFonts w:ascii="Times New Roman" w:eastAsia="Times New Roman" w:hAnsi="Times New Roman" w:cs="Times New Roman"/>
          <w:b/>
          <w:smallCaps/>
          <w:sz w:val="24"/>
          <w:szCs w:val="24"/>
          <w:u w:val="single"/>
        </w:rPr>
        <w:t xml:space="preserve"> INSURANCE REGULATION, GOVERNANCE AND COMPLIANCES</w:t>
      </w:r>
    </w:p>
    <w:tbl>
      <w:tblPr>
        <w:tblStyle w:val="TableGrid4"/>
        <w:tblW w:w="10838" w:type="dxa"/>
        <w:tblInd w:w="-882" w:type="dxa"/>
        <w:tblLook w:val="04A0"/>
      </w:tblPr>
      <w:tblGrid>
        <w:gridCol w:w="947"/>
        <w:gridCol w:w="2895"/>
        <w:gridCol w:w="540"/>
        <w:gridCol w:w="539"/>
        <w:gridCol w:w="524"/>
        <w:gridCol w:w="509"/>
        <w:gridCol w:w="1112"/>
        <w:gridCol w:w="977"/>
        <w:gridCol w:w="803"/>
        <w:gridCol w:w="335"/>
        <w:gridCol w:w="775"/>
        <w:gridCol w:w="882"/>
      </w:tblGrid>
      <w:tr w:rsidR="00F30899" w:rsidRPr="00DA5424" w:rsidTr="00EB67BA">
        <w:trPr>
          <w:cantSplit/>
          <w:trHeight w:val="620"/>
        </w:trPr>
        <w:tc>
          <w:tcPr>
            <w:tcW w:w="4037" w:type="dxa"/>
            <w:gridSpan w:val="2"/>
            <w:vMerge w:val="restart"/>
            <w:vAlign w:val="center"/>
          </w:tcPr>
          <w:p w:rsidR="00F30899" w:rsidRPr="00DA5424" w:rsidRDefault="00F30899" w:rsidP="00EB67BA">
            <w:pPr>
              <w:ind w:left="113" w:right="113"/>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Subject Code</w:t>
            </w:r>
          </w:p>
        </w:tc>
        <w:tc>
          <w:tcPr>
            <w:tcW w:w="553" w:type="dxa"/>
            <w:vMerge w:val="restart"/>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w:t>
            </w:r>
          </w:p>
        </w:tc>
        <w:tc>
          <w:tcPr>
            <w:tcW w:w="554" w:type="dxa"/>
            <w:vMerge w:val="restart"/>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w:t>
            </w:r>
          </w:p>
        </w:tc>
        <w:tc>
          <w:tcPr>
            <w:tcW w:w="544" w:type="dxa"/>
            <w:vMerge w:val="restart"/>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P</w:t>
            </w:r>
          </w:p>
        </w:tc>
        <w:tc>
          <w:tcPr>
            <w:tcW w:w="533" w:type="dxa"/>
            <w:vMerge w:val="restart"/>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S</w:t>
            </w:r>
          </w:p>
        </w:tc>
        <w:tc>
          <w:tcPr>
            <w:tcW w:w="1112" w:type="dxa"/>
            <w:vMerge w:val="restart"/>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Credits</w:t>
            </w:r>
          </w:p>
        </w:tc>
        <w:tc>
          <w:tcPr>
            <w:tcW w:w="977" w:type="dxa"/>
            <w:vMerge w:val="restart"/>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Inst. Hours</w:t>
            </w:r>
          </w:p>
        </w:tc>
        <w:tc>
          <w:tcPr>
            <w:tcW w:w="2528" w:type="dxa"/>
            <w:gridSpan w:val="4"/>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Marks</w:t>
            </w:r>
          </w:p>
        </w:tc>
      </w:tr>
      <w:tr w:rsidR="00F30899" w:rsidRPr="00DA5424" w:rsidTr="00EB67BA">
        <w:trPr>
          <w:cantSplit/>
          <w:trHeight w:val="1134"/>
        </w:trPr>
        <w:tc>
          <w:tcPr>
            <w:tcW w:w="4037" w:type="dxa"/>
            <w:gridSpan w:val="2"/>
            <w:vMerge/>
            <w:vAlign w:val="center"/>
          </w:tcPr>
          <w:p w:rsidR="00F30899" w:rsidRPr="00DA5424" w:rsidRDefault="00F30899" w:rsidP="00EB67BA">
            <w:pPr>
              <w:ind w:left="113" w:right="113"/>
              <w:jc w:val="center"/>
              <w:rPr>
                <w:rFonts w:ascii="Times New Roman" w:hAnsi="Times New Roman" w:cs="Times New Roman"/>
                <w:b/>
                <w:color w:val="000000"/>
                <w:sz w:val="24"/>
                <w:szCs w:val="24"/>
              </w:rPr>
            </w:pPr>
          </w:p>
        </w:tc>
        <w:tc>
          <w:tcPr>
            <w:tcW w:w="553" w:type="dxa"/>
            <w:vMerge/>
            <w:vAlign w:val="center"/>
          </w:tcPr>
          <w:p w:rsidR="00F30899" w:rsidRPr="00DA5424" w:rsidRDefault="00F30899" w:rsidP="00EB67BA">
            <w:pPr>
              <w:jc w:val="center"/>
              <w:rPr>
                <w:rFonts w:ascii="Times New Roman" w:hAnsi="Times New Roman" w:cs="Times New Roman"/>
                <w:b/>
                <w:color w:val="000000"/>
                <w:sz w:val="24"/>
                <w:szCs w:val="24"/>
              </w:rPr>
            </w:pPr>
          </w:p>
        </w:tc>
        <w:tc>
          <w:tcPr>
            <w:tcW w:w="554" w:type="dxa"/>
            <w:vMerge/>
            <w:vAlign w:val="center"/>
          </w:tcPr>
          <w:p w:rsidR="00F30899" w:rsidRPr="00DA5424" w:rsidRDefault="00F30899" w:rsidP="00EB67BA">
            <w:pPr>
              <w:jc w:val="center"/>
              <w:rPr>
                <w:rFonts w:ascii="Times New Roman" w:hAnsi="Times New Roman" w:cs="Times New Roman"/>
                <w:b/>
                <w:color w:val="000000"/>
                <w:sz w:val="24"/>
                <w:szCs w:val="24"/>
              </w:rPr>
            </w:pPr>
          </w:p>
        </w:tc>
        <w:tc>
          <w:tcPr>
            <w:tcW w:w="544" w:type="dxa"/>
            <w:vMerge/>
            <w:vAlign w:val="center"/>
          </w:tcPr>
          <w:p w:rsidR="00F30899" w:rsidRPr="00DA5424" w:rsidRDefault="00F30899" w:rsidP="00EB67BA">
            <w:pPr>
              <w:jc w:val="center"/>
              <w:rPr>
                <w:rFonts w:ascii="Times New Roman" w:hAnsi="Times New Roman" w:cs="Times New Roman"/>
                <w:b/>
                <w:color w:val="000000"/>
                <w:sz w:val="24"/>
                <w:szCs w:val="24"/>
              </w:rPr>
            </w:pPr>
          </w:p>
        </w:tc>
        <w:tc>
          <w:tcPr>
            <w:tcW w:w="533" w:type="dxa"/>
            <w:vMerge/>
            <w:vAlign w:val="center"/>
          </w:tcPr>
          <w:p w:rsidR="00F30899" w:rsidRPr="00DA5424" w:rsidRDefault="00F30899" w:rsidP="00EB67BA">
            <w:pPr>
              <w:jc w:val="center"/>
              <w:rPr>
                <w:rFonts w:ascii="Times New Roman" w:hAnsi="Times New Roman" w:cs="Times New Roman"/>
                <w:b/>
                <w:color w:val="000000"/>
                <w:sz w:val="24"/>
                <w:szCs w:val="24"/>
              </w:rPr>
            </w:pPr>
          </w:p>
        </w:tc>
        <w:tc>
          <w:tcPr>
            <w:tcW w:w="1112" w:type="dxa"/>
            <w:vMerge/>
            <w:vAlign w:val="center"/>
          </w:tcPr>
          <w:p w:rsidR="00F30899" w:rsidRPr="00DA5424" w:rsidRDefault="00F30899" w:rsidP="00EB67BA">
            <w:pPr>
              <w:jc w:val="center"/>
              <w:rPr>
                <w:rFonts w:ascii="Times New Roman" w:hAnsi="Times New Roman" w:cs="Times New Roman"/>
                <w:b/>
                <w:color w:val="000000"/>
                <w:sz w:val="24"/>
                <w:szCs w:val="24"/>
              </w:rPr>
            </w:pPr>
          </w:p>
        </w:tc>
        <w:tc>
          <w:tcPr>
            <w:tcW w:w="977" w:type="dxa"/>
            <w:vMerge/>
            <w:vAlign w:val="center"/>
          </w:tcPr>
          <w:p w:rsidR="00F30899" w:rsidRPr="00DA5424" w:rsidRDefault="00F30899" w:rsidP="00EB67BA">
            <w:pPr>
              <w:jc w:val="center"/>
              <w:rPr>
                <w:rFonts w:ascii="Times New Roman" w:hAnsi="Times New Roman" w:cs="Times New Roman"/>
                <w:b/>
                <w:color w:val="000000"/>
                <w:sz w:val="24"/>
                <w:szCs w:val="24"/>
              </w:rPr>
            </w:pPr>
          </w:p>
        </w:tc>
        <w:tc>
          <w:tcPr>
            <w:tcW w:w="817" w:type="dxa"/>
            <w:tcBorders>
              <w:right w:val="single" w:sz="4" w:space="0" w:color="auto"/>
            </w:tcBorders>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CIA</w:t>
            </w:r>
          </w:p>
        </w:tc>
        <w:tc>
          <w:tcPr>
            <w:tcW w:w="829" w:type="dxa"/>
            <w:gridSpan w:val="2"/>
            <w:tcBorders>
              <w:left w:val="single" w:sz="4" w:space="0" w:color="auto"/>
              <w:right w:val="single" w:sz="4" w:space="0" w:color="auto"/>
            </w:tcBorders>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External</w:t>
            </w:r>
          </w:p>
        </w:tc>
        <w:tc>
          <w:tcPr>
            <w:tcW w:w="882" w:type="dxa"/>
            <w:tcBorders>
              <w:left w:val="single" w:sz="4" w:space="0" w:color="auto"/>
            </w:tcBorders>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r>
      <w:tr w:rsidR="00F30899" w:rsidRPr="00DA5424" w:rsidTr="00EB67BA">
        <w:trPr>
          <w:trHeight w:val="746"/>
        </w:trPr>
        <w:tc>
          <w:tcPr>
            <w:tcW w:w="4037" w:type="dxa"/>
            <w:gridSpan w:val="2"/>
            <w:vAlign w:val="center"/>
          </w:tcPr>
          <w:p w:rsidR="00F30899" w:rsidRPr="00DA5424" w:rsidRDefault="00F30899" w:rsidP="00EB67BA">
            <w:pPr>
              <w:jc w:val="center"/>
              <w:rPr>
                <w:rFonts w:ascii="Times New Roman" w:hAnsi="Times New Roman" w:cs="Times New Roman"/>
                <w:color w:val="000000"/>
                <w:sz w:val="24"/>
                <w:szCs w:val="24"/>
              </w:rPr>
            </w:pPr>
          </w:p>
        </w:tc>
        <w:tc>
          <w:tcPr>
            <w:tcW w:w="553" w:type="dxa"/>
            <w:vAlign w:val="center"/>
          </w:tcPr>
          <w:p w:rsidR="00F30899" w:rsidRPr="00DA5424" w:rsidRDefault="00F30899" w:rsidP="00EB67BA">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5</w:t>
            </w:r>
          </w:p>
        </w:tc>
        <w:tc>
          <w:tcPr>
            <w:tcW w:w="554" w:type="dxa"/>
            <w:vAlign w:val="center"/>
          </w:tcPr>
          <w:p w:rsidR="00F30899" w:rsidRPr="00DA5424" w:rsidRDefault="00F30899" w:rsidP="00EB67BA">
            <w:pPr>
              <w:jc w:val="center"/>
              <w:rPr>
                <w:rFonts w:ascii="Times New Roman" w:eastAsia="Times New Roman" w:hAnsi="Times New Roman" w:cs="Times New Roman"/>
                <w:b/>
                <w:color w:val="000000"/>
                <w:sz w:val="24"/>
                <w:szCs w:val="24"/>
              </w:rPr>
            </w:pPr>
          </w:p>
        </w:tc>
        <w:tc>
          <w:tcPr>
            <w:tcW w:w="544" w:type="dxa"/>
            <w:vAlign w:val="center"/>
          </w:tcPr>
          <w:p w:rsidR="00F30899" w:rsidRPr="00DA5424" w:rsidRDefault="00F30899" w:rsidP="00EB67BA">
            <w:pPr>
              <w:jc w:val="center"/>
              <w:rPr>
                <w:rFonts w:ascii="Times New Roman" w:eastAsia="Times New Roman" w:hAnsi="Times New Roman" w:cs="Times New Roman"/>
                <w:b/>
                <w:color w:val="000000"/>
                <w:sz w:val="24"/>
                <w:szCs w:val="24"/>
              </w:rPr>
            </w:pPr>
          </w:p>
        </w:tc>
        <w:tc>
          <w:tcPr>
            <w:tcW w:w="533" w:type="dxa"/>
            <w:vAlign w:val="center"/>
          </w:tcPr>
          <w:p w:rsidR="00F30899" w:rsidRPr="00DA5424" w:rsidRDefault="00F30899" w:rsidP="00EB67BA">
            <w:pPr>
              <w:jc w:val="center"/>
              <w:rPr>
                <w:rFonts w:ascii="Times New Roman" w:eastAsia="Times New Roman" w:hAnsi="Times New Roman" w:cs="Times New Roman"/>
                <w:b/>
                <w:color w:val="000000"/>
                <w:sz w:val="24"/>
                <w:szCs w:val="24"/>
              </w:rPr>
            </w:pPr>
          </w:p>
        </w:tc>
        <w:tc>
          <w:tcPr>
            <w:tcW w:w="1112" w:type="dxa"/>
            <w:vAlign w:val="center"/>
          </w:tcPr>
          <w:p w:rsidR="00F30899" w:rsidRPr="00DA5424" w:rsidRDefault="00F30899" w:rsidP="00EB67BA">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3</w:t>
            </w:r>
          </w:p>
        </w:tc>
        <w:tc>
          <w:tcPr>
            <w:tcW w:w="977" w:type="dxa"/>
            <w:vAlign w:val="center"/>
          </w:tcPr>
          <w:p w:rsidR="00F30899" w:rsidRPr="00DA5424" w:rsidRDefault="00F30899" w:rsidP="00EB67BA">
            <w:pPr>
              <w:jc w:val="center"/>
              <w:rPr>
                <w:rFonts w:ascii="Times New Roman" w:eastAsia="Times New Roman" w:hAnsi="Times New Roman" w:cs="Times New Roman"/>
                <w:b/>
                <w:color w:val="000000"/>
                <w:sz w:val="24"/>
                <w:szCs w:val="24"/>
              </w:rPr>
            </w:pPr>
            <w:r w:rsidRPr="00DA5424">
              <w:rPr>
                <w:rFonts w:ascii="Times New Roman" w:eastAsia="Times New Roman" w:hAnsi="Times New Roman" w:cs="Times New Roman"/>
                <w:b/>
                <w:color w:val="000000"/>
                <w:sz w:val="24"/>
                <w:szCs w:val="24"/>
              </w:rPr>
              <w:t>5</w:t>
            </w:r>
          </w:p>
        </w:tc>
        <w:tc>
          <w:tcPr>
            <w:tcW w:w="817" w:type="dxa"/>
            <w:tcBorders>
              <w:right w:val="single" w:sz="4" w:space="0" w:color="auto"/>
            </w:tcBorders>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25</w:t>
            </w:r>
          </w:p>
        </w:tc>
        <w:tc>
          <w:tcPr>
            <w:tcW w:w="829" w:type="dxa"/>
            <w:gridSpan w:val="2"/>
            <w:tcBorders>
              <w:left w:val="single" w:sz="4" w:space="0" w:color="auto"/>
              <w:right w:val="single" w:sz="4" w:space="0" w:color="auto"/>
            </w:tcBorders>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75</w:t>
            </w:r>
          </w:p>
        </w:tc>
        <w:tc>
          <w:tcPr>
            <w:tcW w:w="882" w:type="dxa"/>
            <w:tcBorders>
              <w:left w:val="single" w:sz="4" w:space="0" w:color="auto"/>
            </w:tcBorders>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100</w:t>
            </w:r>
          </w:p>
        </w:tc>
      </w:tr>
      <w:tr w:rsidR="00F30899" w:rsidRPr="00DA5424" w:rsidTr="00EB67BA">
        <w:trPr>
          <w:trHeight w:val="431"/>
        </w:trPr>
        <w:tc>
          <w:tcPr>
            <w:tcW w:w="10838" w:type="dxa"/>
            <w:gridSpan w:val="12"/>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Learning Objectives</w:t>
            </w:r>
          </w:p>
        </w:tc>
      </w:tr>
      <w:tr w:rsidR="00F30899" w:rsidRPr="00DA5424" w:rsidTr="00EB67BA">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LO1</w:t>
            </w:r>
          </w:p>
        </w:tc>
        <w:tc>
          <w:tcPr>
            <w:tcW w:w="9848" w:type="dxa"/>
            <w:gridSpan w:val="11"/>
          </w:tcPr>
          <w:p w:rsidR="00F30899" w:rsidRPr="00DA5424" w:rsidRDefault="00F30899" w:rsidP="00EB67BA">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learn the concepts of Insurance Act 1938.</w:t>
            </w:r>
          </w:p>
        </w:tc>
      </w:tr>
      <w:tr w:rsidR="00F30899" w:rsidRPr="00DA5424" w:rsidTr="00EB67BA">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LO2</w:t>
            </w:r>
          </w:p>
        </w:tc>
        <w:tc>
          <w:tcPr>
            <w:tcW w:w="9848" w:type="dxa"/>
            <w:gridSpan w:val="11"/>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To Understand various insurance laws in India</w:t>
            </w:r>
          </w:p>
        </w:tc>
      </w:tr>
      <w:tr w:rsidR="00F30899" w:rsidRPr="00DA5424" w:rsidTr="00EB67BA">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LO3</w:t>
            </w:r>
          </w:p>
        </w:tc>
        <w:tc>
          <w:tcPr>
            <w:tcW w:w="9848" w:type="dxa"/>
            <w:gridSpan w:val="11"/>
          </w:tcPr>
          <w:p w:rsidR="00F30899" w:rsidRPr="00DA5424" w:rsidRDefault="00F30899" w:rsidP="00EB67BA">
            <w:pP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enhance the knowledge on the protection of consumer protection Act 1986.</w:t>
            </w:r>
          </w:p>
        </w:tc>
      </w:tr>
      <w:tr w:rsidR="00F30899" w:rsidRPr="00DA5424" w:rsidTr="00EB67BA">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LO4</w:t>
            </w:r>
          </w:p>
        </w:tc>
        <w:tc>
          <w:tcPr>
            <w:tcW w:w="9848" w:type="dxa"/>
            <w:gridSpan w:val="11"/>
          </w:tcPr>
          <w:p w:rsidR="00F30899" w:rsidRPr="00DA5424" w:rsidRDefault="00F30899" w:rsidP="00EB67BA">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enlighten the different tax exemptions of Insurance policies in India</w:t>
            </w:r>
          </w:p>
        </w:tc>
      </w:tr>
      <w:tr w:rsidR="00F30899" w:rsidRPr="00DA5424" w:rsidTr="00EB67BA">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LO5</w:t>
            </w:r>
          </w:p>
        </w:tc>
        <w:tc>
          <w:tcPr>
            <w:tcW w:w="9848" w:type="dxa"/>
            <w:gridSpan w:val="11"/>
          </w:tcPr>
          <w:p w:rsidR="00F30899" w:rsidRPr="00DA5424" w:rsidRDefault="00F30899" w:rsidP="00EB67BA">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Times New Roman" w:hAnsi="Times New Roman" w:cs="Times New Roman"/>
                <w:color w:val="000000"/>
                <w:sz w:val="24"/>
                <w:szCs w:val="24"/>
              </w:rPr>
              <w:t>To create an awareness on the code of conduct of advertisement on insurance sector.</w:t>
            </w:r>
          </w:p>
        </w:tc>
      </w:tr>
      <w:tr w:rsidR="00F30899" w:rsidRPr="00DA5424" w:rsidTr="00EB67BA">
        <w:tc>
          <w:tcPr>
            <w:tcW w:w="10838" w:type="dxa"/>
            <w:gridSpan w:val="12"/>
            <w:vAlign w:val="center"/>
          </w:tcPr>
          <w:p w:rsidR="00F30899" w:rsidRPr="00DA5424" w:rsidRDefault="00F30899" w:rsidP="00EB67BA">
            <w:pPr>
              <w:pBdr>
                <w:top w:val="nil"/>
                <w:left w:val="nil"/>
                <w:bottom w:val="nil"/>
                <w:right w:val="nil"/>
                <w:between w:val="nil"/>
              </w:pBdr>
              <w:jc w:val="both"/>
              <w:rPr>
                <w:rFonts w:ascii="Times New Roman" w:eastAsia="Times New Roman" w:hAnsi="Times New Roman" w:cs="Times New Roman"/>
                <w:color w:val="000000"/>
                <w:sz w:val="24"/>
                <w:szCs w:val="24"/>
              </w:rPr>
            </w:pPr>
            <w:r w:rsidRPr="00DA5424">
              <w:rPr>
                <w:rFonts w:ascii="Times New Roman" w:eastAsia="Arial" w:hAnsi="Times New Roman" w:cs="Times New Roman"/>
                <w:b/>
                <w:color w:val="000000"/>
                <w:sz w:val="24"/>
                <w:szCs w:val="24"/>
              </w:rPr>
              <w:t>Prerequisites: Should have studied Commerce in XII Std</w:t>
            </w:r>
          </w:p>
        </w:tc>
      </w:tr>
      <w:tr w:rsidR="00F30899" w:rsidRPr="00DA5424" w:rsidTr="00EB67BA">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Unit</w:t>
            </w:r>
          </w:p>
        </w:tc>
        <w:tc>
          <w:tcPr>
            <w:tcW w:w="8385" w:type="dxa"/>
            <w:gridSpan w:val="9"/>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Contents</w:t>
            </w:r>
          </w:p>
        </w:tc>
        <w:tc>
          <w:tcPr>
            <w:tcW w:w="1463" w:type="dxa"/>
            <w:gridSpan w:val="2"/>
          </w:tcPr>
          <w:p w:rsidR="00F30899" w:rsidRPr="00DA5424" w:rsidRDefault="00F30899" w:rsidP="00EB67BA">
            <w:pP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No. of Hours</w:t>
            </w:r>
          </w:p>
        </w:tc>
      </w:tr>
      <w:tr w:rsidR="00F30899" w:rsidRPr="00DA5424" w:rsidTr="00EB67BA">
        <w:trPr>
          <w:trHeight w:val="917"/>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lastRenderedPageBreak/>
              <w:t>I</w:t>
            </w:r>
          </w:p>
        </w:tc>
        <w:tc>
          <w:tcPr>
            <w:tcW w:w="8385" w:type="dxa"/>
            <w:gridSpan w:val="9"/>
          </w:tcPr>
          <w:p w:rsidR="00F30899" w:rsidRPr="00DA5424" w:rsidRDefault="00F30899" w:rsidP="00EB67BA">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The Insurance Act 1938: Registration, Deposit, Maintenance of Accounts, Investments, Minimum Business, Investigation Authority, Licensing of Agents, Licensing of Surveyors and Loss Assessors, Solvency Margin, Advance Payments of Premium</w:t>
            </w:r>
          </w:p>
          <w:p w:rsidR="00F30899" w:rsidRPr="00DA5424" w:rsidRDefault="00F30899" w:rsidP="00EB67BA">
            <w:pPr>
              <w:jc w:val="both"/>
              <w:rPr>
                <w:rFonts w:ascii="Times New Roman" w:hAnsi="Times New Roman" w:cs="Times New Roman"/>
                <w:color w:val="000000"/>
                <w:sz w:val="24"/>
                <w:szCs w:val="24"/>
              </w:rPr>
            </w:pPr>
          </w:p>
        </w:tc>
        <w:tc>
          <w:tcPr>
            <w:tcW w:w="1463" w:type="dxa"/>
            <w:gridSpan w:val="2"/>
            <w:vAlign w:val="center"/>
          </w:tcPr>
          <w:p w:rsidR="00F30899" w:rsidRPr="00DA5424" w:rsidRDefault="00F30899" w:rsidP="00EB67BA">
            <w:pPr>
              <w:jc w:val="center"/>
              <w:rPr>
                <w:rFonts w:ascii="Times New Roman" w:hAnsi="Times New Roman" w:cs="Times New Roman"/>
                <w:b/>
                <w:bCs/>
                <w:color w:val="000000"/>
                <w:sz w:val="24"/>
                <w:szCs w:val="24"/>
              </w:rPr>
            </w:pPr>
            <w:r w:rsidRPr="00DA5424">
              <w:rPr>
                <w:rFonts w:ascii="Times New Roman" w:hAnsi="Times New Roman" w:cs="Times New Roman"/>
                <w:b/>
                <w:bCs/>
                <w:color w:val="000000"/>
                <w:sz w:val="24"/>
                <w:szCs w:val="24"/>
              </w:rPr>
              <w:t>15</w:t>
            </w:r>
          </w:p>
        </w:tc>
      </w:tr>
      <w:tr w:rsidR="00F30899" w:rsidRPr="00DA5424" w:rsidTr="00EB67BA">
        <w:trPr>
          <w:trHeight w:val="899"/>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w:t>
            </w:r>
          </w:p>
        </w:tc>
        <w:tc>
          <w:tcPr>
            <w:tcW w:w="8385" w:type="dxa"/>
            <w:gridSpan w:val="9"/>
          </w:tcPr>
          <w:p w:rsidR="00F30899" w:rsidRPr="00DA5424" w:rsidRDefault="00F30899" w:rsidP="00EB67BA">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GIBNA - IRDA 1999 : Objective, Composition, Duties, Powers and Functions of the Authority; Marine Insurance Act 1963 : The Carriage of Goods by Sea Act 1925, The Merchant Shipping Act 1958, The Bill of Lading Act 1855, The Indian Port Act 1963; The Carriers Act 1865 : Indian Railways Act 1989, Indian Post Office Act 1898, Carriage by Air Act 1972, Multi Model Transportation Act; The Motor Vehicle Act 1988 : The Inland Steam Vessel’s Act 1977; Public Liability Insurance Act 1991; The Workmen’s Compensation Act 1923; Sale of Goods Act; The Indian Stamp Act 1899; Exchange Control Regulations</w:t>
            </w:r>
          </w:p>
          <w:p w:rsidR="00F30899" w:rsidRPr="00DA5424" w:rsidRDefault="00F30899" w:rsidP="00EB67BA">
            <w:pPr>
              <w:jc w:val="both"/>
              <w:rPr>
                <w:rFonts w:ascii="Times New Roman" w:hAnsi="Times New Roman" w:cs="Times New Roman"/>
                <w:color w:val="000000"/>
                <w:sz w:val="24"/>
                <w:szCs w:val="24"/>
              </w:rPr>
            </w:pPr>
          </w:p>
        </w:tc>
        <w:tc>
          <w:tcPr>
            <w:tcW w:w="1463" w:type="dxa"/>
            <w:gridSpan w:val="2"/>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bCs/>
                <w:color w:val="000000"/>
                <w:sz w:val="24"/>
                <w:szCs w:val="24"/>
              </w:rPr>
              <w:t>15</w:t>
            </w:r>
          </w:p>
        </w:tc>
      </w:tr>
      <w:tr w:rsidR="00F30899" w:rsidRPr="00DA5424" w:rsidTr="00EB67BA">
        <w:trPr>
          <w:trHeight w:val="854"/>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III</w:t>
            </w:r>
          </w:p>
        </w:tc>
        <w:tc>
          <w:tcPr>
            <w:tcW w:w="8385" w:type="dxa"/>
            <w:gridSpan w:val="9"/>
          </w:tcPr>
          <w:p w:rsidR="00F30899" w:rsidRPr="00DA5424" w:rsidRDefault="00F30899" w:rsidP="00EB67BA">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Consumer Protection Act 1986 : Consumer Forum, Insurance Ombudsman, Right of Consumer, Redressal Forum; Insurance Act 1938 : Aim &amp; Effect, Defining Agents, Authority of Controller; Life Insurance Corporation Act 1956 : Body Corporate and Composition, Duty and Obligations</w:t>
            </w:r>
          </w:p>
          <w:p w:rsidR="00F30899" w:rsidRPr="00DA5424" w:rsidRDefault="00F30899" w:rsidP="00EB67BA">
            <w:pPr>
              <w:jc w:val="both"/>
              <w:rPr>
                <w:rFonts w:ascii="Times New Roman" w:hAnsi="Times New Roman" w:cs="Times New Roman"/>
                <w:b/>
                <w:color w:val="000000"/>
                <w:w w:val="104"/>
                <w:sz w:val="24"/>
                <w:szCs w:val="24"/>
              </w:rPr>
            </w:pPr>
          </w:p>
        </w:tc>
        <w:tc>
          <w:tcPr>
            <w:tcW w:w="1463" w:type="dxa"/>
            <w:gridSpan w:val="2"/>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bCs/>
                <w:color w:val="000000"/>
                <w:sz w:val="24"/>
                <w:szCs w:val="24"/>
              </w:rPr>
              <w:t>15</w:t>
            </w:r>
          </w:p>
        </w:tc>
      </w:tr>
      <w:tr w:rsidR="00F30899" w:rsidRPr="00DA5424" w:rsidTr="00EB67BA">
        <w:trPr>
          <w:trHeight w:val="629"/>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IV</w:t>
            </w:r>
          </w:p>
        </w:tc>
        <w:tc>
          <w:tcPr>
            <w:tcW w:w="8385" w:type="dxa"/>
            <w:gridSpan w:val="9"/>
          </w:tcPr>
          <w:p w:rsidR="00F30899" w:rsidRPr="00DA5424" w:rsidRDefault="00F30899" w:rsidP="00EB67BA">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 xml:space="preserve">Income Tax Act : Tax Exemption on Maturity / Death Claim, Tax Exemption in JeevanSuraksha Plan, Tax Exemption in JeevanAadhar Plan, Rebate in Respect of Contribution to PF Insurance Premiumente, Wealth Tax, Tax Exemption in Partnership Insurance, Tax Exemption in Employer Employee Scheme; Married Women’s Property Act 1924; </w:t>
            </w:r>
          </w:p>
          <w:p w:rsidR="00F30899" w:rsidRPr="00DA5424" w:rsidRDefault="00F30899" w:rsidP="00EB67BA">
            <w:pPr>
              <w:jc w:val="both"/>
              <w:rPr>
                <w:rFonts w:ascii="Times New Roman" w:hAnsi="Times New Roman" w:cs="Times New Roman"/>
                <w:color w:val="000000"/>
                <w:sz w:val="24"/>
                <w:szCs w:val="24"/>
              </w:rPr>
            </w:pPr>
          </w:p>
        </w:tc>
        <w:tc>
          <w:tcPr>
            <w:tcW w:w="1463" w:type="dxa"/>
            <w:gridSpan w:val="2"/>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bCs/>
                <w:color w:val="000000"/>
                <w:sz w:val="24"/>
                <w:szCs w:val="24"/>
              </w:rPr>
              <w:t>15</w:t>
            </w:r>
          </w:p>
        </w:tc>
      </w:tr>
      <w:tr w:rsidR="00F30899" w:rsidRPr="00DA5424" w:rsidTr="00EB67BA">
        <w:trPr>
          <w:trHeight w:val="809"/>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V</w:t>
            </w:r>
          </w:p>
        </w:tc>
        <w:tc>
          <w:tcPr>
            <w:tcW w:w="8385" w:type="dxa"/>
            <w:gridSpan w:val="9"/>
          </w:tcPr>
          <w:p w:rsidR="00F30899" w:rsidRPr="00DA5424" w:rsidRDefault="00F30899" w:rsidP="00EB67BA">
            <w:pPr>
              <w:jc w:val="both"/>
              <w:rPr>
                <w:rFonts w:ascii="Times New Roman" w:hAnsi="Times New Roman" w:cs="Times New Roman"/>
                <w:color w:val="000000"/>
                <w:sz w:val="24"/>
                <w:szCs w:val="24"/>
              </w:rPr>
            </w:pPr>
            <w:r w:rsidRPr="00DA5424">
              <w:rPr>
                <w:rFonts w:ascii="Times New Roman" w:hAnsi="Times New Roman" w:cs="Times New Roman"/>
                <w:color w:val="000000"/>
                <w:sz w:val="24"/>
                <w:szCs w:val="24"/>
              </w:rPr>
              <w:t>Code of Conduct in Advertisement and Publicity Areas : Objectives of the Code of Conduct, Role of Advertising Agency, Relevance to Insurance.</w:t>
            </w:r>
          </w:p>
        </w:tc>
        <w:tc>
          <w:tcPr>
            <w:tcW w:w="1463" w:type="dxa"/>
            <w:gridSpan w:val="2"/>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bCs/>
                <w:color w:val="000000"/>
                <w:sz w:val="24"/>
                <w:szCs w:val="24"/>
              </w:rPr>
              <w:t>15</w:t>
            </w:r>
          </w:p>
        </w:tc>
      </w:tr>
      <w:tr w:rsidR="00F30899" w:rsidRPr="00DA5424" w:rsidTr="00EB67BA">
        <w:trPr>
          <w:trHeight w:val="719"/>
        </w:trPr>
        <w:tc>
          <w:tcPr>
            <w:tcW w:w="990" w:type="dxa"/>
          </w:tcPr>
          <w:p w:rsidR="00F30899" w:rsidRPr="00DA5424" w:rsidRDefault="00F30899" w:rsidP="00EB67BA">
            <w:pPr>
              <w:jc w:val="center"/>
              <w:rPr>
                <w:rFonts w:ascii="Times New Roman" w:hAnsi="Times New Roman" w:cs="Times New Roman"/>
                <w:color w:val="000000"/>
                <w:sz w:val="24"/>
                <w:szCs w:val="24"/>
              </w:rPr>
            </w:pPr>
          </w:p>
        </w:tc>
        <w:tc>
          <w:tcPr>
            <w:tcW w:w="8385" w:type="dxa"/>
            <w:gridSpan w:val="9"/>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TOTAL</w:t>
            </w:r>
          </w:p>
        </w:tc>
        <w:tc>
          <w:tcPr>
            <w:tcW w:w="1463" w:type="dxa"/>
            <w:gridSpan w:val="2"/>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75</w:t>
            </w:r>
          </w:p>
        </w:tc>
      </w:tr>
      <w:tr w:rsidR="00F30899" w:rsidRPr="00DA5424" w:rsidTr="00EB67BA">
        <w:tc>
          <w:tcPr>
            <w:tcW w:w="10838" w:type="dxa"/>
            <w:gridSpan w:val="12"/>
          </w:tcPr>
          <w:p w:rsidR="00F30899" w:rsidRPr="00DA5424" w:rsidRDefault="00F30899" w:rsidP="00EB67BA">
            <w:pP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THEORY 20% &amp; PROBLEMS 80%</w:t>
            </w:r>
          </w:p>
          <w:p w:rsidR="00F30899" w:rsidRPr="00DA5424" w:rsidRDefault="00F30899" w:rsidP="00EB67BA">
            <w:pPr>
              <w:rPr>
                <w:rFonts w:ascii="Times New Roman" w:hAnsi="Times New Roman" w:cs="Times New Roman"/>
                <w:b/>
                <w:color w:val="000000"/>
                <w:sz w:val="24"/>
                <w:szCs w:val="24"/>
              </w:rPr>
            </w:pPr>
          </w:p>
        </w:tc>
      </w:tr>
      <w:tr w:rsidR="00F30899" w:rsidRPr="00DA5424" w:rsidTr="00EB67BA">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w:t>
            </w:r>
          </w:p>
        </w:tc>
        <w:tc>
          <w:tcPr>
            <w:tcW w:w="9848" w:type="dxa"/>
            <w:gridSpan w:val="11"/>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Course Outcomes</w:t>
            </w:r>
          </w:p>
        </w:tc>
      </w:tr>
      <w:tr w:rsidR="00F30899" w:rsidRPr="00DA5424" w:rsidTr="00EB67BA">
        <w:trPr>
          <w:trHeight w:val="512"/>
        </w:trPr>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CO1</w:t>
            </w:r>
          </w:p>
        </w:tc>
        <w:tc>
          <w:tcPr>
            <w:tcW w:w="9848" w:type="dxa"/>
            <w:gridSpan w:val="11"/>
            <w:vAlign w:val="center"/>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Acquire the knowledge of Insurance Act 1938</w:t>
            </w:r>
          </w:p>
        </w:tc>
      </w:tr>
      <w:tr w:rsidR="00F30899" w:rsidRPr="00DA5424" w:rsidTr="00EB67BA">
        <w:trPr>
          <w:trHeight w:val="440"/>
        </w:trPr>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CO2</w:t>
            </w:r>
          </w:p>
        </w:tc>
        <w:tc>
          <w:tcPr>
            <w:tcW w:w="9848" w:type="dxa"/>
            <w:gridSpan w:val="11"/>
            <w:vAlign w:val="center"/>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Gain knowledge on the IRDA and other Insurance Act.</w:t>
            </w:r>
          </w:p>
        </w:tc>
      </w:tr>
      <w:tr w:rsidR="00F30899" w:rsidRPr="00DA5424" w:rsidTr="00EB67BA">
        <w:trPr>
          <w:trHeight w:val="440"/>
        </w:trPr>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CO3</w:t>
            </w:r>
          </w:p>
        </w:tc>
        <w:tc>
          <w:tcPr>
            <w:tcW w:w="9848" w:type="dxa"/>
            <w:gridSpan w:val="11"/>
            <w:vAlign w:val="center"/>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Evaluate the importance of consumer protectin act 1986 for the customers of Insurance companies.</w:t>
            </w:r>
          </w:p>
        </w:tc>
      </w:tr>
      <w:tr w:rsidR="00F30899" w:rsidRPr="00DA5424" w:rsidTr="00EB67BA">
        <w:trPr>
          <w:trHeight w:val="359"/>
        </w:trPr>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CO4</w:t>
            </w:r>
          </w:p>
        </w:tc>
        <w:tc>
          <w:tcPr>
            <w:tcW w:w="9848" w:type="dxa"/>
            <w:gridSpan w:val="11"/>
            <w:vAlign w:val="center"/>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Explain the exemptions in Income tax for the insurance policies</w:t>
            </w:r>
          </w:p>
        </w:tc>
      </w:tr>
      <w:tr w:rsidR="00F30899" w:rsidRPr="00DA5424" w:rsidTr="00EB67BA">
        <w:trPr>
          <w:trHeight w:val="431"/>
        </w:trPr>
        <w:tc>
          <w:tcPr>
            <w:tcW w:w="990" w:type="dxa"/>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CO5</w:t>
            </w:r>
          </w:p>
        </w:tc>
        <w:tc>
          <w:tcPr>
            <w:tcW w:w="9848" w:type="dxa"/>
            <w:gridSpan w:val="11"/>
            <w:vAlign w:val="center"/>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Discuss the code of conduct in advertisement and paraphrase the objectives.</w:t>
            </w:r>
          </w:p>
        </w:tc>
      </w:tr>
      <w:tr w:rsidR="00F30899" w:rsidRPr="00DA5424" w:rsidTr="00EB67BA">
        <w:trPr>
          <w:trHeight w:val="431"/>
        </w:trPr>
        <w:tc>
          <w:tcPr>
            <w:tcW w:w="10838" w:type="dxa"/>
            <w:gridSpan w:val="12"/>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Textbooks</w:t>
            </w:r>
          </w:p>
        </w:tc>
      </w:tr>
      <w:tr w:rsidR="00F30899" w:rsidRPr="00DA5424" w:rsidTr="00EB67BA">
        <w:trPr>
          <w:trHeight w:val="431"/>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848" w:type="dxa"/>
            <w:gridSpan w:val="11"/>
          </w:tcPr>
          <w:p w:rsidR="00F30899" w:rsidRPr="00DA5424" w:rsidRDefault="00F30899" w:rsidP="00EB67BA">
            <w:pPr>
              <w:tabs>
                <w:tab w:val="left" w:pos="7470"/>
              </w:tabs>
              <w:rPr>
                <w:rFonts w:ascii="Times New Roman" w:hAnsi="Times New Roman" w:cs="Times New Roman"/>
                <w:color w:val="000000"/>
                <w:sz w:val="24"/>
                <w:szCs w:val="24"/>
              </w:rPr>
            </w:pPr>
            <w:r w:rsidRPr="00DA5424">
              <w:rPr>
                <w:rFonts w:ascii="Times New Roman" w:hAnsi="Times New Roman" w:cs="Times New Roman"/>
                <w:color w:val="000000"/>
                <w:sz w:val="24"/>
                <w:szCs w:val="24"/>
              </w:rPr>
              <w:t>The Insurance Regulatory and Development Authority Act 1999, Universals Publication</w:t>
            </w:r>
          </w:p>
        </w:tc>
      </w:tr>
      <w:tr w:rsidR="00F30899" w:rsidRPr="00DA5424" w:rsidTr="00EB67BA">
        <w:trPr>
          <w:trHeight w:val="431"/>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848" w:type="dxa"/>
            <w:gridSpan w:val="11"/>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Kotreshwar, G., “Risk Management- Insurance and Derivatives”, 2005, Himalaya Publishing House.</w:t>
            </w:r>
          </w:p>
        </w:tc>
      </w:tr>
      <w:tr w:rsidR="00F30899" w:rsidRPr="00DA5424" w:rsidTr="00EB67BA">
        <w:trPr>
          <w:trHeight w:val="431"/>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848" w:type="dxa"/>
            <w:gridSpan w:val="11"/>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GopalKrishan, G., “Insurance Principles and Practice”, 1994, Sterling Publishers, New Delhi.</w:t>
            </w:r>
          </w:p>
        </w:tc>
      </w:tr>
      <w:tr w:rsidR="00F30899" w:rsidRPr="00DA5424" w:rsidTr="00EB67BA">
        <w:trPr>
          <w:trHeight w:val="431"/>
        </w:trPr>
        <w:tc>
          <w:tcPr>
            <w:tcW w:w="10838" w:type="dxa"/>
            <w:gridSpan w:val="12"/>
            <w:vAlign w:val="center"/>
          </w:tcPr>
          <w:p w:rsidR="00F30899" w:rsidRPr="00DA5424" w:rsidRDefault="00F30899" w:rsidP="00EB67BA">
            <w:pPr>
              <w:jc w:val="center"/>
              <w:rPr>
                <w:rFonts w:ascii="Times New Roman" w:hAnsi="Times New Roman" w:cs="Times New Roman"/>
                <w:b/>
                <w:color w:val="000000"/>
                <w:sz w:val="24"/>
                <w:szCs w:val="24"/>
              </w:rPr>
            </w:pPr>
            <w:r w:rsidRPr="00DA5424">
              <w:rPr>
                <w:rFonts w:ascii="Times New Roman" w:hAnsi="Times New Roman" w:cs="Times New Roman"/>
                <w:b/>
                <w:color w:val="000000"/>
                <w:sz w:val="24"/>
                <w:szCs w:val="24"/>
              </w:rPr>
              <w:t>Reference Books</w:t>
            </w:r>
          </w:p>
        </w:tc>
      </w:tr>
      <w:tr w:rsidR="00F30899" w:rsidRPr="00DA5424" w:rsidTr="00EB67BA">
        <w:trPr>
          <w:trHeight w:val="431"/>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lastRenderedPageBreak/>
              <w:t>1</w:t>
            </w:r>
          </w:p>
        </w:tc>
        <w:tc>
          <w:tcPr>
            <w:tcW w:w="9848" w:type="dxa"/>
            <w:gridSpan w:val="11"/>
            <w:vAlign w:val="center"/>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Gupta, P.K., “Insurance and Risk Management”, 2010, Himalaya Publication</w:t>
            </w:r>
          </w:p>
        </w:tc>
      </w:tr>
      <w:tr w:rsidR="00F30899" w:rsidRPr="00DA5424" w:rsidTr="00EB67BA">
        <w:trPr>
          <w:trHeight w:val="431"/>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848" w:type="dxa"/>
            <w:gridSpan w:val="11"/>
            <w:vAlign w:val="center"/>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Niehaus, Harrington, “Risk Management and Insurance”, 2007, Tata McGraw-Hill</w:t>
            </w:r>
          </w:p>
        </w:tc>
      </w:tr>
      <w:tr w:rsidR="00F30899" w:rsidRPr="00DA5424" w:rsidTr="00EB67BA">
        <w:trPr>
          <w:trHeight w:val="431"/>
        </w:trPr>
        <w:tc>
          <w:tcPr>
            <w:tcW w:w="10838" w:type="dxa"/>
            <w:gridSpan w:val="12"/>
            <w:vAlign w:val="center"/>
          </w:tcPr>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b/>
                <w:color w:val="000000"/>
                <w:sz w:val="24"/>
                <w:szCs w:val="24"/>
              </w:rPr>
              <w:t>NOTE: Latest Edition of Textbooks May be Used</w:t>
            </w:r>
          </w:p>
        </w:tc>
      </w:tr>
      <w:tr w:rsidR="00F30899" w:rsidRPr="00DA5424" w:rsidTr="00EB67BA">
        <w:trPr>
          <w:trHeight w:val="341"/>
        </w:trPr>
        <w:tc>
          <w:tcPr>
            <w:tcW w:w="10838" w:type="dxa"/>
            <w:gridSpan w:val="12"/>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b/>
                <w:color w:val="000000"/>
                <w:sz w:val="24"/>
                <w:szCs w:val="24"/>
              </w:rPr>
              <w:t>Web Resources</w:t>
            </w:r>
          </w:p>
        </w:tc>
      </w:tr>
      <w:tr w:rsidR="00F30899" w:rsidRPr="00DA5424" w:rsidTr="00EB67BA">
        <w:trPr>
          <w:trHeight w:val="431"/>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1</w:t>
            </w:r>
          </w:p>
        </w:tc>
        <w:tc>
          <w:tcPr>
            <w:tcW w:w="9848" w:type="dxa"/>
            <w:gridSpan w:val="11"/>
            <w:vAlign w:val="center"/>
          </w:tcPr>
          <w:p w:rsidR="00F30899" w:rsidRPr="00DA5424" w:rsidRDefault="00915896" w:rsidP="00EB67BA">
            <w:pPr>
              <w:rPr>
                <w:rFonts w:ascii="Times New Roman" w:hAnsi="Times New Roman" w:cs="Times New Roman"/>
                <w:color w:val="000000"/>
                <w:sz w:val="24"/>
                <w:szCs w:val="24"/>
              </w:rPr>
            </w:pPr>
            <w:hyperlink r:id="rId84" w:history="1">
              <w:r w:rsidR="00F30899" w:rsidRPr="00DA5424">
                <w:rPr>
                  <w:rFonts w:ascii="Times New Roman" w:hAnsi="Times New Roman" w:cs="Times New Roman"/>
                  <w:color w:val="000000"/>
                  <w:sz w:val="24"/>
                  <w:u w:val="single"/>
                </w:rPr>
                <w:t>https://www.google.co.in/books/edition/The_Insurance_Regulatory_and_Development/t7iMcuXRH</w:t>
              </w:r>
            </w:hyperlink>
          </w:p>
          <w:p w:rsidR="00F30899" w:rsidRPr="00DA5424" w:rsidRDefault="00F30899" w:rsidP="00EB67BA">
            <w:pPr>
              <w:rPr>
                <w:rFonts w:ascii="Times New Roman" w:hAnsi="Times New Roman" w:cs="Times New Roman"/>
                <w:color w:val="000000"/>
                <w:sz w:val="24"/>
                <w:szCs w:val="24"/>
              </w:rPr>
            </w:pPr>
            <w:r w:rsidRPr="00DA5424">
              <w:rPr>
                <w:rFonts w:ascii="Times New Roman" w:hAnsi="Times New Roman" w:cs="Times New Roman"/>
                <w:color w:val="000000"/>
                <w:sz w:val="24"/>
                <w:szCs w:val="24"/>
              </w:rPr>
              <w:t>GQC?hl=en&amp;gbpv=1&amp;pg=PP1&amp;printsec=frontcover</w:t>
            </w:r>
          </w:p>
        </w:tc>
      </w:tr>
      <w:tr w:rsidR="00F30899" w:rsidRPr="00DA5424" w:rsidTr="00EB67BA">
        <w:trPr>
          <w:trHeight w:val="431"/>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2</w:t>
            </w:r>
          </w:p>
        </w:tc>
        <w:tc>
          <w:tcPr>
            <w:tcW w:w="9848" w:type="dxa"/>
            <w:gridSpan w:val="11"/>
            <w:vAlign w:val="center"/>
          </w:tcPr>
          <w:p w:rsidR="00F30899" w:rsidRPr="00DA5424" w:rsidRDefault="00915896" w:rsidP="00EB67BA">
            <w:pPr>
              <w:rPr>
                <w:rFonts w:ascii="Times New Roman" w:hAnsi="Times New Roman" w:cs="Times New Roman"/>
                <w:color w:val="000000"/>
                <w:sz w:val="24"/>
                <w:szCs w:val="24"/>
              </w:rPr>
            </w:pPr>
            <w:hyperlink r:id="rId85" w:history="1">
              <w:r w:rsidR="00F30899" w:rsidRPr="00DA5424">
                <w:rPr>
                  <w:rFonts w:ascii="Times New Roman" w:hAnsi="Times New Roman" w:cs="Times New Roman"/>
                  <w:color w:val="000000"/>
                  <w:sz w:val="24"/>
                  <w:u w:val="single"/>
                </w:rPr>
                <w:t>www.irda.org</w:t>
              </w:r>
            </w:hyperlink>
          </w:p>
        </w:tc>
      </w:tr>
      <w:tr w:rsidR="00F30899" w:rsidRPr="00DA5424" w:rsidTr="00EB67BA">
        <w:trPr>
          <w:trHeight w:val="431"/>
        </w:trPr>
        <w:tc>
          <w:tcPr>
            <w:tcW w:w="990" w:type="dxa"/>
            <w:vAlign w:val="center"/>
          </w:tcPr>
          <w:p w:rsidR="00F30899" w:rsidRPr="00DA5424" w:rsidRDefault="00F30899" w:rsidP="00EB67BA">
            <w:pPr>
              <w:jc w:val="center"/>
              <w:rPr>
                <w:rFonts w:ascii="Times New Roman" w:hAnsi="Times New Roman" w:cs="Times New Roman"/>
                <w:color w:val="000000"/>
                <w:sz w:val="24"/>
                <w:szCs w:val="24"/>
              </w:rPr>
            </w:pPr>
            <w:r w:rsidRPr="00DA5424">
              <w:rPr>
                <w:rFonts w:ascii="Times New Roman" w:hAnsi="Times New Roman" w:cs="Times New Roman"/>
                <w:color w:val="000000"/>
                <w:sz w:val="24"/>
                <w:szCs w:val="24"/>
              </w:rPr>
              <w:t>3</w:t>
            </w:r>
          </w:p>
        </w:tc>
        <w:tc>
          <w:tcPr>
            <w:tcW w:w="9848" w:type="dxa"/>
            <w:gridSpan w:val="11"/>
            <w:vAlign w:val="center"/>
          </w:tcPr>
          <w:p w:rsidR="00F30899" w:rsidRPr="00DA5424" w:rsidRDefault="00915896" w:rsidP="00EB67BA">
            <w:pPr>
              <w:rPr>
                <w:rFonts w:ascii="Times New Roman" w:hAnsi="Times New Roman" w:cs="Times New Roman"/>
                <w:color w:val="000000"/>
                <w:sz w:val="24"/>
                <w:szCs w:val="24"/>
              </w:rPr>
            </w:pPr>
            <w:hyperlink r:id="rId86" w:history="1">
              <w:r w:rsidR="00F30899" w:rsidRPr="00DA5424">
                <w:rPr>
                  <w:rFonts w:ascii="Times New Roman" w:hAnsi="Times New Roman" w:cs="Times New Roman"/>
                  <w:color w:val="000000"/>
                  <w:sz w:val="24"/>
                  <w:u w:val="single"/>
                </w:rPr>
                <w:t>https://www.youtube.com/watch?v=xojTrXb4qTg</w:t>
              </w:r>
            </w:hyperlink>
          </w:p>
        </w:tc>
      </w:tr>
    </w:tbl>
    <w:p w:rsidR="00F30899" w:rsidRPr="00DA5424" w:rsidRDefault="00F30899" w:rsidP="00F30899">
      <w:pPr>
        <w:tabs>
          <w:tab w:val="left" w:pos="2122"/>
        </w:tabs>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ab/>
      </w:r>
    </w:p>
    <w:p w:rsidR="00F30899" w:rsidRPr="00DA5424" w:rsidRDefault="00F30899" w:rsidP="00F30899">
      <w:pPr>
        <w:rPr>
          <w:rFonts w:ascii="Times New Roman" w:eastAsia="SimSun" w:hAnsi="Times New Roman" w:cs="Times New Roman"/>
          <w:b/>
          <w:color w:val="000000"/>
          <w:sz w:val="24"/>
          <w:szCs w:val="24"/>
          <w:lang w:eastAsia="en-IN"/>
        </w:rPr>
      </w:pPr>
    </w:p>
    <w:p w:rsidR="00F30899" w:rsidRPr="00DA5424" w:rsidRDefault="00F30899" w:rsidP="00F30899">
      <w:pPr>
        <w:rPr>
          <w:rFonts w:ascii="Times New Roman" w:eastAsia="SimSun" w:hAnsi="Times New Roman" w:cs="Times New Roman"/>
          <w:b/>
          <w:color w:val="000000"/>
          <w:sz w:val="24"/>
          <w:szCs w:val="24"/>
          <w:lang w:eastAsia="en-IN"/>
        </w:rPr>
      </w:pPr>
    </w:p>
    <w:p w:rsidR="00F30899" w:rsidRPr="00DA5424" w:rsidRDefault="00F30899" w:rsidP="00F30899">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br w:type="page"/>
      </w:r>
    </w:p>
    <w:p w:rsidR="00F30899" w:rsidRPr="00DA5424" w:rsidRDefault="00F30899" w:rsidP="00F30899">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70"/>
        <w:gridCol w:w="674"/>
        <w:gridCol w:w="674"/>
        <w:gridCol w:w="674"/>
        <w:gridCol w:w="674"/>
        <w:gridCol w:w="674"/>
        <w:gridCol w:w="674"/>
        <w:gridCol w:w="674"/>
        <w:gridCol w:w="674"/>
        <w:gridCol w:w="808"/>
        <w:gridCol w:w="808"/>
        <w:gridCol w:w="808"/>
      </w:tblGrid>
      <w:tr w:rsidR="00F30899" w:rsidRPr="00DA5424" w:rsidTr="00EB67BA">
        <w:trPr>
          <w:trHeight w:val="518"/>
          <w:jc w:val="center"/>
        </w:trPr>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PO1</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PO2</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PO3</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PO4</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PO5</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PO6</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PO7</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PO8</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PSO1</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PSO2</w:t>
            </w:r>
          </w:p>
        </w:tc>
        <w:tc>
          <w:tcPr>
            <w:tcW w:w="0" w:type="auto"/>
            <w:vAlign w:val="center"/>
          </w:tcPr>
          <w:p w:rsidR="00F30899" w:rsidRPr="00DA5424" w:rsidRDefault="00F30899" w:rsidP="00EB67BA">
            <w:pPr>
              <w:jc w:val="cente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PSO3</w:t>
            </w:r>
          </w:p>
        </w:tc>
      </w:tr>
      <w:tr w:rsidR="00F30899" w:rsidRPr="00DA5424" w:rsidTr="00EB67BA">
        <w:trPr>
          <w:trHeight w:val="518"/>
          <w:jc w:val="center"/>
        </w:trPr>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CO1</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F30899" w:rsidRPr="00DA5424" w:rsidTr="00EB67BA">
        <w:trPr>
          <w:trHeight w:val="649"/>
          <w:jc w:val="center"/>
        </w:trPr>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CO2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r>
      <w:tr w:rsidR="00F30899" w:rsidRPr="00DA5424" w:rsidTr="00EB67BA">
        <w:trPr>
          <w:trHeight w:val="518"/>
          <w:jc w:val="center"/>
        </w:trPr>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CO3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F30899" w:rsidRPr="00DA5424" w:rsidTr="00EB67BA">
        <w:trPr>
          <w:trHeight w:val="533"/>
          <w:jc w:val="center"/>
        </w:trPr>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CO4</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r>
      <w:tr w:rsidR="00F30899" w:rsidRPr="00DA5424" w:rsidTr="00EB67BA">
        <w:trPr>
          <w:trHeight w:val="518"/>
          <w:jc w:val="center"/>
        </w:trPr>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CO5</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r>
      <w:tr w:rsidR="00F30899" w:rsidRPr="00DA5424" w:rsidTr="00EB67BA">
        <w:trPr>
          <w:trHeight w:val="518"/>
          <w:jc w:val="center"/>
        </w:trPr>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TOTAL</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15</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14</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10</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12</w:t>
            </w:r>
          </w:p>
        </w:tc>
      </w:tr>
      <w:tr w:rsidR="00F30899" w:rsidRPr="00DA5424" w:rsidTr="00EB67BA">
        <w:trPr>
          <w:trHeight w:val="518"/>
          <w:jc w:val="center"/>
        </w:trPr>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AVERAGE</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3</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2.4</w:t>
            </w:r>
          </w:p>
        </w:tc>
        <w:tc>
          <w:tcPr>
            <w:tcW w:w="0" w:type="auto"/>
          </w:tcPr>
          <w:p w:rsidR="00F30899" w:rsidRPr="00DA5424" w:rsidRDefault="00F30899" w:rsidP="00EB67BA">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2.4</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2.6</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2.6</w:t>
            </w:r>
          </w:p>
        </w:tc>
        <w:tc>
          <w:tcPr>
            <w:tcW w:w="0" w:type="auto"/>
            <w:vAlign w:val="center"/>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2.6</w:t>
            </w:r>
          </w:p>
        </w:tc>
        <w:tc>
          <w:tcPr>
            <w:tcW w:w="0" w:type="auto"/>
          </w:tcPr>
          <w:p w:rsidR="00F30899" w:rsidRPr="00DA5424" w:rsidRDefault="00F30899" w:rsidP="00EB67BA">
            <w:pP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2.8</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w:t>
            </w:r>
          </w:p>
        </w:tc>
        <w:tc>
          <w:tcPr>
            <w:tcW w:w="0" w:type="auto"/>
          </w:tcPr>
          <w:p w:rsidR="00F30899" w:rsidRPr="00DA5424" w:rsidRDefault="00F30899" w:rsidP="00EB67BA">
            <w:pPr>
              <w:jc w:val="center"/>
              <w:rPr>
                <w:rFonts w:ascii="Times New Roman" w:eastAsia="SimSun" w:hAnsi="Times New Roman" w:cs="Times New Roman"/>
                <w:color w:val="000000"/>
                <w:sz w:val="24"/>
                <w:szCs w:val="24"/>
                <w:lang w:eastAsia="en-IN"/>
              </w:rPr>
            </w:pPr>
            <w:r w:rsidRPr="00DA5424">
              <w:rPr>
                <w:rFonts w:ascii="Times New Roman" w:eastAsia="SimSun" w:hAnsi="Times New Roman" w:cs="Times New Roman"/>
                <w:color w:val="000000"/>
                <w:sz w:val="24"/>
                <w:szCs w:val="24"/>
                <w:lang w:eastAsia="en-IN"/>
              </w:rPr>
              <w:t>2.4</w:t>
            </w:r>
          </w:p>
        </w:tc>
      </w:tr>
    </w:tbl>
    <w:p w:rsidR="00F30899" w:rsidRPr="00DA5424" w:rsidRDefault="00F30899" w:rsidP="00F30899">
      <w:pPr>
        <w:tabs>
          <w:tab w:val="left" w:pos="2122"/>
        </w:tabs>
        <w:rPr>
          <w:rFonts w:ascii="Times New Roman" w:eastAsia="SimSun" w:hAnsi="Times New Roman" w:cs="Times New Roman"/>
          <w:color w:val="000000"/>
          <w:sz w:val="24"/>
          <w:szCs w:val="24"/>
          <w:lang w:eastAsia="en-IN"/>
        </w:rPr>
      </w:pPr>
    </w:p>
    <w:p w:rsidR="00F30899" w:rsidRPr="00DA5424" w:rsidRDefault="00F30899" w:rsidP="00F30899">
      <w:pPr>
        <w:rPr>
          <w:rFonts w:ascii="Times New Roman" w:eastAsia="SimSun" w:hAnsi="Times New Roman" w:cs="Times New Roman"/>
          <w:b/>
          <w:color w:val="000000"/>
          <w:sz w:val="24"/>
          <w:szCs w:val="24"/>
          <w:lang w:eastAsia="en-IN"/>
        </w:rPr>
      </w:pPr>
      <w:r w:rsidRPr="00DA5424">
        <w:rPr>
          <w:rFonts w:ascii="Times New Roman" w:eastAsia="SimSun" w:hAnsi="Times New Roman" w:cs="Times New Roman"/>
          <w:b/>
          <w:color w:val="000000"/>
          <w:sz w:val="24"/>
          <w:szCs w:val="24"/>
          <w:lang w:eastAsia="en-IN"/>
        </w:rPr>
        <w:t>3-Strong, 2-Medium, 1-Low</w:t>
      </w:r>
    </w:p>
    <w:p w:rsidR="00F30899" w:rsidRDefault="00F30899" w:rsidP="00867616">
      <w:pPr>
        <w:pStyle w:val="Normal1"/>
        <w:jc w:val="center"/>
        <w:rPr>
          <w:rFonts w:ascii="Times New Roman" w:eastAsia="Times New Roman" w:hAnsi="Times New Roman" w:cs="Times New Roman"/>
          <w:b/>
          <w:color w:val="000000"/>
          <w:sz w:val="24"/>
          <w:szCs w:val="24"/>
        </w:rPr>
      </w:pPr>
    </w:p>
    <w:p w:rsidR="00DB698F" w:rsidRDefault="00DB698F">
      <w:pPr>
        <w:pStyle w:val="Normal1"/>
        <w:rPr>
          <w:rFonts w:ascii="Times New Roman" w:eastAsia="Times New Roman" w:hAnsi="Times New Roman" w:cs="Times New Roman"/>
          <w:sz w:val="24"/>
          <w:szCs w:val="24"/>
        </w:rPr>
      </w:pPr>
    </w:p>
    <w:p w:rsidR="00DB698F" w:rsidRDefault="00DB698F">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82EB9" w:rsidRDefault="00D82EB9">
      <w:pPr>
        <w:pStyle w:val="Normal1"/>
        <w:spacing w:after="60"/>
        <w:jc w:val="center"/>
        <w:rPr>
          <w:rFonts w:ascii="Times New Roman" w:eastAsia="Times New Roman" w:hAnsi="Times New Roman" w:cs="Times New Roman"/>
          <w:b/>
          <w:smallCaps/>
          <w:sz w:val="24"/>
          <w:szCs w:val="24"/>
          <w:u w:val="single"/>
        </w:rPr>
      </w:pPr>
    </w:p>
    <w:p w:rsidR="00DB698F" w:rsidRDefault="00EB5E19">
      <w:pPr>
        <w:pStyle w:val="Normal1"/>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82EB9" w:rsidRPr="00D82EB9" w:rsidRDefault="00EB5E19" w:rsidP="00D82EB9">
      <w:pPr>
        <w:pStyle w:val="Normal1"/>
        <w:spacing w:after="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sz w:val="24"/>
          <w:szCs w:val="24"/>
          <w:u w:val="single"/>
        </w:rPr>
        <w:t xml:space="preserve">Discipline Specific Elective – 7 / 8: </w:t>
      </w:r>
      <w:r w:rsidR="00D82EB9">
        <w:rPr>
          <w:rFonts w:ascii="Times New Roman" w:eastAsia="Times New Roman" w:hAnsi="Times New Roman" w:cs="Times New Roman"/>
          <w:b/>
          <w:smallCaps/>
          <w:sz w:val="24"/>
          <w:szCs w:val="24"/>
          <w:u w:val="single"/>
        </w:rPr>
        <w:t>Indirect Taxation</w:t>
      </w:r>
    </w:p>
    <w:tbl>
      <w:tblPr>
        <w:tblStyle w:val="afff8"/>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D82EB9" w:rsidTr="00EB67BA">
        <w:trPr>
          <w:cantSplit/>
          <w:tblHeader/>
        </w:trPr>
        <w:tc>
          <w:tcPr>
            <w:tcW w:w="1325" w:type="dxa"/>
            <w:gridSpan w:val="2"/>
            <w:vMerge w:val="restart"/>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4"/>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82EB9" w:rsidTr="00EB67BA">
        <w:trPr>
          <w:cantSplit/>
          <w:tblHeader/>
        </w:trPr>
        <w:tc>
          <w:tcPr>
            <w:tcW w:w="1325" w:type="dxa"/>
            <w:gridSpan w:val="2"/>
            <w:vMerge/>
            <w:vAlign w:val="center"/>
          </w:tcPr>
          <w:p w:rsidR="00D82EB9" w:rsidRDefault="00D82EB9" w:rsidP="00EB67B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82EB9" w:rsidRDefault="00D82EB9" w:rsidP="00EB67B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82EB9" w:rsidRDefault="00D82EB9" w:rsidP="00EB67B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82EB9" w:rsidRDefault="00D82EB9" w:rsidP="00EB67B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82EB9" w:rsidRDefault="00D82EB9" w:rsidP="00EB67B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82EB9" w:rsidRDefault="00D82EB9" w:rsidP="00EB67B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82EB9" w:rsidRDefault="00D82EB9" w:rsidP="00EB67B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82EB9" w:rsidTr="00EB67BA">
        <w:trPr>
          <w:cantSplit/>
          <w:tblHeader/>
        </w:trPr>
        <w:tc>
          <w:tcPr>
            <w:tcW w:w="1325" w:type="dxa"/>
            <w:gridSpan w:val="2"/>
            <w:vAlign w:val="center"/>
          </w:tcPr>
          <w:p w:rsidR="00D82EB9" w:rsidRDefault="00D82EB9" w:rsidP="00EB67BA">
            <w:pPr>
              <w:pStyle w:val="Normal1"/>
              <w:jc w:val="center"/>
              <w:rPr>
                <w:rFonts w:ascii="Times New Roman" w:eastAsia="Times New Roman" w:hAnsi="Times New Roman" w:cs="Times New Roman"/>
                <w:b/>
                <w:sz w:val="24"/>
                <w:szCs w:val="24"/>
              </w:rPr>
            </w:pPr>
          </w:p>
        </w:tc>
        <w:tc>
          <w:tcPr>
            <w:tcW w:w="535" w:type="dxa"/>
            <w:vAlign w:val="center"/>
          </w:tcPr>
          <w:p w:rsidR="00D82EB9" w:rsidRDefault="00D82EB9" w:rsidP="00EB67B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82EB9" w:rsidRDefault="00D82EB9" w:rsidP="00EB67B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82EB9" w:rsidRDefault="00D82EB9" w:rsidP="00EB67B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82EB9" w:rsidRDefault="00D82EB9" w:rsidP="00EB67B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82EB9" w:rsidRDefault="00D82EB9" w:rsidP="00EB67B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82EB9" w:rsidRDefault="00D82EB9" w:rsidP="00EB67B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82EB9" w:rsidTr="00EB67BA">
        <w:trPr>
          <w:cantSplit/>
          <w:trHeight w:val="431"/>
          <w:tblHeader/>
        </w:trPr>
        <w:tc>
          <w:tcPr>
            <w:tcW w:w="8885" w:type="dxa"/>
            <w:gridSpan w:val="12"/>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82EB9" w:rsidTr="00EB67BA">
        <w:trPr>
          <w:cantSplit/>
          <w:tblHeader/>
        </w:trPr>
        <w:tc>
          <w:tcPr>
            <w:tcW w:w="946" w:type="dxa"/>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82EB9" w:rsidRDefault="00D82EB9" w:rsidP="00EB67B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introduced to indirect taxes</w:t>
            </w:r>
          </w:p>
        </w:tc>
      </w:tr>
      <w:tr w:rsidR="00D82EB9" w:rsidTr="00EB67BA">
        <w:trPr>
          <w:cantSplit/>
          <w:tblHeader/>
        </w:trPr>
        <w:tc>
          <w:tcPr>
            <w:tcW w:w="946" w:type="dxa"/>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have an overview of Indirect taxes</w:t>
            </w:r>
          </w:p>
        </w:tc>
      </w:tr>
      <w:tr w:rsidR="00D82EB9" w:rsidTr="00EB67BA">
        <w:trPr>
          <w:cantSplit/>
          <w:tblHeader/>
        </w:trPr>
        <w:tc>
          <w:tcPr>
            <w:tcW w:w="946" w:type="dxa"/>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82EB9" w:rsidRDefault="00D82EB9" w:rsidP="00EB67B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the CGST and IGST Act</w:t>
            </w:r>
          </w:p>
        </w:tc>
      </w:tr>
      <w:tr w:rsidR="00D82EB9" w:rsidTr="00EB67BA">
        <w:trPr>
          <w:cantSplit/>
          <w:tblHeader/>
        </w:trPr>
        <w:tc>
          <w:tcPr>
            <w:tcW w:w="946" w:type="dxa"/>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82EB9" w:rsidRDefault="00D82EB9" w:rsidP="00EB67B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procedures under GST</w:t>
            </w:r>
          </w:p>
        </w:tc>
      </w:tr>
      <w:tr w:rsidR="00D82EB9" w:rsidTr="00EB67BA">
        <w:trPr>
          <w:cantSplit/>
          <w:tblHeader/>
        </w:trPr>
        <w:tc>
          <w:tcPr>
            <w:tcW w:w="946" w:type="dxa"/>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82EB9" w:rsidRDefault="00D82EB9" w:rsidP="00EB67B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Customs Duty.</w:t>
            </w:r>
          </w:p>
        </w:tc>
      </w:tr>
      <w:tr w:rsidR="00D82EB9" w:rsidTr="00EB67BA">
        <w:trPr>
          <w:cantSplit/>
          <w:tblHeader/>
        </w:trPr>
        <w:tc>
          <w:tcPr>
            <w:tcW w:w="8885" w:type="dxa"/>
            <w:gridSpan w:val="12"/>
          </w:tcPr>
          <w:p w:rsidR="00D82EB9" w:rsidRDefault="00D82EB9" w:rsidP="00EB67B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9" w:type="dxa"/>
            <w:gridSpan w:val="9"/>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0" w:type="dxa"/>
            <w:gridSpan w:val="2"/>
          </w:tcPr>
          <w:p w:rsidR="00D82EB9" w:rsidRDefault="00D82EB9" w:rsidP="00EB67BA">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82EB9" w:rsidTr="00EB67BA">
        <w:trPr>
          <w:cantSplit/>
          <w:trHeight w:val="917"/>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9" w:type="dxa"/>
            <w:gridSpan w:val="9"/>
          </w:tcPr>
          <w:p w:rsidR="00D82EB9" w:rsidRDefault="00D82EB9" w:rsidP="00EB67BA">
            <w:pPr>
              <w:pStyle w:val="Normal1"/>
              <w:tabs>
                <w:tab w:val="left" w:pos="1081"/>
              </w:tabs>
              <w:ind w:right="9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Indirect Tax</w:t>
            </w:r>
          </w:p>
          <w:p w:rsidR="00D82EB9" w:rsidRDefault="00D82EB9" w:rsidP="00EB67BA">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82EB9" w:rsidTr="00EB67BA">
        <w:trPr>
          <w:cantSplit/>
          <w:trHeight w:val="899"/>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9" w:type="dxa"/>
            <w:gridSpan w:val="9"/>
          </w:tcPr>
          <w:p w:rsidR="00D82EB9" w:rsidRDefault="00D82EB9" w:rsidP="00EB67BA">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 Overview of Goods &amp; Service Tax (GST)</w:t>
            </w:r>
          </w:p>
          <w:p w:rsidR="00D82EB9" w:rsidRDefault="00D82EB9" w:rsidP="00EB67BA">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82EB9" w:rsidTr="00EB67BA">
        <w:trPr>
          <w:cantSplit/>
          <w:trHeight w:val="854"/>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9" w:type="dxa"/>
            <w:gridSpan w:val="9"/>
          </w:tcPr>
          <w:p w:rsidR="00D82EB9" w:rsidRDefault="00D82EB9" w:rsidP="00EB67BA">
            <w:pPr>
              <w:pStyle w:val="Normal1"/>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CGST &amp; IGST Act 2017</w:t>
            </w:r>
          </w:p>
          <w:p w:rsidR="00D82EB9" w:rsidRDefault="00D82EB9" w:rsidP="00EB67BA">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82EB9" w:rsidTr="00EB67BA">
        <w:trPr>
          <w:cantSplit/>
          <w:trHeight w:val="629"/>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19" w:type="dxa"/>
            <w:gridSpan w:val="9"/>
          </w:tcPr>
          <w:p w:rsidR="00D82EB9" w:rsidRDefault="00D82EB9" w:rsidP="00EB67BA">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Procedures under GST</w:t>
            </w:r>
          </w:p>
          <w:p w:rsidR="00D82EB9" w:rsidRDefault="00D82EB9" w:rsidP="00EB67BA">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82EB9" w:rsidTr="00EB67BA">
        <w:trPr>
          <w:cantSplit/>
          <w:trHeight w:val="1052"/>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619" w:type="dxa"/>
            <w:gridSpan w:val="9"/>
          </w:tcPr>
          <w:p w:rsidR="00D82EB9" w:rsidRDefault="00D82EB9" w:rsidP="00EB67BA">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Customs Act 1962</w:t>
            </w:r>
          </w:p>
          <w:p w:rsidR="00D82EB9" w:rsidRDefault="00D82EB9" w:rsidP="00EB67BA">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320" w:type="dxa"/>
            <w:gridSpan w:val="2"/>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82EB9" w:rsidTr="00EB67BA">
        <w:trPr>
          <w:cantSplit/>
          <w:tblHeader/>
        </w:trPr>
        <w:tc>
          <w:tcPr>
            <w:tcW w:w="946" w:type="dxa"/>
          </w:tcPr>
          <w:p w:rsidR="00D82EB9" w:rsidRDefault="00D82EB9" w:rsidP="00EB67BA">
            <w:pPr>
              <w:pStyle w:val="Normal1"/>
              <w:jc w:val="center"/>
              <w:rPr>
                <w:rFonts w:ascii="Times New Roman" w:eastAsia="Times New Roman" w:hAnsi="Times New Roman" w:cs="Times New Roman"/>
                <w:sz w:val="24"/>
                <w:szCs w:val="24"/>
              </w:rPr>
            </w:pPr>
          </w:p>
        </w:tc>
        <w:tc>
          <w:tcPr>
            <w:tcW w:w="6619" w:type="dxa"/>
            <w:gridSpan w:val="9"/>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0" w:type="dxa"/>
            <w:gridSpan w:val="2"/>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82EB9" w:rsidTr="00EB67BA">
        <w:trPr>
          <w:cantSplit/>
          <w:tblHeader/>
        </w:trPr>
        <w:tc>
          <w:tcPr>
            <w:tcW w:w="8885" w:type="dxa"/>
            <w:gridSpan w:val="12"/>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82EB9" w:rsidRDefault="00D82EB9" w:rsidP="00EB67BA">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Acquaintance with Indirect tax laws</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the overview of GST.</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82EB9" w:rsidRDefault="00D82EB9" w:rsidP="00EB67BA">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provisions of CGST and IGST</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82EB9" w:rsidRDefault="00D82EB9" w:rsidP="00EB67BA">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procedures of GST</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82EB9" w:rsidRDefault="00D82EB9" w:rsidP="00EB67BA">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aspects of Customs Duty in India</w:t>
            </w:r>
          </w:p>
        </w:tc>
      </w:tr>
      <w:tr w:rsidR="00D82EB9" w:rsidTr="00EB67BA">
        <w:trPr>
          <w:cantSplit/>
          <w:tblHeader/>
        </w:trPr>
        <w:tc>
          <w:tcPr>
            <w:tcW w:w="8885" w:type="dxa"/>
            <w:gridSpan w:val="12"/>
            <w:vAlign w:val="center"/>
          </w:tcPr>
          <w:p w:rsidR="00D82EB9" w:rsidRDefault="00D82EB9" w:rsidP="00EB67B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Indirect Taxes, Taxman’s Publications, New Delhi.</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H.C. Mehrotra&amp;Prof .V.P Agarwal, Goods and Services Tax (GST), SahityaBhawan Publications, Agra.</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Rajat Mohan, Goods &amp; Services Tax, Bharat Law Publications House, New Delhi.</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 PushpendraSisodia, Indirect Tax Laws, Bharat Publications, New Delhi.</w:t>
            </w:r>
          </w:p>
        </w:tc>
      </w:tr>
      <w:tr w:rsidR="00D82EB9" w:rsidTr="00EB67BA">
        <w:trPr>
          <w:cantSplit/>
          <w:tblHeader/>
        </w:trPr>
        <w:tc>
          <w:tcPr>
            <w:tcW w:w="8885" w:type="dxa"/>
            <w:gridSpan w:val="12"/>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V.S.Datey, All About GST, Taxmann Publications, New Delhi.</w:t>
            </w:r>
          </w:p>
        </w:tc>
      </w:tr>
      <w:tr w:rsidR="00D82EB9" w:rsidTr="00EB67BA">
        <w:trPr>
          <w:cantSplit/>
          <w:tblHeader/>
        </w:trPr>
        <w:tc>
          <w:tcPr>
            <w:tcW w:w="946"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Reddy&amp;Y.Hariprasad Reddy, Business Taxation, Margham Publications, Chennai.</w:t>
            </w:r>
          </w:p>
        </w:tc>
      </w:tr>
    </w:tbl>
    <w:p w:rsidR="00D82EB9" w:rsidRDefault="00D82EB9" w:rsidP="00D82EB9">
      <w:pPr>
        <w:pStyle w:val="Normal1"/>
      </w:pPr>
    </w:p>
    <w:tbl>
      <w:tblPr>
        <w:tblStyle w:val="a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D82EB9" w:rsidTr="00EB67BA">
        <w:trPr>
          <w:cantSplit/>
          <w:tblHeader/>
        </w:trPr>
        <w:tc>
          <w:tcPr>
            <w:tcW w:w="945"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D82EB9" w:rsidTr="00EB67BA">
        <w:trPr>
          <w:cantSplit/>
          <w:tblHeader/>
        </w:trPr>
        <w:tc>
          <w:tcPr>
            <w:tcW w:w="945"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vAlign w:val="center"/>
          </w:tcPr>
          <w:p w:rsidR="00D82EB9" w:rsidRDefault="00D82EB9" w:rsidP="00EB67B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material on GST issued by CBIC, Government of India.</w:t>
            </w:r>
          </w:p>
        </w:tc>
      </w:tr>
      <w:tr w:rsidR="00D82EB9" w:rsidTr="00EB67BA">
        <w:trPr>
          <w:cantSplit/>
          <w:tblHeader/>
        </w:trPr>
        <w:tc>
          <w:tcPr>
            <w:tcW w:w="8885" w:type="dxa"/>
            <w:gridSpan w:val="2"/>
            <w:vAlign w:val="center"/>
          </w:tcPr>
          <w:p w:rsidR="00D82EB9" w:rsidRDefault="00D82EB9" w:rsidP="00EB67BA">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82EB9" w:rsidTr="00EB67BA">
        <w:trPr>
          <w:cantSplit/>
          <w:tblHeader/>
        </w:trPr>
        <w:tc>
          <w:tcPr>
            <w:tcW w:w="8885" w:type="dxa"/>
            <w:gridSpan w:val="2"/>
            <w:vAlign w:val="center"/>
          </w:tcPr>
          <w:p w:rsidR="00D82EB9" w:rsidRDefault="00D82EB9" w:rsidP="00EB67BA">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82EB9" w:rsidTr="00EB67BA">
        <w:trPr>
          <w:cantSplit/>
          <w:tblHeader/>
        </w:trPr>
        <w:tc>
          <w:tcPr>
            <w:tcW w:w="945"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vAlign w:val="center"/>
          </w:tcPr>
          <w:p w:rsidR="00D82EB9" w:rsidRDefault="00915896" w:rsidP="00EB67BA">
            <w:pPr>
              <w:pStyle w:val="Normal1"/>
              <w:widowControl w:val="0"/>
              <w:rPr>
                <w:rFonts w:ascii="Times New Roman" w:eastAsia="Times New Roman" w:hAnsi="Times New Roman" w:cs="Times New Roman"/>
                <w:sz w:val="24"/>
                <w:szCs w:val="24"/>
              </w:rPr>
            </w:pPr>
            <w:hyperlink r:id="rId87">
              <w:r w:rsidR="00D82EB9">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D82EB9" w:rsidTr="00EB67BA">
        <w:trPr>
          <w:cantSplit/>
          <w:tblHeader/>
        </w:trPr>
        <w:tc>
          <w:tcPr>
            <w:tcW w:w="945"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vAlign w:val="center"/>
          </w:tcPr>
          <w:p w:rsidR="00D82EB9" w:rsidRDefault="00915896" w:rsidP="00EB67BA">
            <w:pPr>
              <w:pStyle w:val="Normal1"/>
              <w:widowControl w:val="0"/>
              <w:rPr>
                <w:rFonts w:ascii="Times New Roman" w:eastAsia="Times New Roman" w:hAnsi="Times New Roman" w:cs="Times New Roman"/>
                <w:sz w:val="24"/>
                <w:szCs w:val="24"/>
              </w:rPr>
            </w:pPr>
            <w:hyperlink r:id="rId88">
              <w:r w:rsidR="00D82EB9">
                <w:rPr>
                  <w:rFonts w:ascii="Times New Roman" w:eastAsia="Times New Roman" w:hAnsi="Times New Roman" w:cs="Times New Roman"/>
                  <w:color w:val="000000"/>
                  <w:sz w:val="24"/>
                  <w:szCs w:val="24"/>
                </w:rPr>
                <w:t>https://tax2win.in/guide/gst-procedure</w:t>
              </w:r>
            </w:hyperlink>
          </w:p>
        </w:tc>
      </w:tr>
      <w:tr w:rsidR="00D82EB9" w:rsidTr="00EB67BA">
        <w:trPr>
          <w:cantSplit/>
          <w:trHeight w:val="431"/>
          <w:tblHeader/>
        </w:trPr>
        <w:tc>
          <w:tcPr>
            <w:tcW w:w="945" w:type="dxa"/>
            <w:vAlign w:val="center"/>
          </w:tcPr>
          <w:p w:rsidR="00D82EB9" w:rsidRDefault="00D82EB9" w:rsidP="00EB67B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D82EB9" w:rsidRDefault="00915896" w:rsidP="00EB67BA">
            <w:pPr>
              <w:pStyle w:val="Normal1"/>
              <w:widowControl w:val="0"/>
              <w:rPr>
                <w:rFonts w:ascii="Times New Roman" w:eastAsia="Times New Roman" w:hAnsi="Times New Roman" w:cs="Times New Roman"/>
                <w:sz w:val="24"/>
                <w:szCs w:val="24"/>
              </w:rPr>
            </w:pPr>
            <w:hyperlink r:id="rId89">
              <w:r w:rsidR="00D82EB9">
                <w:rPr>
                  <w:rFonts w:ascii="Times New Roman" w:eastAsia="Times New Roman" w:hAnsi="Times New Roman" w:cs="Times New Roman"/>
                  <w:color w:val="000000"/>
                  <w:sz w:val="24"/>
                  <w:szCs w:val="24"/>
                </w:rPr>
                <w:t>https://www.cbic.gov.in/htdocs-cbec/customs/cs-act/cs-act-ch9</w:t>
              </w:r>
            </w:hyperlink>
          </w:p>
        </w:tc>
      </w:tr>
    </w:tbl>
    <w:p w:rsidR="00D82EB9" w:rsidRDefault="00D82EB9" w:rsidP="00D82EB9">
      <w:pPr>
        <w:pStyle w:val="Normal1"/>
        <w:rPr>
          <w:rFonts w:ascii="Times New Roman" w:eastAsia="Times New Roman" w:hAnsi="Times New Roman" w:cs="Times New Roman"/>
          <w:sz w:val="24"/>
          <w:szCs w:val="24"/>
        </w:rPr>
      </w:pPr>
    </w:p>
    <w:p w:rsidR="00D82EB9" w:rsidRDefault="00D82EB9" w:rsidP="00D82EB9">
      <w:pPr>
        <w:pStyle w:val="Normal1"/>
        <w:rPr>
          <w:rFonts w:ascii="Times New Roman" w:eastAsia="Times New Roman" w:hAnsi="Times New Roman" w:cs="Times New Roman"/>
          <w:b/>
          <w:sz w:val="24"/>
          <w:szCs w:val="24"/>
        </w:rPr>
      </w:pPr>
    </w:p>
    <w:p w:rsidR="002134A0" w:rsidRDefault="002134A0" w:rsidP="00D82EB9">
      <w:pPr>
        <w:pStyle w:val="Normal1"/>
        <w:rPr>
          <w:rFonts w:ascii="Times New Roman" w:eastAsia="Times New Roman" w:hAnsi="Times New Roman" w:cs="Times New Roman"/>
          <w:b/>
          <w:sz w:val="24"/>
          <w:szCs w:val="24"/>
        </w:rPr>
      </w:pPr>
    </w:p>
    <w:p w:rsidR="002134A0" w:rsidRDefault="002134A0" w:rsidP="00D82EB9">
      <w:pPr>
        <w:pStyle w:val="Normal1"/>
        <w:rPr>
          <w:rFonts w:ascii="Times New Roman" w:eastAsia="Times New Roman" w:hAnsi="Times New Roman" w:cs="Times New Roman"/>
          <w:b/>
          <w:sz w:val="24"/>
          <w:szCs w:val="24"/>
        </w:rPr>
      </w:pPr>
    </w:p>
    <w:p w:rsidR="002134A0" w:rsidRDefault="002134A0" w:rsidP="00D82EB9">
      <w:pPr>
        <w:pStyle w:val="Normal1"/>
        <w:rPr>
          <w:rFonts w:ascii="Times New Roman" w:eastAsia="Times New Roman" w:hAnsi="Times New Roman" w:cs="Times New Roman"/>
          <w:b/>
          <w:sz w:val="24"/>
          <w:szCs w:val="24"/>
        </w:rPr>
      </w:pPr>
    </w:p>
    <w:p w:rsidR="002134A0" w:rsidRDefault="002134A0" w:rsidP="00D82EB9">
      <w:pPr>
        <w:pStyle w:val="Normal1"/>
        <w:rPr>
          <w:rFonts w:ascii="Times New Roman" w:eastAsia="Times New Roman" w:hAnsi="Times New Roman" w:cs="Times New Roman"/>
          <w:b/>
          <w:sz w:val="24"/>
          <w:szCs w:val="24"/>
        </w:rPr>
      </w:pPr>
    </w:p>
    <w:p w:rsidR="002134A0" w:rsidRDefault="002134A0" w:rsidP="00D82EB9">
      <w:pPr>
        <w:pStyle w:val="Normal1"/>
        <w:rPr>
          <w:rFonts w:ascii="Times New Roman" w:eastAsia="Times New Roman" w:hAnsi="Times New Roman" w:cs="Times New Roman"/>
          <w:b/>
          <w:sz w:val="24"/>
          <w:szCs w:val="24"/>
        </w:rPr>
      </w:pPr>
    </w:p>
    <w:p w:rsidR="002134A0" w:rsidRDefault="002134A0" w:rsidP="00D82EB9">
      <w:pPr>
        <w:pStyle w:val="Normal1"/>
        <w:rPr>
          <w:rFonts w:ascii="Times New Roman" w:eastAsia="Times New Roman" w:hAnsi="Times New Roman" w:cs="Times New Roman"/>
          <w:b/>
          <w:sz w:val="24"/>
          <w:szCs w:val="24"/>
        </w:rPr>
      </w:pPr>
    </w:p>
    <w:p w:rsidR="002134A0" w:rsidRDefault="002134A0" w:rsidP="00D82EB9">
      <w:pPr>
        <w:pStyle w:val="Normal1"/>
        <w:rPr>
          <w:rFonts w:ascii="Times New Roman" w:eastAsia="Times New Roman" w:hAnsi="Times New Roman" w:cs="Times New Roman"/>
          <w:b/>
          <w:sz w:val="24"/>
          <w:szCs w:val="24"/>
        </w:rPr>
      </w:pPr>
    </w:p>
    <w:p w:rsidR="002134A0" w:rsidRDefault="002134A0" w:rsidP="00D82EB9">
      <w:pPr>
        <w:pStyle w:val="Normal1"/>
        <w:rPr>
          <w:rFonts w:ascii="Times New Roman" w:eastAsia="Times New Roman" w:hAnsi="Times New Roman" w:cs="Times New Roman"/>
          <w:b/>
          <w:sz w:val="24"/>
          <w:szCs w:val="24"/>
        </w:rPr>
      </w:pPr>
    </w:p>
    <w:p w:rsidR="00D82EB9" w:rsidRDefault="00D82EB9" w:rsidP="00D82EB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82EB9" w:rsidTr="00EB67BA">
        <w:trPr>
          <w:cantSplit/>
          <w:tblHeader/>
          <w:jc w:val="center"/>
        </w:trPr>
        <w:tc>
          <w:tcPr>
            <w:tcW w:w="1417"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p>
        </w:tc>
        <w:tc>
          <w:tcPr>
            <w:tcW w:w="670"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82EB9" w:rsidTr="00EB67BA">
        <w:trPr>
          <w:cantSplit/>
          <w:tblHeader/>
          <w:jc w:val="center"/>
        </w:trPr>
        <w:tc>
          <w:tcPr>
            <w:tcW w:w="1417"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82EB9" w:rsidTr="00EB67BA">
        <w:trPr>
          <w:cantSplit/>
          <w:tblHeader/>
          <w:jc w:val="center"/>
        </w:trPr>
        <w:tc>
          <w:tcPr>
            <w:tcW w:w="1417"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82EB9" w:rsidTr="00EB67BA">
        <w:trPr>
          <w:cantSplit/>
          <w:tblHeader/>
          <w:jc w:val="center"/>
        </w:trPr>
        <w:tc>
          <w:tcPr>
            <w:tcW w:w="1417"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82EB9" w:rsidTr="00EB67BA">
        <w:trPr>
          <w:cantSplit/>
          <w:tblHeader/>
          <w:jc w:val="center"/>
        </w:trPr>
        <w:tc>
          <w:tcPr>
            <w:tcW w:w="1417"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82EB9" w:rsidTr="00EB67BA">
        <w:trPr>
          <w:cantSplit/>
          <w:tblHeader/>
          <w:jc w:val="center"/>
        </w:trPr>
        <w:tc>
          <w:tcPr>
            <w:tcW w:w="1417"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82EB9" w:rsidTr="00EB67BA">
        <w:trPr>
          <w:cantSplit/>
          <w:tblHeader/>
          <w:jc w:val="center"/>
        </w:trPr>
        <w:tc>
          <w:tcPr>
            <w:tcW w:w="1417"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82EB9" w:rsidRDefault="00D82EB9" w:rsidP="00EB67BA">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82EB9" w:rsidTr="005330F9">
        <w:trPr>
          <w:cantSplit/>
          <w:tblHeader/>
          <w:jc w:val="center"/>
        </w:trPr>
        <w:tc>
          <w:tcPr>
            <w:tcW w:w="1417" w:type="dxa"/>
            <w:vAlign w:val="center"/>
          </w:tcPr>
          <w:p w:rsidR="00D82EB9" w:rsidRDefault="00D82EB9" w:rsidP="00EB67BA">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82EB9" w:rsidRDefault="00D82EB9" w:rsidP="005330F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82EB9" w:rsidRDefault="00D82EB9" w:rsidP="00D82EB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rsidP="00F77492">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4E24C9" w:rsidRDefault="00EB5E19" w:rsidP="00F77492">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 8 / 8: </w:t>
      </w:r>
    </w:p>
    <w:p w:rsidR="00F77492" w:rsidRPr="00F77492" w:rsidRDefault="00F77492" w:rsidP="00F77492">
      <w:pPr>
        <w:pStyle w:val="Normal1"/>
        <w:jc w:val="center"/>
        <w:rPr>
          <w:rFonts w:ascii="Times New Roman" w:eastAsia="Times New Roman" w:hAnsi="Times New Roman" w:cs="Times New Roman"/>
          <w:b/>
          <w:color w:val="000000"/>
          <w:sz w:val="24"/>
          <w:szCs w:val="24"/>
        </w:rPr>
      </w:pPr>
      <w:r w:rsidRPr="003E4E5B">
        <w:rPr>
          <w:rFonts w:ascii="Times New Roman" w:hAnsi="Times New Roman" w:cs="Times New Roman"/>
          <w:b/>
          <w:smallCaps/>
          <w:sz w:val="24"/>
          <w:szCs w:val="24"/>
          <w:u w:val="single"/>
        </w:rPr>
        <w:t xml:space="preserve">Security analysis and portfolio investment </w:t>
      </w:r>
    </w:p>
    <w:tbl>
      <w:tblPr>
        <w:tblStyle w:val="TableGrid"/>
        <w:tblW w:w="5000" w:type="pct"/>
        <w:tblLook w:val="04A0"/>
      </w:tblPr>
      <w:tblGrid>
        <w:gridCol w:w="1330"/>
        <w:gridCol w:w="535"/>
        <w:gridCol w:w="535"/>
        <w:gridCol w:w="530"/>
        <w:gridCol w:w="523"/>
        <w:gridCol w:w="1308"/>
        <w:gridCol w:w="1145"/>
        <w:gridCol w:w="903"/>
        <w:gridCol w:w="1110"/>
        <w:gridCol w:w="966"/>
      </w:tblGrid>
      <w:tr w:rsidR="00F77492" w:rsidRPr="003E4E5B" w:rsidTr="00A61D3F">
        <w:tc>
          <w:tcPr>
            <w:tcW w:w="751" w:type="pct"/>
            <w:vMerge w:val="restar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Subject Code</w:t>
            </w:r>
          </w:p>
        </w:tc>
        <w:tc>
          <w:tcPr>
            <w:tcW w:w="304" w:type="pct"/>
            <w:vMerge w:val="restar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L</w:t>
            </w:r>
          </w:p>
        </w:tc>
        <w:tc>
          <w:tcPr>
            <w:tcW w:w="304" w:type="pct"/>
            <w:vMerge w:val="restar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T</w:t>
            </w:r>
          </w:p>
        </w:tc>
        <w:tc>
          <w:tcPr>
            <w:tcW w:w="301" w:type="pct"/>
            <w:vMerge w:val="restar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w:t>
            </w:r>
          </w:p>
        </w:tc>
        <w:tc>
          <w:tcPr>
            <w:tcW w:w="297" w:type="pct"/>
            <w:vMerge w:val="restar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S</w:t>
            </w:r>
          </w:p>
        </w:tc>
        <w:tc>
          <w:tcPr>
            <w:tcW w:w="739" w:type="pct"/>
            <w:vMerge w:val="restar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Credits</w:t>
            </w:r>
          </w:p>
        </w:tc>
        <w:tc>
          <w:tcPr>
            <w:tcW w:w="647" w:type="pct"/>
            <w:vMerge w:val="restar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Inst. Hours</w:t>
            </w:r>
          </w:p>
        </w:tc>
        <w:tc>
          <w:tcPr>
            <w:tcW w:w="1658" w:type="pct"/>
            <w:gridSpan w:val="3"/>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Marks</w:t>
            </w:r>
          </w:p>
        </w:tc>
      </w:tr>
      <w:tr w:rsidR="00F77492" w:rsidRPr="003E4E5B" w:rsidTr="00A61D3F">
        <w:tc>
          <w:tcPr>
            <w:tcW w:w="751" w:type="pct"/>
            <w:vMerge/>
            <w:vAlign w:val="center"/>
          </w:tcPr>
          <w:p w:rsidR="00F77492" w:rsidRPr="003E4E5B" w:rsidRDefault="00F77492" w:rsidP="00A61D3F">
            <w:pPr>
              <w:jc w:val="center"/>
              <w:rPr>
                <w:rFonts w:ascii="Times New Roman" w:hAnsi="Times New Roman" w:cs="Times New Roman"/>
                <w:b/>
                <w:sz w:val="24"/>
                <w:szCs w:val="24"/>
              </w:rPr>
            </w:pPr>
          </w:p>
        </w:tc>
        <w:tc>
          <w:tcPr>
            <w:tcW w:w="304" w:type="pct"/>
            <w:vMerge/>
            <w:vAlign w:val="center"/>
          </w:tcPr>
          <w:p w:rsidR="00F77492" w:rsidRPr="003E4E5B" w:rsidRDefault="00F77492" w:rsidP="00A61D3F">
            <w:pPr>
              <w:jc w:val="center"/>
              <w:rPr>
                <w:rFonts w:ascii="Times New Roman" w:hAnsi="Times New Roman" w:cs="Times New Roman"/>
                <w:b/>
                <w:sz w:val="24"/>
                <w:szCs w:val="24"/>
              </w:rPr>
            </w:pPr>
          </w:p>
        </w:tc>
        <w:tc>
          <w:tcPr>
            <w:tcW w:w="304" w:type="pct"/>
            <w:vMerge/>
            <w:vAlign w:val="center"/>
          </w:tcPr>
          <w:p w:rsidR="00F77492" w:rsidRPr="003E4E5B" w:rsidRDefault="00F77492" w:rsidP="00A61D3F">
            <w:pPr>
              <w:jc w:val="center"/>
              <w:rPr>
                <w:rFonts w:ascii="Times New Roman" w:hAnsi="Times New Roman" w:cs="Times New Roman"/>
                <w:b/>
                <w:sz w:val="24"/>
                <w:szCs w:val="24"/>
              </w:rPr>
            </w:pPr>
          </w:p>
        </w:tc>
        <w:tc>
          <w:tcPr>
            <w:tcW w:w="301" w:type="pct"/>
            <w:vMerge/>
            <w:vAlign w:val="center"/>
          </w:tcPr>
          <w:p w:rsidR="00F77492" w:rsidRPr="003E4E5B" w:rsidRDefault="00F77492" w:rsidP="00A61D3F">
            <w:pPr>
              <w:jc w:val="center"/>
              <w:rPr>
                <w:rFonts w:ascii="Times New Roman" w:hAnsi="Times New Roman" w:cs="Times New Roman"/>
                <w:b/>
                <w:sz w:val="24"/>
                <w:szCs w:val="24"/>
              </w:rPr>
            </w:pPr>
          </w:p>
        </w:tc>
        <w:tc>
          <w:tcPr>
            <w:tcW w:w="297" w:type="pct"/>
            <w:vMerge/>
            <w:vAlign w:val="center"/>
          </w:tcPr>
          <w:p w:rsidR="00F77492" w:rsidRPr="003E4E5B" w:rsidRDefault="00F77492" w:rsidP="00A61D3F">
            <w:pPr>
              <w:jc w:val="center"/>
              <w:rPr>
                <w:rFonts w:ascii="Times New Roman" w:hAnsi="Times New Roman" w:cs="Times New Roman"/>
                <w:b/>
                <w:sz w:val="24"/>
                <w:szCs w:val="24"/>
              </w:rPr>
            </w:pPr>
          </w:p>
        </w:tc>
        <w:tc>
          <w:tcPr>
            <w:tcW w:w="739" w:type="pct"/>
            <w:vMerge/>
            <w:vAlign w:val="center"/>
          </w:tcPr>
          <w:p w:rsidR="00F77492" w:rsidRPr="003E4E5B" w:rsidRDefault="00F77492" w:rsidP="00A61D3F">
            <w:pPr>
              <w:jc w:val="center"/>
              <w:rPr>
                <w:rFonts w:ascii="Times New Roman" w:hAnsi="Times New Roman" w:cs="Times New Roman"/>
                <w:b/>
                <w:sz w:val="24"/>
                <w:szCs w:val="24"/>
              </w:rPr>
            </w:pPr>
          </w:p>
        </w:tc>
        <w:tc>
          <w:tcPr>
            <w:tcW w:w="647" w:type="pct"/>
            <w:vMerge/>
            <w:vAlign w:val="center"/>
          </w:tcPr>
          <w:p w:rsidR="00F77492" w:rsidRPr="003E4E5B" w:rsidRDefault="00F77492" w:rsidP="00A61D3F">
            <w:pPr>
              <w:jc w:val="center"/>
              <w:rPr>
                <w:rFonts w:ascii="Times New Roman" w:hAnsi="Times New Roman" w:cs="Times New Roman"/>
                <w:b/>
                <w:sz w:val="24"/>
                <w:szCs w:val="24"/>
              </w:rPr>
            </w:pPr>
          </w:p>
        </w:tc>
        <w:tc>
          <w:tcPr>
            <w:tcW w:w="511" w:type="pct"/>
            <w:tcBorders>
              <w:right w:val="single" w:sz="4" w:space="0" w:color="auto"/>
            </w:tcBorders>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CIA</w:t>
            </w:r>
          </w:p>
        </w:tc>
        <w:tc>
          <w:tcPr>
            <w:tcW w:w="600" w:type="pct"/>
            <w:tcBorders>
              <w:left w:val="single" w:sz="4" w:space="0" w:color="auto"/>
              <w:right w:val="single" w:sz="4" w:space="0" w:color="auto"/>
            </w:tcBorders>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External</w:t>
            </w:r>
          </w:p>
        </w:tc>
        <w:tc>
          <w:tcPr>
            <w:tcW w:w="546" w:type="pct"/>
            <w:tcBorders>
              <w:left w:val="single" w:sz="4" w:space="0" w:color="auto"/>
            </w:tcBorders>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r>
      <w:tr w:rsidR="00F77492" w:rsidRPr="003E4E5B" w:rsidTr="00A61D3F">
        <w:trPr>
          <w:trHeight w:val="353"/>
        </w:trPr>
        <w:tc>
          <w:tcPr>
            <w:tcW w:w="751" w:type="pct"/>
            <w:vAlign w:val="center"/>
          </w:tcPr>
          <w:p w:rsidR="00F77492" w:rsidRPr="003E4E5B" w:rsidRDefault="00F77492" w:rsidP="00A61D3F">
            <w:pPr>
              <w:jc w:val="center"/>
              <w:rPr>
                <w:rFonts w:ascii="Times New Roman" w:hAnsi="Times New Roman" w:cs="Times New Roman"/>
                <w:b/>
                <w:sz w:val="24"/>
                <w:szCs w:val="24"/>
              </w:rPr>
            </w:pPr>
          </w:p>
        </w:tc>
        <w:tc>
          <w:tcPr>
            <w:tcW w:w="304" w:type="pct"/>
            <w:vAlign w:val="center"/>
          </w:tcPr>
          <w:p w:rsidR="00F77492" w:rsidRPr="003E4E5B" w:rsidRDefault="00F77492" w:rsidP="00A61D3F">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304" w:type="pct"/>
            <w:vAlign w:val="center"/>
          </w:tcPr>
          <w:p w:rsidR="00F77492" w:rsidRPr="003E4E5B" w:rsidRDefault="00F77492" w:rsidP="00A61D3F">
            <w:pPr>
              <w:pStyle w:val="Normal1"/>
              <w:jc w:val="center"/>
              <w:rPr>
                <w:rFonts w:ascii="Times New Roman" w:eastAsia="Times New Roman" w:hAnsi="Times New Roman" w:cs="Times New Roman"/>
                <w:b/>
                <w:color w:val="000000"/>
                <w:sz w:val="24"/>
                <w:szCs w:val="24"/>
              </w:rPr>
            </w:pPr>
          </w:p>
        </w:tc>
        <w:tc>
          <w:tcPr>
            <w:tcW w:w="301" w:type="pct"/>
            <w:vAlign w:val="center"/>
          </w:tcPr>
          <w:p w:rsidR="00F77492" w:rsidRPr="003E4E5B" w:rsidRDefault="00F77492" w:rsidP="00A61D3F">
            <w:pPr>
              <w:pStyle w:val="Normal1"/>
              <w:jc w:val="center"/>
              <w:rPr>
                <w:rFonts w:ascii="Times New Roman" w:eastAsia="Times New Roman" w:hAnsi="Times New Roman" w:cs="Times New Roman"/>
                <w:b/>
                <w:color w:val="000000"/>
                <w:sz w:val="24"/>
                <w:szCs w:val="24"/>
              </w:rPr>
            </w:pPr>
          </w:p>
        </w:tc>
        <w:tc>
          <w:tcPr>
            <w:tcW w:w="297" w:type="pct"/>
            <w:vAlign w:val="center"/>
          </w:tcPr>
          <w:p w:rsidR="00F77492" w:rsidRPr="003E4E5B" w:rsidRDefault="00F77492" w:rsidP="00A61D3F">
            <w:pPr>
              <w:pStyle w:val="Normal1"/>
              <w:jc w:val="center"/>
              <w:rPr>
                <w:rFonts w:ascii="Times New Roman" w:eastAsia="Times New Roman" w:hAnsi="Times New Roman" w:cs="Times New Roman"/>
                <w:b/>
                <w:color w:val="000000"/>
                <w:sz w:val="24"/>
                <w:szCs w:val="24"/>
              </w:rPr>
            </w:pPr>
          </w:p>
        </w:tc>
        <w:tc>
          <w:tcPr>
            <w:tcW w:w="739" w:type="pct"/>
            <w:vAlign w:val="center"/>
          </w:tcPr>
          <w:p w:rsidR="00F77492" w:rsidRPr="003E4E5B" w:rsidRDefault="00F77492" w:rsidP="00A61D3F">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647" w:type="pct"/>
            <w:vAlign w:val="center"/>
          </w:tcPr>
          <w:p w:rsidR="00F77492" w:rsidRPr="003E4E5B" w:rsidRDefault="00F77492" w:rsidP="00A61D3F">
            <w:pPr>
              <w:pStyle w:val="Normal1"/>
              <w:jc w:val="center"/>
              <w:rPr>
                <w:rFonts w:ascii="Times New Roman" w:eastAsia="Times New Roman" w:hAnsi="Times New Roman" w:cs="Times New Roman"/>
                <w:b/>
                <w:color w:val="000000"/>
                <w:sz w:val="24"/>
                <w:szCs w:val="24"/>
              </w:rPr>
            </w:pPr>
            <w:r w:rsidRPr="003E4E5B">
              <w:rPr>
                <w:rFonts w:ascii="Times New Roman" w:eastAsia="Times New Roman" w:hAnsi="Times New Roman" w:cs="Times New Roman"/>
                <w:b/>
                <w:color w:val="000000"/>
                <w:sz w:val="24"/>
                <w:szCs w:val="24"/>
              </w:rPr>
              <w:t>3</w:t>
            </w:r>
          </w:p>
        </w:tc>
        <w:tc>
          <w:tcPr>
            <w:tcW w:w="511" w:type="pct"/>
            <w:tcBorders>
              <w:right w:val="single" w:sz="4" w:space="0" w:color="auto"/>
            </w:tcBorders>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75</w:t>
            </w:r>
          </w:p>
        </w:tc>
        <w:tc>
          <w:tcPr>
            <w:tcW w:w="546" w:type="pct"/>
            <w:tcBorders>
              <w:left w:val="single" w:sz="4" w:space="0" w:color="auto"/>
            </w:tcBorders>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100</w:t>
            </w:r>
          </w:p>
        </w:tc>
      </w:tr>
    </w:tbl>
    <w:tbl>
      <w:tblPr>
        <w:tblStyle w:val="TableGrid"/>
        <w:tblpPr w:leftFromText="180" w:rightFromText="180" w:vertAnchor="text" w:horzAnchor="margin" w:tblpY="1"/>
        <w:tblW w:w="5000" w:type="pct"/>
        <w:tblLayout w:type="fixed"/>
        <w:tblLook w:val="04A0"/>
      </w:tblPr>
      <w:tblGrid>
        <w:gridCol w:w="662"/>
        <w:gridCol w:w="307"/>
        <w:gridCol w:w="6578"/>
        <w:gridCol w:w="1338"/>
      </w:tblGrid>
      <w:tr w:rsidR="00F77492" w:rsidRPr="003E4E5B" w:rsidTr="00A61D3F">
        <w:trPr>
          <w:trHeight w:val="431"/>
        </w:trPr>
        <w:tc>
          <w:tcPr>
            <w:tcW w:w="5000" w:type="pct"/>
            <w:gridSpan w:val="4"/>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 xml:space="preserve">Learning Objectives </w:t>
            </w:r>
          </w:p>
        </w:tc>
      </w:tr>
      <w:tr w:rsidR="00F77492" w:rsidRPr="003E4E5B" w:rsidTr="00A61D3F">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LO1</w:t>
            </w:r>
          </w:p>
        </w:tc>
        <w:tc>
          <w:tcPr>
            <w:tcW w:w="4455" w:type="pct"/>
            <w:gridSpan w:val="2"/>
          </w:tcPr>
          <w:p w:rsidR="00F77492" w:rsidRPr="003E4E5B" w:rsidRDefault="00F77492" w:rsidP="00A61D3F">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 xml:space="preserve">To know </w:t>
            </w:r>
            <w:r w:rsidRPr="003E4E5B">
              <w:rPr>
                <w:rFonts w:ascii="Times New Roman" w:hAnsi="Times New Roman" w:cs="Times New Roman"/>
                <w:sz w:val="24"/>
                <w:szCs w:val="24"/>
              </w:rPr>
              <w:t>Concept of investment and financial markets</w:t>
            </w:r>
          </w:p>
        </w:tc>
      </w:tr>
      <w:tr w:rsidR="00F77492" w:rsidRPr="003E4E5B" w:rsidTr="00A61D3F">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LO2</w:t>
            </w:r>
          </w:p>
        </w:tc>
        <w:tc>
          <w:tcPr>
            <w:tcW w:w="4455" w:type="pct"/>
            <w:gridSpan w:val="2"/>
          </w:tcPr>
          <w:p w:rsidR="00F77492" w:rsidRPr="003E4E5B" w:rsidRDefault="00F77492" w:rsidP="00A61D3F">
            <w:pPr>
              <w:pStyle w:val="Normal1"/>
              <w:jc w:val="both"/>
              <w:rPr>
                <w:rFonts w:ascii="Times New Roman" w:eastAsia="Times New Roman" w:hAnsi="Times New Roman" w:cs="Times New Roman"/>
                <w:color w:val="000000"/>
                <w:sz w:val="24"/>
                <w:szCs w:val="24"/>
              </w:rPr>
            </w:pPr>
            <w:r w:rsidRPr="003E4E5B">
              <w:rPr>
                <w:rFonts w:ascii="Times New Roman" w:hAnsi="Times New Roman" w:cs="Times New Roman"/>
                <w:sz w:val="24"/>
                <w:szCs w:val="24"/>
              </w:rPr>
              <w:t>To have an understanding on the fundamental analysis, economic analysis and industry analysis</w:t>
            </w:r>
          </w:p>
        </w:tc>
      </w:tr>
      <w:tr w:rsidR="00F77492" w:rsidRPr="003E4E5B" w:rsidTr="00A61D3F">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LO3</w:t>
            </w:r>
          </w:p>
        </w:tc>
        <w:tc>
          <w:tcPr>
            <w:tcW w:w="4455" w:type="pct"/>
            <w:gridSpan w:val="2"/>
          </w:tcPr>
          <w:p w:rsidR="00F77492" w:rsidRPr="003E4E5B" w:rsidRDefault="00F77492" w:rsidP="00A61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understand the company analysis and applied valuation techniques</w:t>
            </w:r>
          </w:p>
        </w:tc>
      </w:tr>
      <w:tr w:rsidR="00F77492" w:rsidRPr="003E4E5B" w:rsidTr="00A61D3F">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LO4</w:t>
            </w:r>
          </w:p>
        </w:tc>
        <w:tc>
          <w:tcPr>
            <w:tcW w:w="4455" w:type="pct"/>
            <w:gridSpan w:val="2"/>
          </w:tcPr>
          <w:p w:rsidR="00F77492" w:rsidRPr="003E4E5B" w:rsidRDefault="00F77492" w:rsidP="00A61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To gain knowledge on the CAPM </w:t>
            </w:r>
          </w:p>
        </w:tc>
      </w:tr>
      <w:tr w:rsidR="00F77492" w:rsidRPr="003E4E5B" w:rsidTr="00A61D3F">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LO5</w:t>
            </w:r>
          </w:p>
        </w:tc>
        <w:tc>
          <w:tcPr>
            <w:tcW w:w="4455" w:type="pct"/>
            <w:gridSpan w:val="2"/>
          </w:tcPr>
          <w:p w:rsidR="00F77492" w:rsidRPr="003E4E5B" w:rsidRDefault="00F77492" w:rsidP="00A61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To familiarize with the portfolio management framework and portfolio models</w:t>
            </w:r>
          </w:p>
        </w:tc>
      </w:tr>
      <w:tr w:rsidR="00F77492" w:rsidRPr="003E4E5B" w:rsidTr="00A61D3F">
        <w:tc>
          <w:tcPr>
            <w:tcW w:w="5000" w:type="pct"/>
            <w:gridSpan w:val="4"/>
            <w:vAlign w:val="center"/>
          </w:tcPr>
          <w:p w:rsidR="00F77492" w:rsidRPr="003E4E5B" w:rsidRDefault="00F77492" w:rsidP="00A61D3F">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3E4E5B">
              <w:rPr>
                <w:rFonts w:ascii="Times New Roman" w:hAnsi="Times New Roman" w:cs="Times New Roman"/>
                <w:b/>
                <w:sz w:val="24"/>
                <w:szCs w:val="24"/>
              </w:rPr>
              <w:t>Prerequisite: Should have studied Commerce in XII Std</w:t>
            </w:r>
          </w:p>
        </w:tc>
      </w:tr>
      <w:tr w:rsidR="00F77492" w:rsidRPr="003E4E5B" w:rsidTr="00A61D3F">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Unit</w:t>
            </w:r>
          </w:p>
        </w:tc>
        <w:tc>
          <w:tcPr>
            <w:tcW w:w="3702" w:type="pct"/>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Contents</w:t>
            </w:r>
          </w:p>
        </w:tc>
        <w:tc>
          <w:tcPr>
            <w:tcW w:w="753" w:type="pct"/>
          </w:tcPr>
          <w:p w:rsidR="00F77492" w:rsidRPr="003E4E5B" w:rsidRDefault="00F77492" w:rsidP="00A61D3F">
            <w:pPr>
              <w:rPr>
                <w:rFonts w:ascii="Times New Roman" w:hAnsi="Times New Roman" w:cs="Times New Roman"/>
                <w:b/>
                <w:sz w:val="24"/>
                <w:szCs w:val="24"/>
              </w:rPr>
            </w:pPr>
            <w:r w:rsidRPr="003E4E5B">
              <w:rPr>
                <w:rFonts w:ascii="Times New Roman" w:hAnsi="Times New Roman" w:cs="Times New Roman"/>
                <w:b/>
                <w:sz w:val="24"/>
                <w:szCs w:val="24"/>
              </w:rPr>
              <w:t>No. of Hours</w:t>
            </w:r>
          </w:p>
        </w:tc>
      </w:tr>
      <w:tr w:rsidR="00F77492" w:rsidRPr="003E4E5B" w:rsidTr="00A61D3F">
        <w:trPr>
          <w:trHeight w:val="917"/>
        </w:trPr>
        <w:tc>
          <w:tcPr>
            <w:tcW w:w="545" w:type="pct"/>
            <w:gridSpan w:val="2"/>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I</w:t>
            </w:r>
          </w:p>
        </w:tc>
        <w:tc>
          <w:tcPr>
            <w:tcW w:w="3702" w:type="pct"/>
          </w:tcPr>
          <w:p w:rsidR="00F77492" w:rsidRPr="003E4E5B" w:rsidRDefault="00F77492" w:rsidP="00A61D3F">
            <w:pPr>
              <w:jc w:val="both"/>
              <w:rPr>
                <w:rFonts w:ascii="Times New Roman" w:hAnsi="Times New Roman" w:cs="Times New Roman"/>
                <w:color w:val="000000" w:themeColor="text1"/>
                <w:sz w:val="24"/>
                <w:szCs w:val="24"/>
                <w:shd w:val="clear" w:color="auto" w:fill="FFFFFF"/>
              </w:rPr>
            </w:pPr>
            <w:r w:rsidRPr="003E4E5B">
              <w:rPr>
                <w:rFonts w:ascii="Times New Roman" w:hAnsi="Times New Roman" w:cs="Times New Roman"/>
                <w:color w:val="000000" w:themeColor="text1"/>
                <w:sz w:val="24"/>
                <w:szCs w:val="24"/>
                <w:shd w:val="clear" w:color="auto" w:fill="FFFFFF"/>
              </w:rPr>
              <w:t>Concept of Investment, Investment Objectives and Constraints, Investment Classification. Financial Markets &amp; Instruments, their role &amp; classification. Regulation of Securities Markets, Primary &amp; Secondary Markets, Trading, Clearing and Settlement procedures, Market Indices</w:t>
            </w:r>
          </w:p>
        </w:tc>
        <w:tc>
          <w:tcPr>
            <w:tcW w:w="753" w:type="pct"/>
            <w:vAlign w:val="center"/>
          </w:tcPr>
          <w:p w:rsidR="00F77492" w:rsidRPr="003E4E5B" w:rsidRDefault="00F77492" w:rsidP="00A61D3F">
            <w:pPr>
              <w:jc w:val="center"/>
              <w:rPr>
                <w:rFonts w:ascii="Times New Roman" w:hAnsi="Times New Roman" w:cs="Times New Roman"/>
                <w:b/>
                <w:bCs/>
                <w:sz w:val="24"/>
                <w:szCs w:val="24"/>
              </w:rPr>
            </w:pPr>
            <w:r w:rsidRPr="003E4E5B">
              <w:rPr>
                <w:rFonts w:ascii="Times New Roman" w:hAnsi="Times New Roman" w:cs="Times New Roman"/>
                <w:b/>
                <w:bCs/>
                <w:sz w:val="24"/>
                <w:szCs w:val="24"/>
              </w:rPr>
              <w:t>9</w:t>
            </w:r>
          </w:p>
        </w:tc>
      </w:tr>
      <w:tr w:rsidR="00F77492" w:rsidRPr="003E4E5B" w:rsidTr="00A61D3F">
        <w:trPr>
          <w:trHeight w:val="899"/>
        </w:trPr>
        <w:tc>
          <w:tcPr>
            <w:tcW w:w="545" w:type="pct"/>
            <w:gridSpan w:val="2"/>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II</w:t>
            </w:r>
          </w:p>
        </w:tc>
        <w:tc>
          <w:tcPr>
            <w:tcW w:w="3702" w:type="pct"/>
          </w:tcPr>
          <w:p w:rsidR="00F77492" w:rsidRPr="003E4E5B" w:rsidRDefault="00F77492" w:rsidP="00A61D3F">
            <w:pPr>
              <w:spacing w:line="249" w:lineRule="auto"/>
              <w:ind w:right="88"/>
              <w:rPr>
                <w:rFonts w:ascii="Times New Roman" w:hAnsi="Times New Roman" w:cs="Times New Roman"/>
                <w:sz w:val="24"/>
                <w:szCs w:val="24"/>
              </w:rPr>
            </w:pPr>
            <w:r w:rsidRPr="003E4E5B">
              <w:rPr>
                <w:rFonts w:ascii="Times New Roman" w:hAnsi="Times New Roman" w:cs="Times New Roman"/>
                <w:sz w:val="24"/>
                <w:szCs w:val="24"/>
              </w:rPr>
              <w:t>Fundamental Analysis I Economic Analysis – Economic forecasting and stock Investment Decisions – Forecasting techniques. Industry Analysis : Industry classification, Industry life cycle</w:t>
            </w:r>
          </w:p>
        </w:tc>
        <w:tc>
          <w:tcPr>
            <w:tcW w:w="753" w:type="pc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F77492" w:rsidRPr="003E4E5B" w:rsidTr="00A61D3F">
        <w:trPr>
          <w:trHeight w:val="854"/>
        </w:trPr>
        <w:tc>
          <w:tcPr>
            <w:tcW w:w="545" w:type="pct"/>
            <w:gridSpan w:val="2"/>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III</w:t>
            </w:r>
          </w:p>
        </w:tc>
        <w:tc>
          <w:tcPr>
            <w:tcW w:w="3702" w:type="pct"/>
          </w:tcPr>
          <w:p w:rsidR="00F77492" w:rsidRPr="003E4E5B" w:rsidRDefault="00F77492" w:rsidP="00A61D3F">
            <w:pPr>
              <w:jc w:val="both"/>
              <w:rPr>
                <w:rFonts w:ascii="Times New Roman" w:hAnsi="Times New Roman" w:cs="Times New Roman"/>
                <w:sz w:val="24"/>
                <w:szCs w:val="24"/>
              </w:rPr>
            </w:pPr>
            <w:r w:rsidRPr="003E4E5B">
              <w:rPr>
                <w:rFonts w:ascii="Times New Roman" w:hAnsi="Times New Roman" w:cs="Times New Roman"/>
                <w:sz w:val="24"/>
                <w:szCs w:val="24"/>
              </w:rPr>
              <w:t>Fundamental Analysis II Company Analysis Measuring Earnings – Forecasting Earnings – Applied Valuation Techniques – Graham and Dodds investor ratios. Technical Analysis: Tools of technical analysis, important chart formations or price patterns and technical indicators</w:t>
            </w:r>
          </w:p>
        </w:tc>
        <w:tc>
          <w:tcPr>
            <w:tcW w:w="753" w:type="pc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F77492" w:rsidRPr="003E4E5B" w:rsidTr="00A61D3F">
        <w:trPr>
          <w:trHeight w:val="629"/>
        </w:trPr>
        <w:tc>
          <w:tcPr>
            <w:tcW w:w="545" w:type="pct"/>
            <w:gridSpan w:val="2"/>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IV</w:t>
            </w:r>
          </w:p>
        </w:tc>
        <w:tc>
          <w:tcPr>
            <w:tcW w:w="3702" w:type="pct"/>
          </w:tcPr>
          <w:p w:rsidR="00F77492" w:rsidRPr="003E4E5B" w:rsidRDefault="00F77492" w:rsidP="00A61D3F">
            <w:pPr>
              <w:jc w:val="both"/>
              <w:rPr>
                <w:rFonts w:ascii="Times New Roman" w:hAnsi="Times New Roman" w:cs="Times New Roman"/>
                <w:sz w:val="24"/>
                <w:szCs w:val="24"/>
              </w:rPr>
            </w:pPr>
            <w:r w:rsidRPr="003E4E5B">
              <w:rPr>
                <w:rFonts w:ascii="Times New Roman" w:hAnsi="Times New Roman" w:cs="Times New Roman"/>
                <w:sz w:val="24"/>
                <w:szCs w:val="24"/>
              </w:rPr>
              <w:t>Introduction to portfolio management, Capital Asset Pricing Model (CAPM): Deals with the assumptions of CAPM and the inputs required for applying CAPM and the limitations of this Model</w:t>
            </w:r>
          </w:p>
        </w:tc>
        <w:tc>
          <w:tcPr>
            <w:tcW w:w="753" w:type="pc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F77492" w:rsidRPr="003E4E5B" w:rsidTr="00A61D3F">
        <w:trPr>
          <w:trHeight w:val="809"/>
        </w:trPr>
        <w:tc>
          <w:tcPr>
            <w:tcW w:w="545" w:type="pct"/>
            <w:gridSpan w:val="2"/>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V</w:t>
            </w:r>
          </w:p>
        </w:tc>
        <w:tc>
          <w:tcPr>
            <w:tcW w:w="3702" w:type="pct"/>
          </w:tcPr>
          <w:p w:rsidR="00F77492" w:rsidRPr="003E4E5B" w:rsidRDefault="00F77492" w:rsidP="00A61D3F">
            <w:pPr>
              <w:jc w:val="both"/>
              <w:rPr>
                <w:rFonts w:ascii="Times New Roman" w:hAnsi="Times New Roman" w:cs="Times New Roman"/>
                <w:sz w:val="24"/>
                <w:szCs w:val="24"/>
              </w:rPr>
            </w:pPr>
            <w:r w:rsidRPr="003E4E5B">
              <w:rPr>
                <w:rFonts w:ascii="Times New Roman" w:hAnsi="Times New Roman" w:cs="Times New Roman"/>
                <w:sz w:val="24"/>
                <w:szCs w:val="24"/>
              </w:rPr>
              <w:t>Portfolio management framework-Portfolio Analysis – Selection and Evaluation – Meaning of portfolio – Reasons to hold portfolio – Diversification analysis – Markowitz’s Model – Assumptions –Specific model – Risk and return optimization – Efficient frontier – Efficient portfolios –Leveraged portfolios – Corner portfolios – Sharpe’s Single Index model – Portfolio-evaluation measures – Sharpe’s Performance Index – Treynor’s Performance Index – Jensen’s Performance Index.</w:t>
            </w:r>
          </w:p>
        </w:tc>
        <w:tc>
          <w:tcPr>
            <w:tcW w:w="753" w:type="pc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9</w:t>
            </w:r>
          </w:p>
        </w:tc>
      </w:tr>
      <w:tr w:rsidR="00F77492" w:rsidRPr="003E4E5B" w:rsidTr="00A61D3F">
        <w:tc>
          <w:tcPr>
            <w:tcW w:w="545" w:type="pct"/>
            <w:gridSpan w:val="2"/>
          </w:tcPr>
          <w:p w:rsidR="00F77492" w:rsidRPr="003E4E5B" w:rsidRDefault="00F77492" w:rsidP="00A61D3F">
            <w:pPr>
              <w:jc w:val="center"/>
              <w:rPr>
                <w:rFonts w:ascii="Times New Roman" w:hAnsi="Times New Roman" w:cs="Times New Roman"/>
                <w:sz w:val="24"/>
                <w:szCs w:val="24"/>
              </w:rPr>
            </w:pPr>
          </w:p>
        </w:tc>
        <w:tc>
          <w:tcPr>
            <w:tcW w:w="3702" w:type="pc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753" w:type="pct"/>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45</w:t>
            </w:r>
          </w:p>
        </w:tc>
      </w:tr>
      <w:tr w:rsidR="00F77492" w:rsidRPr="003E4E5B" w:rsidTr="00A61D3F">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w:t>
            </w:r>
          </w:p>
        </w:tc>
        <w:tc>
          <w:tcPr>
            <w:tcW w:w="4455" w:type="pct"/>
            <w:gridSpan w:val="2"/>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Course Outcomes</w:t>
            </w:r>
          </w:p>
        </w:tc>
      </w:tr>
      <w:tr w:rsidR="00F77492" w:rsidRPr="003E4E5B" w:rsidTr="00A61D3F">
        <w:trPr>
          <w:trHeight w:val="512"/>
        </w:trPr>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4455" w:type="pct"/>
            <w:gridSpan w:val="2"/>
          </w:tcPr>
          <w:p w:rsidR="00F77492" w:rsidRPr="003E4E5B" w:rsidRDefault="00F77492" w:rsidP="00A61D3F">
            <w:pPr>
              <w:rPr>
                <w:rFonts w:ascii="Times New Roman" w:hAnsi="Times New Roman" w:cs="Times New Roman"/>
                <w:sz w:val="24"/>
                <w:szCs w:val="24"/>
              </w:rPr>
            </w:pPr>
            <w:r w:rsidRPr="003E4E5B">
              <w:rPr>
                <w:rFonts w:ascii="Times New Roman" w:eastAsia="Times New Roman" w:hAnsi="Times New Roman" w:cs="Times New Roman"/>
                <w:color w:val="000000"/>
                <w:sz w:val="24"/>
                <w:szCs w:val="24"/>
              </w:rPr>
              <w:t>Students will be able to remember and understand the concept</w:t>
            </w:r>
            <w:r w:rsidRPr="003E4E5B">
              <w:rPr>
                <w:rFonts w:ascii="Times New Roman" w:hAnsi="Times New Roman" w:cs="Times New Roman"/>
                <w:sz w:val="24"/>
                <w:szCs w:val="24"/>
              </w:rPr>
              <w:t xml:space="preserve"> of Investment and financial markets</w:t>
            </w:r>
          </w:p>
        </w:tc>
      </w:tr>
      <w:tr w:rsidR="00F77492" w:rsidRPr="003E4E5B" w:rsidTr="00A61D3F">
        <w:trPr>
          <w:trHeight w:val="440"/>
        </w:trPr>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4455" w:type="pct"/>
            <w:gridSpan w:val="2"/>
          </w:tcPr>
          <w:p w:rsidR="00F77492" w:rsidRPr="003E4E5B" w:rsidRDefault="00F77492" w:rsidP="00A61D3F">
            <w:pPr>
              <w:pStyle w:val="Normal1"/>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understand </w:t>
            </w:r>
            <w:r w:rsidRPr="003E4E5B">
              <w:rPr>
                <w:rFonts w:ascii="Times New Roman" w:hAnsi="Times New Roman" w:cs="Times New Roman"/>
                <w:sz w:val="24"/>
                <w:szCs w:val="24"/>
              </w:rPr>
              <w:t>the fundamental analysis, economic analysis and industry analysis</w:t>
            </w:r>
          </w:p>
        </w:tc>
      </w:tr>
      <w:tr w:rsidR="00F77492" w:rsidRPr="003E4E5B" w:rsidTr="00A61D3F">
        <w:trPr>
          <w:trHeight w:val="440"/>
        </w:trPr>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4455" w:type="pct"/>
            <w:gridSpan w:val="2"/>
          </w:tcPr>
          <w:p w:rsidR="00F77492" w:rsidRPr="003E4E5B" w:rsidRDefault="00F77492" w:rsidP="00A61D3F">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extend their learning </w:t>
            </w:r>
            <w:r w:rsidRPr="003E4E5B">
              <w:rPr>
                <w:rFonts w:ascii="Times New Roman" w:hAnsi="Times New Roman" w:cs="Times New Roman"/>
                <w:sz w:val="24"/>
                <w:szCs w:val="24"/>
              </w:rPr>
              <w:t xml:space="preserve">on the </w:t>
            </w:r>
            <w:r w:rsidRPr="003E4E5B">
              <w:rPr>
                <w:rFonts w:ascii="Times New Roman" w:eastAsia="Times New Roman" w:hAnsi="Times New Roman" w:cs="Times New Roman"/>
                <w:color w:val="000000"/>
                <w:sz w:val="24"/>
                <w:szCs w:val="24"/>
              </w:rPr>
              <w:t>company analysis and applied valuation techniques</w:t>
            </w:r>
          </w:p>
        </w:tc>
      </w:tr>
      <w:tr w:rsidR="00F77492" w:rsidRPr="003E4E5B" w:rsidTr="00A61D3F">
        <w:trPr>
          <w:trHeight w:val="359"/>
        </w:trPr>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4455" w:type="pct"/>
            <w:gridSpan w:val="2"/>
          </w:tcPr>
          <w:p w:rsidR="00F77492" w:rsidRPr="003E4E5B" w:rsidRDefault="00F77492" w:rsidP="00A61D3F">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 xml:space="preserve">Students will be able to analysis the risk and return of the company by using the CAPM </w:t>
            </w:r>
          </w:p>
        </w:tc>
      </w:tr>
      <w:tr w:rsidR="00F77492" w:rsidRPr="003E4E5B" w:rsidTr="00A61D3F">
        <w:trPr>
          <w:trHeight w:val="431"/>
        </w:trPr>
        <w:tc>
          <w:tcPr>
            <w:tcW w:w="545" w:type="pct"/>
            <w:gridSpan w:val="2"/>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4455" w:type="pct"/>
            <w:gridSpan w:val="2"/>
          </w:tcPr>
          <w:p w:rsidR="00F77492" w:rsidRPr="003E4E5B" w:rsidRDefault="00F77492" w:rsidP="00A61D3F">
            <w:pPr>
              <w:pStyle w:val="Normal1"/>
              <w:pBdr>
                <w:top w:val="nil"/>
                <w:left w:val="nil"/>
                <w:bottom w:val="nil"/>
                <w:right w:val="nil"/>
                <w:between w:val="nil"/>
              </w:pBdr>
              <w:rPr>
                <w:rFonts w:ascii="Times New Roman" w:eastAsia="Times New Roman" w:hAnsi="Times New Roman" w:cs="Times New Roman"/>
                <w:color w:val="000000"/>
                <w:sz w:val="24"/>
                <w:szCs w:val="24"/>
              </w:rPr>
            </w:pPr>
            <w:r w:rsidRPr="003E4E5B">
              <w:rPr>
                <w:rFonts w:ascii="Times New Roman" w:eastAsia="Times New Roman" w:hAnsi="Times New Roman" w:cs="Times New Roman"/>
                <w:color w:val="000000"/>
                <w:sz w:val="24"/>
                <w:szCs w:val="24"/>
              </w:rPr>
              <w:t>Students will be able to evaluate the various model under portfolio framework.</w:t>
            </w:r>
          </w:p>
        </w:tc>
      </w:tr>
      <w:tr w:rsidR="00F77492" w:rsidRPr="003E4E5B" w:rsidTr="00A61D3F">
        <w:trPr>
          <w:trHeight w:val="431"/>
        </w:trPr>
        <w:tc>
          <w:tcPr>
            <w:tcW w:w="5000" w:type="pct"/>
            <w:gridSpan w:val="4"/>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Textbooks</w:t>
            </w:r>
          </w:p>
        </w:tc>
      </w:tr>
      <w:tr w:rsidR="00F77492" w:rsidRPr="003E4E5B" w:rsidTr="00A61D3F">
        <w:trPr>
          <w:trHeight w:val="431"/>
        </w:trPr>
        <w:tc>
          <w:tcPr>
            <w:tcW w:w="372" w:type="pct"/>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28" w:type="pct"/>
            <w:gridSpan w:val="3"/>
          </w:tcPr>
          <w:p w:rsidR="00F77492" w:rsidRPr="003E4E5B" w:rsidRDefault="00F77492" w:rsidP="00A61D3F">
            <w:pPr>
              <w:widowControl w:val="0"/>
              <w:autoSpaceDE w:val="0"/>
              <w:autoSpaceDN w:val="0"/>
              <w:spacing w:before="48"/>
              <w:rPr>
                <w:rFonts w:ascii="Times New Roman" w:hAnsi="Times New Roman" w:cs="Times New Roman"/>
                <w:sz w:val="24"/>
                <w:szCs w:val="24"/>
              </w:rPr>
            </w:pPr>
            <w:r w:rsidRPr="003E4E5B">
              <w:rPr>
                <w:rFonts w:ascii="Times New Roman" w:hAnsi="Times New Roman" w:cs="Times New Roman"/>
                <w:sz w:val="24"/>
                <w:szCs w:val="24"/>
              </w:rPr>
              <w:t>Reily and Brown (2007); “Investment Analysis and Portfolio Management”, Thomson South Western, 8th Edition, First Indian Reprint</w:t>
            </w:r>
          </w:p>
        </w:tc>
      </w:tr>
      <w:tr w:rsidR="00F77492" w:rsidRPr="003E4E5B" w:rsidTr="00A61D3F">
        <w:trPr>
          <w:trHeight w:val="431"/>
        </w:trPr>
        <w:tc>
          <w:tcPr>
            <w:tcW w:w="372" w:type="pct"/>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28" w:type="pct"/>
            <w:gridSpan w:val="3"/>
          </w:tcPr>
          <w:p w:rsidR="00F77492" w:rsidRPr="003E4E5B" w:rsidRDefault="00F77492" w:rsidP="00A61D3F">
            <w:pPr>
              <w:widowControl w:val="0"/>
              <w:tabs>
                <w:tab w:val="left" w:pos="1741"/>
              </w:tabs>
              <w:autoSpaceDE w:val="0"/>
              <w:autoSpaceDN w:val="0"/>
              <w:ind w:right="866"/>
              <w:rPr>
                <w:rFonts w:ascii="Times New Roman" w:hAnsi="Times New Roman" w:cs="Times New Roman"/>
                <w:sz w:val="24"/>
                <w:szCs w:val="24"/>
              </w:rPr>
            </w:pPr>
            <w:r w:rsidRPr="003E4E5B">
              <w:rPr>
                <w:rFonts w:ascii="Times New Roman" w:hAnsi="Times New Roman" w:cs="Times New Roman"/>
                <w:sz w:val="24"/>
                <w:szCs w:val="24"/>
              </w:rPr>
              <w:t>Ranganatham and Madhumathi (2005); “Investment Analysis and Portfolio Management”, Pearson Education, First Edition.</w:t>
            </w:r>
          </w:p>
        </w:tc>
      </w:tr>
      <w:tr w:rsidR="00F77492" w:rsidRPr="003E4E5B" w:rsidTr="00A61D3F">
        <w:trPr>
          <w:trHeight w:val="431"/>
        </w:trPr>
        <w:tc>
          <w:tcPr>
            <w:tcW w:w="372" w:type="pct"/>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28" w:type="pct"/>
            <w:gridSpan w:val="3"/>
          </w:tcPr>
          <w:p w:rsidR="00F77492" w:rsidRPr="003E4E5B" w:rsidRDefault="00F77492" w:rsidP="00A61D3F">
            <w:pPr>
              <w:widowControl w:val="0"/>
              <w:autoSpaceDE w:val="0"/>
              <w:autoSpaceDN w:val="0"/>
              <w:spacing w:before="43"/>
              <w:ind w:right="873"/>
              <w:rPr>
                <w:rFonts w:ascii="Times New Roman" w:hAnsi="Times New Roman" w:cs="Times New Roman"/>
                <w:sz w:val="24"/>
                <w:szCs w:val="24"/>
              </w:rPr>
            </w:pPr>
            <w:r w:rsidRPr="003E4E5B">
              <w:rPr>
                <w:rFonts w:ascii="Times New Roman" w:hAnsi="Times New Roman" w:cs="Times New Roman"/>
                <w:sz w:val="24"/>
                <w:szCs w:val="24"/>
              </w:rPr>
              <w:t>Fischer, E Donald and Jordan, J Ronald (2005); “Security Analysis and Portfolio Management”, Prentice Hall of India Private Ltd., 6th Edition</w:t>
            </w:r>
          </w:p>
        </w:tc>
      </w:tr>
      <w:tr w:rsidR="00F77492" w:rsidRPr="003E4E5B" w:rsidTr="00A61D3F">
        <w:trPr>
          <w:trHeight w:val="431"/>
        </w:trPr>
        <w:tc>
          <w:tcPr>
            <w:tcW w:w="372" w:type="pct"/>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4</w:t>
            </w:r>
          </w:p>
        </w:tc>
        <w:tc>
          <w:tcPr>
            <w:tcW w:w="4628" w:type="pct"/>
            <w:gridSpan w:val="3"/>
          </w:tcPr>
          <w:p w:rsidR="00F77492" w:rsidRPr="003E4E5B" w:rsidRDefault="00F77492" w:rsidP="00A61D3F">
            <w:pPr>
              <w:rPr>
                <w:rFonts w:ascii="Times New Roman" w:hAnsi="Times New Roman" w:cs="Times New Roman"/>
                <w:sz w:val="24"/>
                <w:szCs w:val="24"/>
              </w:rPr>
            </w:pPr>
            <w:r w:rsidRPr="003E4E5B">
              <w:rPr>
                <w:rFonts w:ascii="Times New Roman" w:hAnsi="Times New Roman" w:cs="Times New Roman"/>
                <w:sz w:val="24"/>
                <w:szCs w:val="24"/>
              </w:rPr>
              <w:t>Bodie, Kane, Marcus and Mohanty (2009); “Investments”, Tata-McGraw Hill Publishing Company Limited, 8th Edition.</w:t>
            </w:r>
          </w:p>
        </w:tc>
      </w:tr>
      <w:tr w:rsidR="00F77492" w:rsidRPr="003E4E5B" w:rsidTr="00A61D3F">
        <w:trPr>
          <w:trHeight w:val="431"/>
        </w:trPr>
        <w:tc>
          <w:tcPr>
            <w:tcW w:w="5000" w:type="pct"/>
            <w:gridSpan w:val="4"/>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Reference Books</w:t>
            </w:r>
          </w:p>
        </w:tc>
      </w:tr>
      <w:tr w:rsidR="00F77492" w:rsidRPr="003E4E5B" w:rsidTr="00A61D3F">
        <w:trPr>
          <w:trHeight w:val="431"/>
        </w:trPr>
        <w:tc>
          <w:tcPr>
            <w:tcW w:w="372" w:type="pct"/>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w:t>
            </w:r>
          </w:p>
        </w:tc>
        <w:tc>
          <w:tcPr>
            <w:tcW w:w="4628" w:type="pct"/>
            <w:gridSpan w:val="3"/>
            <w:vAlign w:val="center"/>
          </w:tcPr>
          <w:p w:rsidR="00F77492" w:rsidRPr="003E4E5B" w:rsidRDefault="00F77492" w:rsidP="00A61D3F">
            <w:pPr>
              <w:rPr>
                <w:rFonts w:ascii="Times New Roman" w:hAnsi="Times New Roman" w:cs="Times New Roman"/>
                <w:sz w:val="24"/>
                <w:szCs w:val="24"/>
              </w:rPr>
            </w:pPr>
            <w:r w:rsidRPr="003E4E5B">
              <w:rPr>
                <w:rFonts w:ascii="Times New Roman" w:hAnsi="Times New Roman" w:cs="Times New Roman"/>
                <w:sz w:val="24"/>
                <w:szCs w:val="24"/>
              </w:rPr>
              <w:t>PunithavathyPandian, (2007); “Security Analysis and Portfolio Management”, Vikas Publishing House Private Limited, Fifth Reprint Edition.</w:t>
            </w:r>
          </w:p>
        </w:tc>
      </w:tr>
      <w:tr w:rsidR="00F77492" w:rsidRPr="003E4E5B" w:rsidTr="00A61D3F">
        <w:trPr>
          <w:trHeight w:val="431"/>
        </w:trPr>
        <w:tc>
          <w:tcPr>
            <w:tcW w:w="372" w:type="pct"/>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28" w:type="pct"/>
            <w:gridSpan w:val="3"/>
            <w:vAlign w:val="center"/>
          </w:tcPr>
          <w:p w:rsidR="00F77492" w:rsidRPr="003E4E5B" w:rsidRDefault="00F77492" w:rsidP="00A61D3F">
            <w:pPr>
              <w:rPr>
                <w:rFonts w:ascii="Times New Roman" w:hAnsi="Times New Roman" w:cs="Times New Roman"/>
                <w:sz w:val="24"/>
                <w:szCs w:val="24"/>
              </w:rPr>
            </w:pPr>
            <w:r w:rsidRPr="003E4E5B">
              <w:rPr>
                <w:rFonts w:ascii="Times New Roman" w:hAnsi="Times New Roman" w:cs="Times New Roman"/>
                <w:sz w:val="24"/>
                <w:szCs w:val="24"/>
              </w:rPr>
              <w:t>Chandra, Prasanna (2008), “Investment Analysis and Portfolio Management”, Tata McGraw Hill Publishing Limited, 3rd Edition.</w:t>
            </w:r>
          </w:p>
        </w:tc>
      </w:tr>
      <w:tr w:rsidR="00F77492" w:rsidRPr="003E4E5B" w:rsidTr="00A61D3F">
        <w:trPr>
          <w:trHeight w:val="431"/>
        </w:trPr>
        <w:tc>
          <w:tcPr>
            <w:tcW w:w="5000" w:type="pct"/>
            <w:gridSpan w:val="4"/>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b/>
                <w:sz w:val="24"/>
                <w:szCs w:val="24"/>
              </w:rPr>
              <w:t>Web Resources</w:t>
            </w:r>
          </w:p>
        </w:tc>
      </w:tr>
      <w:tr w:rsidR="00F77492" w:rsidRPr="003E4E5B" w:rsidTr="00A61D3F">
        <w:trPr>
          <w:trHeight w:val="431"/>
        </w:trPr>
        <w:tc>
          <w:tcPr>
            <w:tcW w:w="372" w:type="pct"/>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lastRenderedPageBreak/>
              <w:t>1</w:t>
            </w:r>
          </w:p>
        </w:tc>
        <w:tc>
          <w:tcPr>
            <w:tcW w:w="4628" w:type="pct"/>
            <w:gridSpan w:val="3"/>
            <w:vAlign w:val="center"/>
          </w:tcPr>
          <w:p w:rsidR="00F77492" w:rsidRPr="003E4E5B" w:rsidRDefault="00915896" w:rsidP="00A61D3F">
            <w:pPr>
              <w:rPr>
                <w:rFonts w:ascii="Times New Roman" w:hAnsi="Times New Roman" w:cs="Times New Roman"/>
                <w:sz w:val="24"/>
                <w:szCs w:val="24"/>
              </w:rPr>
            </w:pPr>
            <w:hyperlink r:id="rId90" w:history="1">
              <w:r w:rsidR="00F77492" w:rsidRPr="003E4E5B">
                <w:rPr>
                  <w:rStyle w:val="Hyperlink"/>
                  <w:rFonts w:ascii="Times New Roman" w:hAnsi="Times New Roman" w:cs="Times New Roman"/>
                  <w:sz w:val="24"/>
                  <w:szCs w:val="24"/>
                </w:rPr>
                <w:t>https://old.amu.ac.in/emp/studym/99993840.pdf</w:t>
              </w:r>
            </w:hyperlink>
          </w:p>
        </w:tc>
      </w:tr>
      <w:tr w:rsidR="00F77492" w:rsidRPr="003E4E5B" w:rsidTr="00A61D3F">
        <w:trPr>
          <w:trHeight w:val="431"/>
        </w:trPr>
        <w:tc>
          <w:tcPr>
            <w:tcW w:w="372" w:type="pct"/>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4628" w:type="pct"/>
            <w:gridSpan w:val="3"/>
            <w:vAlign w:val="center"/>
          </w:tcPr>
          <w:p w:rsidR="00F77492" w:rsidRPr="003E4E5B" w:rsidRDefault="00915896" w:rsidP="00A61D3F">
            <w:pPr>
              <w:rPr>
                <w:rFonts w:ascii="Times New Roman" w:hAnsi="Times New Roman" w:cs="Times New Roman"/>
                <w:sz w:val="24"/>
                <w:szCs w:val="24"/>
              </w:rPr>
            </w:pPr>
            <w:hyperlink r:id="rId91" w:history="1">
              <w:r w:rsidR="00F77492" w:rsidRPr="003E4E5B">
                <w:rPr>
                  <w:rStyle w:val="Hyperlink"/>
                  <w:rFonts w:ascii="Times New Roman" w:hAnsi="Times New Roman" w:cs="Times New Roman"/>
                  <w:sz w:val="24"/>
                  <w:szCs w:val="24"/>
                </w:rPr>
                <w:t>https://www.acecollege.in/CITS_Upload/Downloads/Books/1078_File.pdf</w:t>
              </w:r>
            </w:hyperlink>
          </w:p>
        </w:tc>
      </w:tr>
      <w:tr w:rsidR="00F77492" w:rsidRPr="003E4E5B" w:rsidTr="00A61D3F">
        <w:trPr>
          <w:trHeight w:val="431"/>
        </w:trPr>
        <w:tc>
          <w:tcPr>
            <w:tcW w:w="372" w:type="pct"/>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4628" w:type="pct"/>
            <w:gridSpan w:val="3"/>
            <w:vAlign w:val="center"/>
          </w:tcPr>
          <w:p w:rsidR="00F77492" w:rsidRPr="003E4E5B" w:rsidRDefault="00915896" w:rsidP="00A61D3F">
            <w:pPr>
              <w:rPr>
                <w:rFonts w:ascii="Times New Roman" w:hAnsi="Times New Roman" w:cs="Times New Roman"/>
                <w:sz w:val="24"/>
                <w:szCs w:val="24"/>
              </w:rPr>
            </w:pPr>
            <w:hyperlink r:id="rId92" w:history="1">
              <w:r w:rsidR="00F77492" w:rsidRPr="003E4E5B">
                <w:rPr>
                  <w:rStyle w:val="Hyperlink"/>
                  <w:rFonts w:ascii="Times New Roman" w:hAnsi="Times New Roman" w:cs="Times New Roman"/>
                  <w:sz w:val="24"/>
                  <w:szCs w:val="24"/>
                </w:rPr>
                <w:t>https://www.iare.ac.in/sites/default/files/lecture_notes/IARE_SAPM_Lecture_Notes.pdf</w:t>
              </w:r>
            </w:hyperlink>
          </w:p>
        </w:tc>
      </w:tr>
    </w:tbl>
    <w:p w:rsidR="00F77492" w:rsidRPr="003E4E5B" w:rsidRDefault="00F77492" w:rsidP="00F77492">
      <w:pPr>
        <w:rPr>
          <w:rFonts w:ascii="Times New Roman" w:hAnsi="Times New Roman" w:cs="Times New Roman"/>
          <w:b/>
          <w:sz w:val="24"/>
          <w:szCs w:val="24"/>
        </w:rPr>
      </w:pPr>
      <w:r w:rsidRPr="003E4E5B">
        <w:rPr>
          <w:rFonts w:ascii="Times New Roman" w:hAnsi="Times New Roman" w:cs="Times New Roman"/>
          <w:b/>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F77492" w:rsidRPr="003E4E5B" w:rsidTr="00A61D3F">
        <w:trPr>
          <w:trHeight w:val="518"/>
          <w:jc w:val="center"/>
        </w:trPr>
        <w:tc>
          <w:tcPr>
            <w:tcW w:w="0" w:type="auto"/>
            <w:vAlign w:val="center"/>
          </w:tcPr>
          <w:p w:rsidR="00F77492" w:rsidRPr="003E4E5B" w:rsidRDefault="00F77492" w:rsidP="00A61D3F">
            <w:pPr>
              <w:jc w:val="center"/>
              <w:rPr>
                <w:rFonts w:ascii="Times New Roman" w:hAnsi="Times New Roman" w:cs="Times New Roman"/>
                <w:sz w:val="24"/>
                <w:szCs w:val="24"/>
              </w:rPr>
            </w:pP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PO1</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PO2</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PO3</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PO4</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PO5</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PO6</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PO7</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PO8</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PSO1</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PSO2</w:t>
            </w:r>
          </w:p>
        </w:tc>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PSO3</w:t>
            </w:r>
          </w:p>
        </w:tc>
      </w:tr>
      <w:tr w:rsidR="00F77492" w:rsidRPr="003E4E5B" w:rsidTr="00A61D3F">
        <w:trPr>
          <w:trHeight w:val="518"/>
          <w:jc w:val="center"/>
        </w:trPr>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CO1</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77492" w:rsidRPr="003E4E5B" w:rsidTr="00A61D3F">
        <w:trPr>
          <w:trHeight w:val="649"/>
          <w:jc w:val="center"/>
        </w:trPr>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77492" w:rsidRPr="003E4E5B" w:rsidTr="00A61D3F">
        <w:trPr>
          <w:trHeight w:val="518"/>
          <w:jc w:val="center"/>
        </w:trPr>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77492" w:rsidRPr="003E4E5B" w:rsidTr="00A61D3F">
        <w:trPr>
          <w:trHeight w:val="533"/>
          <w:jc w:val="center"/>
        </w:trPr>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CO4</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77492" w:rsidRPr="003E4E5B" w:rsidTr="00A61D3F">
        <w:trPr>
          <w:trHeight w:val="518"/>
          <w:jc w:val="center"/>
        </w:trPr>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CO5</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r>
      <w:tr w:rsidR="00F77492" w:rsidRPr="003E4E5B" w:rsidTr="00A61D3F">
        <w:trPr>
          <w:trHeight w:val="518"/>
          <w:jc w:val="center"/>
        </w:trPr>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TOTAL</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10</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15</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10</w:t>
            </w:r>
          </w:p>
        </w:tc>
      </w:tr>
      <w:tr w:rsidR="00F77492" w:rsidRPr="003E4E5B" w:rsidTr="00A61D3F">
        <w:trPr>
          <w:trHeight w:val="518"/>
          <w:jc w:val="center"/>
        </w:trPr>
        <w:tc>
          <w:tcPr>
            <w:tcW w:w="0" w:type="auto"/>
            <w:vAlign w:val="center"/>
          </w:tcPr>
          <w:p w:rsidR="00F77492" w:rsidRPr="003E4E5B" w:rsidRDefault="00F77492" w:rsidP="00A61D3F">
            <w:pPr>
              <w:jc w:val="center"/>
              <w:rPr>
                <w:rFonts w:ascii="Times New Roman" w:hAnsi="Times New Roman" w:cs="Times New Roman"/>
                <w:b/>
                <w:sz w:val="24"/>
                <w:szCs w:val="24"/>
              </w:rPr>
            </w:pPr>
            <w:r w:rsidRPr="003E4E5B">
              <w:rPr>
                <w:rFonts w:ascii="Times New Roman" w:hAnsi="Times New Roman" w:cs="Times New Roman"/>
                <w:b/>
                <w:sz w:val="24"/>
                <w:szCs w:val="24"/>
              </w:rPr>
              <w:t>AVERAGE</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77492" w:rsidRPr="003E4E5B" w:rsidRDefault="00F77492" w:rsidP="00A61D3F">
            <w:pP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2.4</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vAlign w:val="center"/>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3</w:t>
            </w:r>
          </w:p>
        </w:tc>
        <w:tc>
          <w:tcPr>
            <w:tcW w:w="0" w:type="auto"/>
          </w:tcPr>
          <w:p w:rsidR="00F77492" w:rsidRPr="003E4E5B" w:rsidRDefault="00F77492" w:rsidP="00A61D3F">
            <w:pPr>
              <w:jc w:val="center"/>
              <w:rPr>
                <w:rFonts w:ascii="Times New Roman" w:hAnsi="Times New Roman" w:cs="Times New Roman"/>
                <w:sz w:val="24"/>
                <w:szCs w:val="24"/>
              </w:rPr>
            </w:pPr>
            <w:r w:rsidRPr="003E4E5B">
              <w:rPr>
                <w:rFonts w:ascii="Times New Roman" w:hAnsi="Times New Roman" w:cs="Times New Roman"/>
                <w:sz w:val="24"/>
                <w:szCs w:val="24"/>
              </w:rPr>
              <w:t>2</w:t>
            </w:r>
          </w:p>
        </w:tc>
      </w:tr>
    </w:tbl>
    <w:p w:rsidR="00F77492" w:rsidRPr="003E4E5B" w:rsidRDefault="00F77492" w:rsidP="00F77492">
      <w:pPr>
        <w:jc w:val="center"/>
        <w:rPr>
          <w:rFonts w:ascii="Times New Roman" w:hAnsi="Times New Roman" w:cs="Times New Roman"/>
          <w:b/>
          <w:sz w:val="24"/>
          <w:szCs w:val="24"/>
        </w:rPr>
      </w:pPr>
      <w:r w:rsidRPr="003E4E5B">
        <w:rPr>
          <w:rFonts w:ascii="Times New Roman" w:hAnsi="Times New Roman" w:cs="Times New Roman"/>
          <w:b/>
          <w:sz w:val="24"/>
          <w:szCs w:val="24"/>
        </w:rPr>
        <w:t>Strong - 3                     Medium – 2                   Low – 1</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Professional Competency Skill </w:t>
      </w:r>
      <w:r>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trPr>
          <w:cantSplit/>
          <w:tblHeader/>
        </w:trPr>
        <w:tc>
          <w:tcPr>
            <w:tcW w:w="134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9"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114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458"/>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65"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6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6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07"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858"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620"/>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Polity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9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54"/>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62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History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1151"/>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 and Ecology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99"/>
          <w:tblHeader/>
        </w:trPr>
        <w:tc>
          <w:tcPr>
            <w:tcW w:w="820" w:type="dxa"/>
          </w:tcPr>
          <w:p w:rsidR="00DB698F"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8"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DB698F">
        <w:trPr>
          <w:cantSplit/>
          <w:trHeight w:val="260"/>
          <w:tblHeader/>
        </w:trPr>
        <w:tc>
          <w:tcPr>
            <w:tcW w:w="8885" w:type="dxa"/>
            <w:gridSpan w:val="13"/>
          </w:tcPr>
          <w:p w:rsidR="00DB698F" w:rsidRDefault="00EB5E19">
            <w:pPr>
              <w:pStyle w:val="Normal1"/>
              <w:tabs>
                <w:tab w:val="right" w:pos="1049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0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DB698F">
        <w:trPr>
          <w:cantSplit/>
          <w:trHeight w:val="359"/>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bl>
    <w:p w:rsidR="00DB698F"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02" w:type="dxa"/>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DB698F">
        <w:trPr>
          <w:cantSplit/>
          <w:trHeight w:val="548"/>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0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Laxmi Kant (2019), Indian polity, McGraw-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tabs>
                <w:tab w:val="left" w:pos="1025"/>
              </w:tabs>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Indian Economy, McGraw -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MajidHussain- India Map Entries in Geography, GK Publications Pvt, Ltd.</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Noto Sans Symbols" w:eastAsia="Noto Sans Symbols" w:hAnsi="Noto Sans Symbols" w:cs="Noto Sans Symbols"/>
          <w:sz w:val="24"/>
          <w:szCs w:val="24"/>
        </w:rPr>
      </w:pPr>
      <w:bookmarkStart w:id="3" w:name="_gjdgxs" w:colFirst="0" w:colLast="0"/>
      <w:bookmarkEnd w:id="3"/>
      <w:r>
        <w:rPr>
          <w:rFonts w:ascii="Wingdings 2" w:eastAsia="Wingdings 2" w:hAnsi="Wingdings 2" w:cs="Wingdings 2"/>
          <w:sz w:val="24"/>
          <w:szCs w:val="24"/>
        </w:rPr>
        <w:t>🙧🙥🙧🙥🙧🙥</w:t>
      </w:r>
    </w:p>
    <w:sectPr w:rsidR="00DB698F" w:rsidSect="00DB698F">
      <w:headerReference w:type="default" r:id="rId93"/>
      <w:footerReference w:type="default" r:id="rId94"/>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EDC" w:rsidRDefault="00492EDC" w:rsidP="00DB698F">
      <w:pPr>
        <w:spacing w:after="0" w:line="240" w:lineRule="auto"/>
      </w:pPr>
      <w:r>
        <w:separator/>
      </w:r>
    </w:p>
  </w:endnote>
  <w:endnote w:type="continuationSeparator" w:id="1">
    <w:p w:rsidR="00492EDC" w:rsidRDefault="00492EDC"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Helvetica Neue">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172"/>
      <w:docPartObj>
        <w:docPartGallery w:val="Page Numbers (Bottom of Page)"/>
        <w:docPartUnique/>
      </w:docPartObj>
    </w:sdtPr>
    <w:sdtContent>
      <w:p w:rsidR="004716BC" w:rsidRDefault="00915896">
        <w:pPr>
          <w:pStyle w:val="Footer"/>
          <w:jc w:val="center"/>
        </w:pPr>
        <w:fldSimple w:instr=" PAGE   \* MERGEFORMAT ">
          <w:r w:rsidR="007F5D74">
            <w:rPr>
              <w:noProof/>
            </w:rPr>
            <w:t>5</w:t>
          </w:r>
        </w:fldSimple>
      </w:p>
    </w:sdtContent>
  </w:sdt>
  <w:p w:rsidR="004716BC" w:rsidRDefault="004716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BC" w:rsidRDefault="004716BC">
    <w:pPr>
      <w:pStyle w:val="Normal1"/>
      <w:pBdr>
        <w:top w:val="nil"/>
        <w:left w:val="nil"/>
        <w:bottom w:val="nil"/>
        <w:right w:val="nil"/>
        <w:between w:val="nil"/>
      </w:pBdr>
      <w:tabs>
        <w:tab w:val="center" w:pos="4680"/>
        <w:tab w:val="right" w:pos="9360"/>
      </w:tabs>
      <w:spacing w:after="0" w:line="240" w:lineRule="auto"/>
      <w:jc w:val="center"/>
      <w:rPr>
        <w:color w:val="000000"/>
      </w:rPr>
    </w:pPr>
  </w:p>
  <w:p w:rsidR="004716BC" w:rsidRDefault="004716BC">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EDC" w:rsidRDefault="00492EDC" w:rsidP="00DB698F">
      <w:pPr>
        <w:spacing w:after="0" w:line="240" w:lineRule="auto"/>
      </w:pPr>
      <w:r>
        <w:separator/>
      </w:r>
    </w:p>
  </w:footnote>
  <w:footnote w:type="continuationSeparator" w:id="1">
    <w:p w:rsidR="00492EDC" w:rsidRDefault="00492EDC"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6BC" w:rsidRDefault="00915896">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4716BC">
      <w:rPr>
        <w:color w:val="000000"/>
      </w:rPr>
      <w:instrText>PAGE</w:instrText>
    </w:r>
    <w:r>
      <w:rPr>
        <w:color w:val="000000"/>
      </w:rPr>
      <w:fldChar w:fldCharType="separate"/>
    </w:r>
    <w:r w:rsidR="007F5D74">
      <w:rPr>
        <w:noProof/>
        <w:color w:val="000000"/>
      </w:rPr>
      <w:t>51</w:t>
    </w:r>
    <w:r>
      <w:rPr>
        <w:color w:val="000000"/>
      </w:rPr>
      <w:fldChar w:fldCharType="end"/>
    </w:r>
  </w:p>
  <w:p w:rsidR="004716BC" w:rsidRDefault="004716BC">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7CE21E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8">
    <w:nsid w:val="0BDD54E4"/>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EB4C8B"/>
    <w:multiLevelType w:val="hybridMultilevel"/>
    <w:tmpl w:val="02C81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12">
    <w:nsid w:val="14146E5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FE30029"/>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1C12BD"/>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7">
    <w:nsid w:val="2BE77C68"/>
    <w:multiLevelType w:val="hybridMultilevel"/>
    <w:tmpl w:val="BD02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19">
    <w:nsid w:val="2D281AF6"/>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21">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2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26">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27">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29">
    <w:nsid w:val="4DC54AF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31">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32">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nsid w:val="5DA421D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35">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40">
    <w:nsid w:val="791A2D97"/>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42">
    <w:nsid w:val="7B2042C7"/>
    <w:multiLevelType w:val="hybridMultilevel"/>
    <w:tmpl w:val="2752D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6"/>
  </w:num>
  <w:num w:numId="3">
    <w:abstractNumId w:val="30"/>
  </w:num>
  <w:num w:numId="4">
    <w:abstractNumId w:val="43"/>
  </w:num>
  <w:num w:numId="5">
    <w:abstractNumId w:val="41"/>
  </w:num>
  <w:num w:numId="6">
    <w:abstractNumId w:val="31"/>
  </w:num>
  <w:num w:numId="7">
    <w:abstractNumId w:val="9"/>
  </w:num>
  <w:num w:numId="8">
    <w:abstractNumId w:val="25"/>
  </w:num>
  <w:num w:numId="9">
    <w:abstractNumId w:val="27"/>
  </w:num>
  <w:num w:numId="10">
    <w:abstractNumId w:val="37"/>
  </w:num>
  <w:num w:numId="11">
    <w:abstractNumId w:val="14"/>
  </w:num>
  <w:num w:numId="12">
    <w:abstractNumId w:val="29"/>
  </w:num>
  <w:num w:numId="13">
    <w:abstractNumId w:val="33"/>
  </w:num>
  <w:num w:numId="14">
    <w:abstractNumId w:val="19"/>
  </w:num>
  <w:num w:numId="15">
    <w:abstractNumId w:val="8"/>
  </w:num>
  <w:num w:numId="16">
    <w:abstractNumId w:val="40"/>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15"/>
  </w:num>
  <w:num w:numId="23">
    <w:abstractNumId w:val="23"/>
  </w:num>
  <w:num w:numId="24">
    <w:abstractNumId w:val="32"/>
  </w:num>
  <w:num w:numId="25">
    <w:abstractNumId w:val="13"/>
  </w:num>
  <w:num w:numId="26">
    <w:abstractNumId w:val="5"/>
  </w:num>
  <w:num w:numId="27">
    <w:abstractNumId w:val="38"/>
  </w:num>
  <w:num w:numId="28">
    <w:abstractNumId w:val="36"/>
  </w:num>
  <w:num w:numId="29">
    <w:abstractNumId w:val="21"/>
  </w:num>
  <w:num w:numId="30">
    <w:abstractNumId w:val="4"/>
  </w:num>
  <w:num w:numId="31">
    <w:abstractNumId w:val="0"/>
  </w:num>
  <w:num w:numId="32">
    <w:abstractNumId w:val="3"/>
  </w:num>
  <w:num w:numId="33">
    <w:abstractNumId w:val="1"/>
  </w:num>
  <w:num w:numId="34">
    <w:abstractNumId w:val="24"/>
  </w:num>
  <w:num w:numId="35">
    <w:abstractNumId w:val="2"/>
  </w:num>
  <w:num w:numId="36">
    <w:abstractNumId w:val="11"/>
  </w:num>
  <w:num w:numId="37">
    <w:abstractNumId w:val="18"/>
  </w:num>
  <w:num w:numId="38">
    <w:abstractNumId w:val="26"/>
  </w:num>
  <w:num w:numId="39">
    <w:abstractNumId w:val="39"/>
  </w:num>
  <w:num w:numId="40">
    <w:abstractNumId w:val="28"/>
  </w:num>
  <w:num w:numId="41">
    <w:abstractNumId w:val="34"/>
  </w:num>
  <w:num w:numId="42">
    <w:abstractNumId w:val="7"/>
  </w:num>
  <w:num w:numId="43">
    <w:abstractNumId w:val="20"/>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DB698F"/>
    <w:rsid w:val="00002153"/>
    <w:rsid w:val="0002294C"/>
    <w:rsid w:val="000365B9"/>
    <w:rsid w:val="00057144"/>
    <w:rsid w:val="00071A5B"/>
    <w:rsid w:val="000B24EE"/>
    <w:rsid w:val="000B3977"/>
    <w:rsid w:val="000B7341"/>
    <w:rsid w:val="000C42C0"/>
    <w:rsid w:val="000C4417"/>
    <w:rsid w:val="00107F6D"/>
    <w:rsid w:val="001355BC"/>
    <w:rsid w:val="00167F73"/>
    <w:rsid w:val="00176259"/>
    <w:rsid w:val="001D0D79"/>
    <w:rsid w:val="001E04ED"/>
    <w:rsid w:val="002134A0"/>
    <w:rsid w:val="00223D33"/>
    <w:rsid w:val="00232DC5"/>
    <w:rsid w:val="00235F51"/>
    <w:rsid w:val="00250509"/>
    <w:rsid w:val="0025061A"/>
    <w:rsid w:val="002542F0"/>
    <w:rsid w:val="002548C1"/>
    <w:rsid w:val="002751A4"/>
    <w:rsid w:val="00275D92"/>
    <w:rsid w:val="002A0DED"/>
    <w:rsid w:val="002D4EE2"/>
    <w:rsid w:val="002D7DDD"/>
    <w:rsid w:val="002E63CF"/>
    <w:rsid w:val="002E65BA"/>
    <w:rsid w:val="002F5BEF"/>
    <w:rsid w:val="00321983"/>
    <w:rsid w:val="003235F9"/>
    <w:rsid w:val="00367824"/>
    <w:rsid w:val="003B1B62"/>
    <w:rsid w:val="00401D18"/>
    <w:rsid w:val="00422EB6"/>
    <w:rsid w:val="004716BC"/>
    <w:rsid w:val="00492EDC"/>
    <w:rsid w:val="004B6B2F"/>
    <w:rsid w:val="004D35A9"/>
    <w:rsid w:val="004E24C9"/>
    <w:rsid w:val="004E5F2C"/>
    <w:rsid w:val="0050767D"/>
    <w:rsid w:val="005330F9"/>
    <w:rsid w:val="00534546"/>
    <w:rsid w:val="005731A0"/>
    <w:rsid w:val="00583C0F"/>
    <w:rsid w:val="00593115"/>
    <w:rsid w:val="005A6EE9"/>
    <w:rsid w:val="005B1704"/>
    <w:rsid w:val="005C1B13"/>
    <w:rsid w:val="005E3111"/>
    <w:rsid w:val="0060548E"/>
    <w:rsid w:val="00610CC2"/>
    <w:rsid w:val="00623674"/>
    <w:rsid w:val="00672BC8"/>
    <w:rsid w:val="0068069B"/>
    <w:rsid w:val="006915C1"/>
    <w:rsid w:val="00691A63"/>
    <w:rsid w:val="00696593"/>
    <w:rsid w:val="0069679D"/>
    <w:rsid w:val="006A7FBD"/>
    <w:rsid w:val="006E3B67"/>
    <w:rsid w:val="006F7938"/>
    <w:rsid w:val="00707101"/>
    <w:rsid w:val="00767984"/>
    <w:rsid w:val="0079116D"/>
    <w:rsid w:val="007B7E89"/>
    <w:rsid w:val="007C0F6A"/>
    <w:rsid w:val="007E6762"/>
    <w:rsid w:val="007F5D74"/>
    <w:rsid w:val="007F5DD1"/>
    <w:rsid w:val="00800F0D"/>
    <w:rsid w:val="00801040"/>
    <w:rsid w:val="008240CB"/>
    <w:rsid w:val="00851C5B"/>
    <w:rsid w:val="00867616"/>
    <w:rsid w:val="00871475"/>
    <w:rsid w:val="008940AB"/>
    <w:rsid w:val="008A6436"/>
    <w:rsid w:val="008B40C0"/>
    <w:rsid w:val="008B7A3D"/>
    <w:rsid w:val="00914FE0"/>
    <w:rsid w:val="00915896"/>
    <w:rsid w:val="009510F4"/>
    <w:rsid w:val="00956D81"/>
    <w:rsid w:val="0098314B"/>
    <w:rsid w:val="009A54B2"/>
    <w:rsid w:val="009B4007"/>
    <w:rsid w:val="009B6DEB"/>
    <w:rsid w:val="009C07A3"/>
    <w:rsid w:val="009C1C48"/>
    <w:rsid w:val="009C7E12"/>
    <w:rsid w:val="009E0BE9"/>
    <w:rsid w:val="009F4DAE"/>
    <w:rsid w:val="00A01C50"/>
    <w:rsid w:val="00A25278"/>
    <w:rsid w:val="00A50BBD"/>
    <w:rsid w:val="00A50DB0"/>
    <w:rsid w:val="00A61D3F"/>
    <w:rsid w:val="00A6610A"/>
    <w:rsid w:val="00AB75D2"/>
    <w:rsid w:val="00AD5508"/>
    <w:rsid w:val="00AD7DA0"/>
    <w:rsid w:val="00AF4CB0"/>
    <w:rsid w:val="00B13FCF"/>
    <w:rsid w:val="00B40FFE"/>
    <w:rsid w:val="00B430F3"/>
    <w:rsid w:val="00B51F54"/>
    <w:rsid w:val="00B60CA6"/>
    <w:rsid w:val="00BB5FCD"/>
    <w:rsid w:val="00BE4496"/>
    <w:rsid w:val="00BE4A64"/>
    <w:rsid w:val="00BE6B90"/>
    <w:rsid w:val="00BF1F76"/>
    <w:rsid w:val="00C00FD4"/>
    <w:rsid w:val="00C218B2"/>
    <w:rsid w:val="00C636C4"/>
    <w:rsid w:val="00C65151"/>
    <w:rsid w:val="00C65AB9"/>
    <w:rsid w:val="00CB68E8"/>
    <w:rsid w:val="00CC3FE1"/>
    <w:rsid w:val="00D034F7"/>
    <w:rsid w:val="00D32F25"/>
    <w:rsid w:val="00D36C52"/>
    <w:rsid w:val="00D51B12"/>
    <w:rsid w:val="00D7540E"/>
    <w:rsid w:val="00D82EB9"/>
    <w:rsid w:val="00D8559C"/>
    <w:rsid w:val="00D86852"/>
    <w:rsid w:val="00D91F4F"/>
    <w:rsid w:val="00DB698F"/>
    <w:rsid w:val="00DB69BA"/>
    <w:rsid w:val="00DE5670"/>
    <w:rsid w:val="00E15100"/>
    <w:rsid w:val="00E16B42"/>
    <w:rsid w:val="00E37260"/>
    <w:rsid w:val="00E650E7"/>
    <w:rsid w:val="00E67D34"/>
    <w:rsid w:val="00EB0621"/>
    <w:rsid w:val="00EB5E19"/>
    <w:rsid w:val="00EB67BA"/>
    <w:rsid w:val="00EF5059"/>
    <w:rsid w:val="00F16662"/>
    <w:rsid w:val="00F30899"/>
    <w:rsid w:val="00F327EB"/>
    <w:rsid w:val="00F427C6"/>
    <w:rsid w:val="00F46F66"/>
    <w:rsid w:val="00F628CF"/>
    <w:rsid w:val="00F74940"/>
    <w:rsid w:val="00F77492"/>
    <w:rsid w:val="00F91FDB"/>
    <w:rsid w:val="00FA3DE4"/>
    <w:rsid w:val="00FB6F59"/>
    <w:rsid w:val="00FE7DB9"/>
    <w:rsid w:val="00FF05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AB75D2"/>
    <w:pPr>
      <w:spacing w:after="0" w:line="240" w:lineRule="auto"/>
    </w:pPr>
    <w:rPr>
      <w:rFonts w:asciiTheme="minorHAnsi" w:eastAsiaTheme="minorHAnsi" w:hAnsiTheme="minorHAnsi"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0767D"/>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0767D"/>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E5F2C"/>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F1F76"/>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F1F76"/>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07101"/>
    <w:rPr>
      <w:color w:val="0000FF" w:themeColor="hyperlink"/>
      <w:u w:val="single"/>
    </w:rPr>
  </w:style>
  <w:style w:type="table" w:customStyle="1" w:styleId="TableGrid6">
    <w:name w:val="Table Grid6"/>
    <w:basedOn w:val="TableNormal"/>
    <w:uiPriority w:val="59"/>
    <w:rsid w:val="00707101"/>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07101"/>
    <w:pPr>
      <w:spacing w:after="0" w:line="240" w:lineRule="auto"/>
    </w:pPr>
    <w:rPr>
      <w:rFonts w:asciiTheme="minorHAnsi" w:eastAsiaTheme="minorEastAsia" w:hAnsiTheme="minorHAnsi" w:cstheme="minorBidi"/>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79116D"/>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30899"/>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
    <w:name w:val="Light Shading2"/>
    <w:basedOn w:val="TableNormal"/>
    <w:uiPriority w:val="60"/>
    <w:rsid w:val="00A25278"/>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Paragraph">
    <w:name w:val="Table Paragraph"/>
    <w:basedOn w:val="Normal"/>
    <w:uiPriority w:val="1"/>
    <w:qFormat/>
    <w:rsid w:val="00D91F4F"/>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D91F4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91F4F"/>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D91F4F"/>
    <w:pPr>
      <w:widowControl w:val="0"/>
      <w:autoSpaceDE w:val="0"/>
      <w:autoSpaceDN w:val="0"/>
      <w:spacing w:after="0" w:line="240" w:lineRule="auto"/>
      <w:ind w:left="841" w:hanging="361"/>
    </w:pPr>
    <w:rPr>
      <w:rFonts w:ascii="Times New Roman" w:eastAsia="Times New Roman" w:hAnsi="Times New Roman" w:cs="Times New Roman"/>
      <w:lang w:val="en-US"/>
    </w:rPr>
  </w:style>
  <w:style w:type="paragraph" w:styleId="Header">
    <w:name w:val="header"/>
    <w:basedOn w:val="Normal"/>
    <w:link w:val="HeaderChar"/>
    <w:uiPriority w:val="99"/>
    <w:unhideWhenUsed/>
    <w:rsid w:val="00D91F4F"/>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D91F4F"/>
    <w:rPr>
      <w:rFonts w:ascii="Times New Roman" w:eastAsia="Times New Roman" w:hAnsi="Times New Roman" w:cs="Times New Roman"/>
      <w:lang w:val="en-US"/>
    </w:rPr>
  </w:style>
  <w:style w:type="paragraph" w:styleId="Footer">
    <w:name w:val="footer"/>
    <w:basedOn w:val="Normal"/>
    <w:link w:val="FooterChar"/>
    <w:uiPriority w:val="99"/>
    <w:unhideWhenUsed/>
    <w:rsid w:val="005E3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657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guides.slu.edu/businesslaw" TargetMode="External"/><Relationship Id="rId21" Type="http://schemas.openxmlformats.org/officeDocument/2006/relationships/hyperlink" Target="https://www.slideshare.net/mcsharma1/accounting-for-depreciation-1" TargetMode="External"/><Relationship Id="rId34" Type="http://schemas.openxmlformats.org/officeDocument/2006/relationships/hyperlink" Target="https://www.taxmann.com/bookstore/bookshop/bookfiles/chapter12valuationofgoodwillandshares.pdf" TargetMode="External"/><Relationship Id="rId42" Type="http://schemas.openxmlformats.org/officeDocument/2006/relationships/hyperlink" Target="https://www.slideshare.net/debchat123/accounts-of-banking-companies" TargetMode="External"/><Relationship Id="rId47" Type="http://schemas.openxmlformats.org/officeDocument/2006/relationships/hyperlink" Target="https://www.shiprocket.in/blog/understanding-promotion-and-distribution-management/" TargetMode="External"/><Relationship Id="rId50" Type="http://schemas.openxmlformats.org/officeDocument/2006/relationships/hyperlink" Target="https://study.com/learn/lesson/cost-accounting-principles-examples-what-is-cost-accounting.html" TargetMode="External"/><Relationship Id="rId55" Type="http://schemas.openxmlformats.org/officeDocument/2006/relationships/hyperlink" Target="https://www.investopedia.com/terms/w/windingup.asp" TargetMode="External"/><Relationship Id="rId63" Type="http://schemas.openxmlformats.org/officeDocument/2006/relationships/hyperlink" Target="https://www.investopedia.com/terms/c/corp-social-responsibility.asp" TargetMode="External"/><Relationship Id="rId68" Type="http://schemas.openxmlformats.org/officeDocument/2006/relationships/hyperlink" Target="https://nlist.inflibnet.ac.in/search/Record/EDZ0000073139" TargetMode="External"/><Relationship Id="rId76" Type="http://schemas.openxmlformats.org/officeDocument/2006/relationships/hyperlink" Target="https://accountingshare.com/budgetary-control/" TargetMode="External"/><Relationship Id="rId84" Type="http://schemas.openxmlformats.org/officeDocument/2006/relationships/hyperlink" Target="https://www.google.co.in/books/edition/The_Insurance_Regulatory_and_Development/t7iMcuXRH" TargetMode="External"/><Relationship Id="rId89" Type="http://schemas.openxmlformats.org/officeDocument/2006/relationships/hyperlink" Target="https://www.cbic.gov.in/htdocs-cbec/customs/cs-act/cs-act-ch9" TargetMode="External"/><Relationship Id="rId97"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www.springer.com" TargetMode="External"/><Relationship Id="rId92" Type="http://schemas.openxmlformats.org/officeDocument/2006/relationships/hyperlink" Target="https://www.iare.ac.in/sites/default/files/lecture_notes/IARE_SAPM_Lecture_Notes.pdf" TargetMode="External"/><Relationship Id="rId2" Type="http://schemas.openxmlformats.org/officeDocument/2006/relationships/numbering" Target="numbering.xml"/><Relationship Id="rId16" Type="http://schemas.openxmlformats.org/officeDocument/2006/relationships/hyperlink" Target="https://www.icsi.edu/" TargetMode="External"/><Relationship Id="rId29" Type="http://schemas.openxmlformats.org/officeDocument/2006/relationships/hyperlink" Target="https://www.irdai.gov.in/ADMINCMS/cms/frmGeneral_Layout.aspx?page=PageNo108&amp;flag=1" TargetMode="Externa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www.cramerz.comwww.digitalbusinesslawgroup.com" TargetMode="External"/><Relationship Id="rId32" Type="http://schemas.openxmlformats.org/officeDocument/2006/relationships/hyperlink" Target="http://www.kadamaee.ir/payesh/books-tank/19/Mishkin%20&amp;%20Eakins%20-%20Financial%20Markets%20and%20Institutions,%207e%20(2012).pdf" TargetMode="External"/><Relationship Id="rId37" Type="http://schemas.openxmlformats.org/officeDocument/2006/relationships/hyperlink" Target="https://www.wallstreetmojo.com/endorsement/" TargetMode="External"/><Relationship Id="rId40" Type="http://schemas.openxmlformats.org/officeDocument/2006/relationships/hyperlink" Target="http://www.springer.com/" TargetMode="External"/><Relationship Id="rId45" Type="http://schemas.openxmlformats.org/officeDocument/2006/relationships/hyperlink" Target="https://www.investopedia.com/terms/m/marketsegmentation.asp" TargetMode="External"/><Relationship Id="rId53" Type="http://schemas.openxmlformats.org/officeDocument/2006/relationships/hyperlink" Target="https://www.mca.gov.in/content/mca/global/en/acts-rules/companies-act/companies-act-2013.html" TargetMode="External"/><Relationship Id="rId58" Type="http://schemas.openxmlformats.org/officeDocument/2006/relationships/hyperlink" Target="https://taxguru.in/income-tax/income-house-properties.html" TargetMode="External"/><Relationship Id="rId66" Type="http://schemas.openxmlformats.org/officeDocument/2006/relationships/hyperlink" Target="https://nlist.inflibnet.ac.in/search/Search2Record/10.1093_jjfinec_nbi003" TargetMode="External"/><Relationship Id="rId74" Type="http://schemas.openxmlformats.org/officeDocument/2006/relationships/hyperlink" Target="https://www.accountingnotes.net/cost-accounting/operating-costing/17755" TargetMode="External"/><Relationship Id="rId79" Type="http://schemas.openxmlformats.org/officeDocument/2006/relationships/hyperlink" Target="https://www.incometaxmanagement.com/Direct-Taxes/AY-2021-22/assessment/1-assessment-of-an-individual.html" TargetMode="External"/><Relationship Id="rId87" Type="http://schemas.openxmlformats.org/officeDocument/2006/relationships/hyperlink" Target="https://iimskills.com/goods-and-services-tax/%23:~:text=GST-%20an%20acronym%20for%20Goods%20and%20Services%20Tax-,etc.%2C%20to%20stand%20as%20a%20unified%20tax%20regime." TargetMode="External"/><Relationship Id="rId5" Type="http://schemas.openxmlformats.org/officeDocument/2006/relationships/webSettings" Target="webSettings.xml"/><Relationship Id="rId61" Type="http://schemas.openxmlformats.org/officeDocument/2006/relationships/hyperlink" Target="https://www.wallstreetmojo.com/audit-procedures/" TargetMode="External"/><Relationship Id="rId82" Type="http://schemas.openxmlformats.org/officeDocument/2006/relationships/hyperlink" Target="https://efinancemanagement.com/dividend-decisions" TargetMode="External"/><Relationship Id="rId90" Type="http://schemas.openxmlformats.org/officeDocument/2006/relationships/hyperlink" Target="https://old.amu.ac.in/emp/studym/99993840.pdf" TargetMode="External"/><Relationship Id="rId95" Type="http://schemas.openxmlformats.org/officeDocument/2006/relationships/fontTable" Target="fontTable.xml"/><Relationship Id="rId19" Type="http://schemas.openxmlformats.org/officeDocument/2006/relationships/hyperlink" Target="http://www.indiastat.com" TargetMode="External"/><Relationship Id="rId14" Type="http://schemas.openxmlformats.org/officeDocument/2006/relationships/hyperlink" Target="https://www.businessmanagementideas.com/notes/management-notes/coordination/coordination/21392" TargetMode="External"/><Relationship Id="rId22" Type="http://schemas.openxmlformats.org/officeDocument/2006/relationships/hyperlink" Target="https://www.slideshare.net/ramusakha/basics-of-financial-accounting" TargetMode="External"/><Relationship Id="rId27" Type="http://schemas.openxmlformats.org/officeDocument/2006/relationships/hyperlink" Target="https://www.mcminnlaw.com/principles-of-insurance-contracts/" TargetMode="External"/><Relationship Id="rId30" Type="http://schemas.openxmlformats.org/officeDocument/2006/relationships/hyperlink" Target="https://www.icsi.edu/media/webmodules/publications/CapitalMarketandSecuritesLaw.pdf" TargetMode="External"/><Relationship Id="rId35" Type="http://schemas.openxmlformats.org/officeDocument/2006/relationships/hyperlink" Target="https://www.mca.gov.in/content/mca/global/en/acts-rules/ebooks/accounting-standards.html" TargetMode="External"/><Relationship Id="rId43" Type="http://schemas.openxmlformats.org/officeDocument/2006/relationships/hyperlink" Target="https://www.accountingnotes.net/liquidation/liquidation-of-companies-accounting/12862" TargetMode="External"/><Relationship Id="rId48" Type="http://schemas.openxmlformats.org/officeDocument/2006/relationships/hyperlink" Target="https://www.google.co.in/search?hl=en&amp;biw=1366&amp;bih=625&amp;tbm=bks&amp;tbm=bks&amp;q=inauthor:%22Hargovind+Dayal%22&amp;sa=X&amp;ved=2ahUKEwjk0t7u3IL8AhX8klYBHY1OAfoQ9Ah6BAgIEAU" TargetMode="External"/><Relationship Id="rId56" Type="http://schemas.openxmlformats.org/officeDocument/2006/relationships/hyperlink" Target="https://cleartax.in/s/residential-status/" TargetMode="External"/><Relationship Id="rId64" Type="http://schemas.openxmlformats.org/officeDocument/2006/relationships/hyperlink" Target="https://www.slideshare.net/muthukrishnavenianan/concept-of-banking-technology" TargetMode="External"/><Relationship Id="rId69" Type="http://schemas.openxmlformats.org/officeDocument/2006/relationships/hyperlink" Target="http://www.academic.oup.com" TargetMode="External"/><Relationship Id="rId77" Type="http://schemas.openxmlformats.org/officeDocument/2006/relationships/hyperlink" Target="https://www.investopedia.com/terms/m/marginalcostofproduction.asp" TargetMode="External"/><Relationship Id="rId8" Type="http://schemas.openxmlformats.org/officeDocument/2006/relationships/footer" Target="footer1.xml"/><Relationship Id="rId51" Type="http://schemas.openxmlformats.org/officeDocument/2006/relationships/hyperlink" Target="https://www.accountingtools.com/articles/what-is-material-costing.html" TargetMode="External"/><Relationship Id="rId72" Type="http://schemas.openxmlformats.org/officeDocument/2006/relationships/hyperlink" Target="https://www.economicsdiscussion.net/cost-accounting/contract-costing/32597" TargetMode="External"/><Relationship Id="rId80" Type="http://schemas.openxmlformats.org/officeDocument/2006/relationships/hyperlink" Target="https://www.incometax.gov.in/iec/foportal/" TargetMode="External"/><Relationship Id="rId85" Type="http://schemas.openxmlformats.org/officeDocument/2006/relationships/hyperlink" Target="http://www.irda.org"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niversityofcalicut.info/sy1/management" TargetMode="External"/><Relationship Id="rId17" Type="http://schemas.openxmlformats.org/officeDocument/2006/relationships/hyperlink" Target="https://www.yourarticlelibrary.com/marketing/pricing/product-pricing-objectives-basis-and-factors/74160" TargetMode="External"/><Relationship Id="rId25" Type="http://schemas.openxmlformats.org/officeDocument/2006/relationships/hyperlink" Target="http://swcu.libguides.com/buslaw" TargetMode="External"/><Relationship Id="rId33" Type="http://schemas.openxmlformats.org/officeDocument/2006/relationships/hyperlink" Target="https://www.tickertape.in/blog/issue-of-shares/" TargetMode="External"/><Relationship Id="rId38" Type="http://schemas.openxmlformats.org/officeDocument/2006/relationships/hyperlink" Target="https://statlearning.class.stanford.edu" TargetMode="External"/><Relationship Id="rId46" Type="http://schemas.openxmlformats.org/officeDocument/2006/relationships/hyperlink" Target="https://www.shiprocket.in/blog/understanding-promotion-and-distribution-management/" TargetMode="External"/><Relationship Id="rId59" Type="http://schemas.openxmlformats.org/officeDocument/2006/relationships/hyperlink" Target="http://www.sapnaonline.com/index.php?option=com_search&amp;filter=books&amp;field=publisher&amp;q=sultan%2Bchand%2Band%2Bsons%2Btb" TargetMode="External"/><Relationship Id="rId67" Type="http://schemas.openxmlformats.org/officeDocument/2006/relationships/hyperlink" Target="https://nlist.inflibnet.ac.in/search/Record/EBC4041088" TargetMode="External"/><Relationship Id="rId20" Type="http://schemas.openxmlformats.org/officeDocument/2006/relationships/hyperlink" Target="http://www.epw.in" TargetMode="External"/><Relationship Id="rId41" Type="http://schemas.openxmlformats.org/officeDocument/2006/relationships/hyperlink" Target="https://www.accountingnotes.net/amalgamation/amalgamation-absorption-and-reconstruction-accounting/12670" TargetMode="External"/><Relationship Id="rId54" Type="http://schemas.openxmlformats.org/officeDocument/2006/relationships/hyperlink" Target="https://vakilsearch.com/blog/explain-procedure-formation-company/" TargetMode="External"/><Relationship Id="rId62" Type="http://schemas.openxmlformats.org/officeDocument/2006/relationships/hyperlink" Target="https://theinvestorsbook.com/company-auditor.html" TargetMode="External"/><Relationship Id="rId70" Type="http://schemas.openxmlformats.org/officeDocument/2006/relationships/hyperlink" Target="http://www.researchgate.net" TargetMode="External"/><Relationship Id="rId75" Type="http://schemas.openxmlformats.org/officeDocument/2006/relationships/hyperlink" Target="https://www.accountingnotes.net/companies/fund-flow-analysis/fund-flow-analysis-accounting/13300" TargetMode="External"/><Relationship Id="rId83" Type="http://schemas.openxmlformats.org/officeDocument/2006/relationships/hyperlink" Target="https://www.investopedia.com/terms/w/workingcapital.asp" TargetMode="External"/><Relationship Id="rId88" Type="http://schemas.openxmlformats.org/officeDocument/2006/relationships/hyperlink" Target="https://tax2win.in/guide/gst-procedure" TargetMode="External"/><Relationship Id="rId91" Type="http://schemas.openxmlformats.org/officeDocument/2006/relationships/hyperlink" Target="https://www.acecollege.in/CITS_Upload/Downloads/Books/1078_File.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com/channel/UC69_-P77nf5-rKrjcpVEsqQ" TargetMode="External"/><Relationship Id="rId23" Type="http://schemas.openxmlformats.org/officeDocument/2006/relationships/hyperlink" Target="https://www.accountingtools.com/articles/what-is-a-single-entry-system.html" TargetMode="External"/><Relationship Id="rId28" Type="http://schemas.openxmlformats.org/officeDocument/2006/relationships/hyperlink" Target="https://www.investopedia.com/terms/l/lifeinsurance.asp" TargetMode="External"/><Relationship Id="rId36" Type="http://schemas.openxmlformats.org/officeDocument/2006/relationships/hyperlink" Target="https://www.amazon.in/s/ref=dp_byline_sr_book_1?ie=UTF8&amp;field-author=Katait+Sanjay&amp;search-alias=stripbooks" TargetMode="External"/><Relationship Id="rId49" Type="http://schemas.openxmlformats.org/officeDocument/2006/relationships/hyperlink" Target="https://www.google.co.in/books/edition/The_Fundamentals_of_Insurance/OWs8DwAAQBAJ?hl=en" TargetMode="External"/><Relationship Id="rId57" Type="http://schemas.openxmlformats.org/officeDocument/2006/relationships/hyperlink" Target="https://www.legalraasta.com/itr/income-from-salary/" TargetMode="External"/><Relationship Id="rId10" Type="http://schemas.openxmlformats.org/officeDocument/2006/relationships/hyperlink" Target="https://www.slideshare.net/ramusakha/basics-of-financial-accounting" TargetMode="External"/><Relationship Id="rId31" Type="http://schemas.openxmlformats.org/officeDocument/2006/relationships/hyperlink" Target="http://cbseacademic.nic.in/web_material/publication/archive/Financial%20Market%20Final.pdf" TargetMode="External"/><Relationship Id="rId44" Type="http://schemas.openxmlformats.org/officeDocument/2006/relationships/hyperlink" Target="https://www.aha.io/roadmapping/guide/marketing/introduction" TargetMode="External"/><Relationship Id="rId52" Type="http://schemas.openxmlformats.org/officeDocument/2006/relationships/hyperlink" Target="https://www.freshbooks.com/hub/accounting/overhead-cost" TargetMode="External"/><Relationship Id="rId60" Type="http://schemas.openxmlformats.org/officeDocument/2006/relationships/hyperlink" Target="http://www.google.co.in/search?hl=en&amp;sa=X&amp;biw=994&amp;bih=636&amp;tbm=bks&amp;tbm=bks&amp;q=inauthor" TargetMode="External"/><Relationship Id="rId65" Type="http://schemas.openxmlformats.org/officeDocument/2006/relationships/hyperlink" Target="http://www.bis.org" TargetMode="External"/><Relationship Id="rId73" Type="http://schemas.openxmlformats.org/officeDocument/2006/relationships/hyperlink" Target="https://www.wallstreetmojo.com/process-costing/" TargetMode="External"/><Relationship Id="rId78" Type="http://schemas.openxmlformats.org/officeDocument/2006/relationships/hyperlink" Target="https://www.investopedia.com/terms/c/capitalgain.asp" TargetMode="External"/><Relationship Id="rId81" Type="http://schemas.openxmlformats.org/officeDocument/2006/relationships/hyperlink" Target="https://efinancemanagement.com/financial-management/types-of-financial-decisions" TargetMode="External"/><Relationship Id="rId86" Type="http://schemas.openxmlformats.org/officeDocument/2006/relationships/hyperlink" Target="https://www.youtube.com/watch?v=xojTrXb4qTg"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lideshare.net/mcsharma1/accounting-for-depreciation-1" TargetMode="External"/><Relationship Id="rId13" Type="http://schemas.openxmlformats.org/officeDocument/2006/relationships/hyperlink" Target="https://www.managementstudyguide.com/manpower-planning.htm" TargetMode="External"/><Relationship Id="rId18" Type="http://schemas.openxmlformats.org/officeDocument/2006/relationships/hyperlink" Target="http://www.jstor.org" TargetMode="External"/><Relationship Id="rId39" Type="http://schemas.openxmlformats.org/officeDocument/2006/relationships/hyperlink" Target="http://www.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1E68-AD72-405B-B49A-810CBE86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25037</Words>
  <Characters>142715</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11</cp:revision>
  <cp:lastPrinted>2023-05-19T13:00:00Z</cp:lastPrinted>
  <dcterms:created xsi:type="dcterms:W3CDTF">2023-06-01T07:46:00Z</dcterms:created>
  <dcterms:modified xsi:type="dcterms:W3CDTF">2023-06-17T03:10:00Z</dcterms:modified>
</cp:coreProperties>
</file>